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url-deduplicator"/>
    <w:p>
      <w:pPr>
        <w:pStyle w:val="Heading1"/>
      </w:pPr>
      <w:r>
        <w:t xml:space="preserve">URL Deduplicator</w:t>
      </w:r>
    </w:p>
    <w:p>
      <w:pPr>
        <w:pStyle w:val="BlockText"/>
      </w:pPr>
      <w:r>
        <w:t xml:space="preserve">Remove duplicate URLs across entities, normalize formats, and strip tracking parameters.</w:t>
      </w:r>
    </w:p>
    <w:p>
      <w:pPr>
        <w:pStyle w:val="FirstParagraph"/>
      </w:pPr>
      <w:r>
        <w:rPr>
          <w:b/>
          <w:bCs/>
        </w:rPr>
        <w:t xml:space="preserve">Module ID:</w:t>
      </w:r>
      <w:r>
        <w:t xml:space="preserve"> </w:t>
      </w:r>
      <w:r>
        <w:rPr>
          <w:rStyle w:val="VerbatimChar"/>
        </w:rPr>
        <w:t xml:space="preserve">url-dedup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Step:</w:t>
      </w:r>
      <w:r>
        <w:t xml:space="preserve"> </w:t>
      </w:r>
      <w:r>
        <w:t xml:space="preserve">2 (Validation) |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filtering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cheap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 |</w:t>
      </w:r>
      <w:r>
        <w:t xml:space="preserve"> </w:t>
      </w:r>
      <w:r>
        <w:rPr>
          <w:b/>
          <w:bCs/>
        </w:rPr>
        <w:t xml:space="preserve">Data Operation:</w:t>
      </w:r>
      <w:r>
        <w:t xml:space="preserve"> </w:t>
      </w:r>
      <w:r>
        <w:t xml:space="preserve">remove (➖)</w:t>
      </w:r>
    </w:p>
    <w:p>
      <w:r>
        <w:pict>
          <v:rect style="width:0;height:1.5pt" o:hralign="center" o:hrstd="t" o:hr="t"/>
        </w:pict>
      </w:r>
    </w:p>
    <w:bookmarkStart w:id="12" w:name="background"/>
    <w:p>
      <w:pPr>
        <w:pStyle w:val="Heading2"/>
      </w:pPr>
      <w:r>
        <w:t xml:space="preserve">Background</w:t>
      </w:r>
    </w:p>
    <w:bookmarkStart w:id="9" w:name="the-content-problem-this-solves"/>
    <w:p>
      <w:pPr>
        <w:pStyle w:val="Heading3"/>
      </w:pPr>
      <w:r>
        <w:t xml:space="preserve">The Content Problem This Solves</w:t>
      </w:r>
    </w:p>
    <w:p>
      <w:pPr>
        <w:pStyle w:val="FirstParagraph"/>
      </w:pPr>
      <w:r>
        <w:t xml:space="preserve">Step 1 (Discovery) intentionally casts a wide net — multiple modules independently find URLs from sitemaps, navigation, deep crawling, and feeds. The same URL can easily appear across multiple discovery sources: the sitemap lists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 the navigation links to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 and deep crawling finds it again from the homepage. Before spending money on scraping and LLM processing, these duplicates need to be eliminated.</w:t>
      </w:r>
    </w:p>
    <w:p>
      <w:pPr>
        <w:pStyle w:val="BodyText"/>
      </w:pPr>
      <w:r>
        <w:t xml:space="preserve">But deduplication isn’t just about exact matches. The same page can appear as</w:t>
      </w:r>
      <w:r>
        <w:t xml:space="preserve"> </w:t>
      </w:r>
      <w:r>
        <w:rPr>
          <w:rStyle w:val="VerbatimChar"/>
        </w:rPr>
        <w:t xml:space="preserve">https://www.example.com/about/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https://example.com/about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http://example.com/About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https://example.com/about?utm_source=google#section1</w:t>
      </w:r>
      <w:r>
        <w:t xml:space="preserve">. These are all the same page. The URL Deduplicator normalizes URLs before comparing them, catching duplicates that string comparison would miss.</w:t>
      </w:r>
    </w:p>
    <w:bookmarkEnd w:id="9"/>
    <w:bookmarkStart w:id="10" w:name="how-it-fits-the-pipeline-architecture"/>
    <w:p>
      <w:pPr>
        <w:pStyle w:val="Heading3"/>
      </w:pPr>
      <w:r>
        <w:t xml:space="preserve">How It Fits the Pipeline Architecture</w:t>
      </w:r>
    </w:p>
    <w:p>
      <w:pPr>
        <w:pStyle w:val="FirstParagraph"/>
      </w:pPr>
      <w:r>
        <w:t xml:space="preserve">Step 2 (Validation) is about saving money and time by filtering worthless URLs before they reach the expensive scraping step. The Strategic Architecture describes this as:</w:t>
      </w:r>
    </w:p>
    <w:p>
      <w:pPr>
        <w:pStyle w:val="BlockText"/>
      </w:pPr>
      <w:r>
        <w:rPr>
          <w:i/>
          <w:iCs/>
        </w:rPr>
        <w:t xml:space="preserve">“Discovery typically produces far more URLs than are worth scraping. Validation filters these cheaply — so the expensive scraping step only processes URLs likely to produce useful content.”</w:t>
      </w:r>
    </w:p>
    <w:p>
      <w:pPr>
        <w:pStyle w:val="FirstParagraph"/>
      </w:pPr>
      <w:r>
        <w:t xml:space="preserve">URL Deduplicator is the first module in the Step 2 chain. Step 2 uses the</w:t>
      </w:r>
      <w:r>
        <w:t xml:space="preserve"> </w:t>
      </w:r>
      <w:r>
        <w:rPr>
          <w:b/>
          <w:bCs/>
        </w:rPr>
        <w:t xml:space="preserve">remove (➖)</w:t>
      </w:r>
      <w:r>
        <w:t xml:space="preserve"> </w:t>
      </w:r>
      <w:r>
        <w:t xml:space="preserve">data operation with</w:t>
      </w:r>
      <w:r>
        <w:t xml:space="preserve"> </w:t>
      </w:r>
      <w:r>
        <w:rPr>
          <w:b/>
          <w:bCs/>
        </w:rPr>
        <w:t xml:space="preserve">chaining</w:t>
      </w:r>
      <w:r>
        <w:t xml:space="preserve"> </w:t>
      </w:r>
      <w:r>
        <w:t xml:space="preserve">— each module reads the previous sibling’s approved output and filters it further: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 Deduplicator</w:t>
      </w:r>
      <w:r>
        <w:t xml:space="preserve"> </w:t>
      </w:r>
      <w:r>
        <w:t xml:space="preserve">(this module) — removes exact and normalized duplicates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 Pattern Filter</w:t>
      </w:r>
      <w:r>
        <w:t xml:space="preserve"> </w:t>
      </w:r>
      <w:r>
        <w:t xml:space="preserve">— removes URLs matching exclusion patterns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 Relevance Filter</w:t>
      </w:r>
      <w:r>
        <w:t xml:space="preserve"> </w:t>
      </w:r>
      <w:r>
        <w:t xml:space="preserve">— LLM-based classification of remaining URLs</w:t>
      </w:r>
    </w:p>
    <w:p>
      <w:pPr>
        <w:pStyle w:val="FirstParagraph"/>
      </w:pPr>
      <w:r>
        <w:t xml:space="preserve">This chaining order is intentional: dedup first (cheapest, removes the most), then pattern filter (cheap, rule-based), then AI relevance (cheapest last, as fewer URLs remain).</w:t>
      </w:r>
    </w:p>
    <w:bookmarkEnd w:id="10"/>
    <w:bookmarkStart w:id="11" w:name="the-original-two-gate-system"/>
    <w:p>
      <w:pPr>
        <w:pStyle w:val="Heading3"/>
      </w:pPr>
      <w:r>
        <w:t xml:space="preserve">The Original Two-Gate System</w:t>
      </w:r>
    </w:p>
    <w:p>
      <w:pPr>
        <w:pStyle w:val="FirstParagraph"/>
      </w:pPr>
      <w:r>
        <w:t xml:space="preserve">The Raw Appendix described a two-gate validation 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Pre-scrape validation</w:t>
      </w:r>
      <w:r>
        <w:t xml:space="preserve"> </w:t>
      </w:r>
      <w:r>
        <w:t xml:space="preserve">(old Step 4, now Step 2) — cheap checks to reduce scrape cost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Post-scrape filtering</w:t>
      </w:r>
      <w:r>
        <w:t xml:space="preserve"> </w:t>
      </w:r>
      <w:r>
        <w:t xml:space="preserve">(old Step 7, now Step 4) — quality checks on scraped content with adaptive page caps</w:t>
      </w:r>
    </w:p>
    <w:p>
      <w:pPr>
        <w:pStyle w:val="BodyText"/>
      </w:pPr>
      <w:r>
        <w:t xml:space="preserve">Deduplication was identified as a critical pre-scrape check. The original document noted that duplicate detection should happen at multiple levels: exact URL match, near-duplicate detection via text hashing (Jaccard similarity), and content-level deduplication after scraping. This module handles the first level — URL-level deduplication before any content is fetched.</w:t>
      </w:r>
    </w:p>
    <w:bookmarkEnd w:id="11"/>
    <w:bookmarkEnd w:id="12"/>
    <w:bookmarkStart w:id="13" w:name="strategy-role"/>
    <w:p>
      <w:pPr>
        <w:pStyle w:val="Heading2"/>
      </w:pPr>
      <w:r>
        <w:t xml:space="preserve">Strategy &amp; Role</w:t>
      </w:r>
    </w:p>
    <w:p>
      <w:pPr>
        <w:pStyle w:val="FirstParagraph"/>
      </w:pPr>
      <w:r>
        <w:rPr>
          <w:b/>
          <w:bCs/>
        </w:rPr>
        <w:t xml:space="preserve">Why this module exists:</w:t>
      </w:r>
      <w:r>
        <w:t xml:space="preserve"> </w:t>
      </w:r>
      <w:r>
        <w:t xml:space="preserve">Multiple discovery modules independently find URLs, creating inevitable duplicates. Eliminating them before scraping prevents wasted HTTP requests, wasted LLM tokens, and duplicate entries in the content library.</w:t>
      </w:r>
    </w:p>
    <w:p>
      <w:pPr>
        <w:pStyle w:val="BodyText"/>
      </w:pPr>
      <w:r>
        <w:rPr>
          <w:b/>
          <w:bCs/>
        </w:rPr>
        <w:t xml:space="preserve">Role in the pipeline:</w:t>
      </w:r>
      <w:r>
        <w:t xml:space="preserve"> </w:t>
      </w:r>
      <w:r>
        <w:t xml:space="preserve">First filter in the Step 2 validation chain. Handles the cheapest, highest-impact filtering — pure URL normalization with zero HTTP requests or API calls.</w:t>
      </w:r>
    </w:p>
    <w:p>
      <w:pPr>
        <w:pStyle w:val="BodyText"/>
      </w:pPr>
      <w:r>
        <w:rPr>
          <w:b/>
          <w:bCs/>
        </w:rPr>
        <w:t xml:space="preserve">Relationship to siblings: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Runs before:</w:t>
      </w:r>
      <w:r>
        <w:t xml:space="preserve"> </w:t>
      </w:r>
      <w:r>
        <w:t xml:space="preserve">URL Pattern Filter and URL Relevance Filter (dedup first reduces their workload)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Operates across entities:</w:t>
      </w:r>
      <w:r>
        <w:t xml:space="preserve"> </w:t>
      </w:r>
      <w:r>
        <w:t xml:space="preserve">Unlike Step 1 modules that process one entity at a time, this module compares URLs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all entities to catch cross-entity duplicates</w:t>
      </w:r>
    </w:p>
    <w:bookmarkEnd w:id="13"/>
    <w:bookmarkStart w:id="14" w:name="when-to-use"/>
    <w:p>
      <w:pPr>
        <w:pStyle w:val="Heading2"/>
      </w:pPr>
      <w:r>
        <w:t xml:space="preserve">When to Use</w:t>
      </w:r>
    </w:p>
    <w:p>
      <w:pPr>
        <w:pStyle w:val="FirstParagraph"/>
      </w:pPr>
      <w:r>
        <w:rPr>
          <w:b/>
          <w:bCs/>
        </w:rPr>
        <w:t xml:space="preserve">Always use when:</w:t>
      </w:r>
      <w:r>
        <w:t xml:space="preserve"> </w:t>
      </w:r>
      <w:r>
        <w:t xml:space="preserve">- Multiple Step 1 discovery modules were run (high duplicate probability)</w:t>
      </w:r>
      <w:r>
        <w:t xml:space="preserve"> </w:t>
      </w:r>
      <w:r>
        <w:t xml:space="preserve">- Processing many entities that might share URLs (e.g., companies linking to each other)</w:t>
      </w:r>
    </w:p>
    <w:p>
      <w:pPr>
        <w:pStyle w:val="BodyText"/>
      </w:pPr>
      <w:r>
        <w:rPr>
          <w:b/>
          <w:bCs/>
        </w:rPr>
        <w:t xml:space="preserve">Skip when:</w:t>
      </w:r>
      <w:r>
        <w:t xml:space="preserve"> </w:t>
      </w:r>
      <w:r>
        <w:t xml:space="preserve">- Only one discovery module was run with very few results</w:t>
      </w:r>
      <w:r>
        <w:t xml:space="preserve"> </w:t>
      </w:r>
      <w:r>
        <w:t xml:space="preserve">- You’re confident there are no duplicates (rare)</w:t>
      </w:r>
    </w:p>
    <w:p>
      <w:pPr>
        <w:pStyle w:val="BodyText"/>
      </w:pPr>
      <w:r>
        <w:rPr>
          <w:b/>
          <w:bCs/>
        </w:rPr>
        <w:t xml:space="preserve">Typically the first module run in Step 2</w:t>
      </w:r>
      <w:r>
        <w:t xml:space="preserve"> </w:t>
      </w:r>
      <w:r>
        <w:t xml:space="preserve">— always run before URL Pattern Filter and URL Relevance Filter to reduce their workload.</w:t>
      </w:r>
    </w:p>
    <w:bookmarkEnd w:id="14"/>
    <w:bookmarkStart w:id="15" w:name="options-guide"/>
    <w:p>
      <w:pPr>
        <w:pStyle w:val="Heading2"/>
      </w:pPr>
      <w:r>
        <w:t xml:space="preserve">Options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3090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When to Change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normalize_www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Disable only if www and non-www versions of a site serve genuinely different content (very rare)</w:t>
            </w:r>
          </w:p>
        </w:tc>
        <w:tc>
          <w:tcPr/>
          <w:p>
            <w:pPr>
              <w:pStyle w:val="Compact"/>
            </w:pPr>
            <w:r>
              <w:t xml:space="preserve">Treats</w:t>
            </w:r>
            <w:r>
              <w:t xml:space="preserve"> </w:t>
            </w:r>
            <w:r>
              <w:rPr>
                <w:rStyle w:val="VerbatimChar"/>
              </w:rPr>
              <w:t xml:space="preserve">www.example.com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example.com</w:t>
            </w:r>
            <w:r>
              <w:t xml:space="preserve"> </w:t>
            </w:r>
            <w:r>
              <w:t xml:space="preserve">as the same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normalize_trailing_slash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Disable only if the site uses trailing slashes to distinguish different pages (very rare)</w:t>
            </w:r>
          </w:p>
        </w:tc>
        <w:tc>
          <w:tcPr/>
          <w:p>
            <w:pPr>
              <w:pStyle w:val="Compact"/>
            </w:pPr>
            <w:r>
              <w:t xml:space="preserve">Treats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/about/</w:t>
            </w:r>
            <w:r>
              <w:t xml:space="preserve"> </w:t>
            </w:r>
            <w:r>
              <w:t xml:space="preserve">as the same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strip_query_params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Disable if the site uses query parameters for meaningful page content (e.g.,</w:t>
            </w:r>
            <w:r>
              <w:t xml:space="preserve"> </w:t>
            </w:r>
            <w:r>
              <w:rPr>
                <w:rStyle w:val="VerbatimChar"/>
              </w:rPr>
              <w:t xml:space="preserve">?product=123</w:t>
            </w:r>
            <w:r>
              <w:t xml:space="preserve">) rather than tracking</w:t>
            </w:r>
          </w:p>
        </w:tc>
        <w:tc>
          <w:tcPr/>
          <w:p>
            <w:pPr>
              <w:pStyle w:val="Compact"/>
            </w:pPr>
            <w:r>
              <w:t xml:space="preserve">Removes</w:t>
            </w:r>
            <w:r>
              <w:t xml:space="preserve"> </w:t>
            </w:r>
            <w:r>
              <w:rPr>
                <w:rStyle w:val="VerbatimChar"/>
              </w:rPr>
              <w:t xml:space="preserve">?utm_source=...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?ref=...</w:t>
            </w:r>
            <w:r>
              <w:t xml:space="preserve">, etc. Most query params are tracking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strip_fragments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Disable if the site uses fragment identifiers for separate page content (single-page apps with hash routing)</w:t>
            </w:r>
          </w:p>
        </w:tc>
        <w:tc>
          <w:tcPr/>
          <w:p>
            <w:pPr>
              <w:pStyle w:val="Compact"/>
            </w:pPr>
            <w:r>
              <w:t xml:space="preserve">Removes</w:t>
            </w:r>
            <w:r>
              <w:t xml:space="preserve"> </w:t>
            </w:r>
            <w:r>
              <w:rPr>
                <w:rStyle w:val="VerbatimChar"/>
              </w:rPr>
              <w:t xml:space="preserve">#section</w:t>
            </w:r>
            <w:r>
              <w:t xml:space="preserve"> </w:t>
            </w:r>
            <w:r>
              <w:t xml:space="preserve">anchors. Usually just page-internal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case_insensitive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Disable if the site uses case-sensitive URL paths (rare but exists in some CMSes)</w:t>
            </w:r>
          </w:p>
        </w:tc>
        <w:tc>
          <w:tcPr/>
          <w:p>
            <w:pPr>
              <w:pStyle w:val="Compact"/>
            </w:pPr>
            <w:r>
              <w:t xml:space="preserve">Treats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/about</w:t>
            </w:r>
            <w:r>
              <w:t xml:space="preserve"> </w:t>
            </w:r>
            <w:r>
              <w:t xml:space="preserve">as the same URL</w:t>
            </w:r>
          </w:p>
        </w:tc>
      </w:tr>
    </w:tbl>
    <w:bookmarkEnd w:id="15"/>
    <w:bookmarkStart w:id="19" w:name="recipes"/>
    <w:p>
      <w:pPr>
        <w:pStyle w:val="Heading2"/>
      </w:pPr>
      <w:r>
        <w:t xml:space="preserve">Recipes</w:t>
      </w:r>
    </w:p>
    <w:bookmarkStart w:id="16" w:name="standard-recommended-for-most-cases"/>
    <w:p>
      <w:pPr>
        <w:pStyle w:val="Heading3"/>
      </w:pPr>
      <w:r>
        <w:t xml:space="preserve">Standard (recommended for most cases)</w:t>
      </w:r>
    </w:p>
    <w:p>
      <w:pPr>
        <w:pStyle w:val="FirstParagraph"/>
      </w:pPr>
      <w:r>
        <w:t xml:space="preserve">Maximum normalization — catches the most duplicates:</w:t>
      </w:r>
    </w:p>
    <w:p>
      <w:pPr>
        <w:pStyle w:val="SourceCode"/>
      </w:pPr>
      <w:r>
        <w:rPr>
          <w:rStyle w:val="VerbatimChar"/>
        </w:rPr>
        <w:t xml:space="preserve">normalize_www: true</w:t>
      </w:r>
      <w:r>
        <w:br/>
      </w:r>
      <w:r>
        <w:rPr>
          <w:rStyle w:val="VerbatimChar"/>
        </w:rPr>
        <w:t xml:space="preserve">normalize_trailing_slash: true</w:t>
      </w:r>
      <w:r>
        <w:br/>
      </w:r>
      <w:r>
        <w:rPr>
          <w:rStyle w:val="VerbatimChar"/>
        </w:rPr>
        <w:t xml:space="preserve">strip_query_params: true</w:t>
      </w:r>
      <w:r>
        <w:br/>
      </w:r>
      <w:r>
        <w:rPr>
          <w:rStyle w:val="VerbatimChar"/>
        </w:rPr>
        <w:t xml:space="preserve">strip_fragments: true</w:t>
      </w:r>
      <w:r>
        <w:br/>
      </w:r>
      <w:r>
        <w:rPr>
          <w:rStyle w:val="VerbatimChar"/>
        </w:rPr>
        <w:t xml:space="preserve">case_insensitive: true</w:t>
      </w:r>
    </w:p>
    <w:bookmarkEnd w:id="16"/>
    <w:bookmarkStart w:id="17" w:name="conservative"/>
    <w:p>
      <w:pPr>
        <w:pStyle w:val="Heading3"/>
      </w:pPr>
      <w:r>
        <w:t xml:space="preserve">Conservative</w:t>
      </w:r>
    </w:p>
    <w:p>
      <w:pPr>
        <w:pStyle w:val="FirstParagraph"/>
      </w:pPr>
      <w:r>
        <w:t xml:space="preserve">Preserve more URL variations — use when unsure:</w:t>
      </w:r>
    </w:p>
    <w:p>
      <w:pPr>
        <w:pStyle w:val="SourceCode"/>
      </w:pPr>
      <w:r>
        <w:rPr>
          <w:rStyle w:val="VerbatimChar"/>
        </w:rPr>
        <w:t xml:space="preserve">normalize_www: true</w:t>
      </w:r>
      <w:r>
        <w:br/>
      </w:r>
      <w:r>
        <w:rPr>
          <w:rStyle w:val="VerbatimChar"/>
        </w:rPr>
        <w:t xml:space="preserve">normalize_trailing_slash: true</w:t>
      </w:r>
      <w:r>
        <w:br/>
      </w:r>
      <w:r>
        <w:rPr>
          <w:rStyle w:val="VerbatimChar"/>
        </w:rPr>
        <w:t xml:space="preserve">strip_query_params: false</w:t>
      </w:r>
      <w:r>
        <w:br/>
      </w:r>
      <w:r>
        <w:rPr>
          <w:rStyle w:val="VerbatimChar"/>
        </w:rPr>
        <w:t xml:space="preserve">strip_fragments: true</w:t>
      </w:r>
      <w:r>
        <w:br/>
      </w:r>
      <w:r>
        <w:rPr>
          <w:rStyle w:val="VerbatimChar"/>
        </w:rPr>
        <w:t xml:space="preserve">case_insensitive: false</w:t>
      </w:r>
    </w:p>
    <w:bookmarkEnd w:id="17"/>
    <w:bookmarkStart w:id="18" w:name="minimal"/>
    <w:p>
      <w:pPr>
        <w:pStyle w:val="Heading3"/>
      </w:pPr>
      <w:r>
        <w:t xml:space="preserve">Minimal</w:t>
      </w:r>
    </w:p>
    <w:p>
      <w:pPr>
        <w:pStyle w:val="FirstParagraph"/>
      </w:pPr>
      <w:r>
        <w:t xml:space="preserve">Only basic normalization:</w:t>
      </w:r>
    </w:p>
    <w:p>
      <w:pPr>
        <w:pStyle w:val="SourceCode"/>
      </w:pPr>
      <w:r>
        <w:rPr>
          <w:rStyle w:val="VerbatimChar"/>
        </w:rPr>
        <w:t xml:space="preserve">normalize_www: true</w:t>
      </w:r>
      <w:r>
        <w:br/>
      </w:r>
      <w:r>
        <w:rPr>
          <w:rStyle w:val="VerbatimChar"/>
        </w:rPr>
        <w:t xml:space="preserve">normalize_trailing_slash: false</w:t>
      </w:r>
      <w:r>
        <w:br/>
      </w:r>
      <w:r>
        <w:rPr>
          <w:rStyle w:val="VerbatimChar"/>
        </w:rPr>
        <w:t xml:space="preserve">strip_query_params: false</w:t>
      </w:r>
      <w:r>
        <w:br/>
      </w:r>
      <w:r>
        <w:rPr>
          <w:rStyle w:val="VerbatimChar"/>
        </w:rPr>
        <w:t xml:space="preserve">strip_fragments: false</w:t>
      </w:r>
      <w:r>
        <w:br/>
      </w:r>
      <w:r>
        <w:rPr>
          <w:rStyle w:val="VerbatimChar"/>
        </w:rPr>
        <w:t xml:space="preserve">case_insensitive: false</w:t>
      </w:r>
    </w:p>
    <w:bookmarkEnd w:id="18"/>
    <w:bookmarkEnd w:id="19"/>
    <w:bookmarkStart w:id="20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rPr>
          <w:b/>
          <w:bCs/>
        </w:rPr>
        <w:t xml:space="preserve">Healthy result:</w:t>
      </w:r>
      <w:r>
        <w:t xml:space="preserve"> </w:t>
      </w:r>
      <w:r>
        <w:t xml:space="preserve">- 10-30% duplicates across combined discovery results is normal</w:t>
      </w:r>
      <w:r>
        <w:t xml:space="preserve"> </w:t>
      </w:r>
      <w:r>
        <w:t xml:space="preserve">- If multiple discovery modules were run, expect higher duplicate rates for well-known pages (/about, /contact)</w:t>
      </w:r>
    </w:p>
    <w:p>
      <w:pPr>
        <w:pStyle w:val="BodyText"/>
      </w:pPr>
      <w:r>
        <w:rPr>
          <w:b/>
          <w:bCs/>
        </w:rPr>
        <w:t xml:space="preserve">Output fields per 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— the original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original_url</w:t>
      </w:r>
      <w:r>
        <w:t xml:space="preserve"> </w:t>
      </w:r>
      <w:r>
        <w:t xml:space="preserve">— preserved original URL before normalization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duplicate_of</w:t>
      </w:r>
      <w:r>
        <w:t xml:space="preserve"> </w:t>
      </w:r>
      <w:r>
        <w:t xml:space="preserve">— if duplicate, which URL it duplicates (the first occurrence)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 </w:t>
      </w:r>
      <w:r>
        <w:t xml:space="preserve">— which entity this URL belongs to</w:t>
      </w:r>
    </w:p>
    <w:p>
      <w:pPr>
        <w:pStyle w:val="BodyText"/>
      </w:pPr>
      <w:r>
        <w:rPr>
          <w:b/>
          <w:bCs/>
        </w:rPr>
        <w:t xml:space="preserve">Display behavior:</w:t>
      </w:r>
      <w:r>
        <w:t xml:space="preserve"> </w:t>
      </w:r>
      <w:r>
        <w:t xml:space="preserve">Results are sorted with duplicates first (shown in red, auto-deselected in the UI) so operators can quickly review what’s being removed. The remove (➖) data operation means items marked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are excluded from the pool when approved.</w:t>
      </w:r>
    </w:p>
    <w:p>
      <w:pPr>
        <w:pStyle w:val="BodyText"/>
      </w:pPr>
      <w:r>
        <w:rPr>
          <w:b/>
          <w:bCs/>
        </w:rPr>
        <w:t xml:space="preserve">Red flags to watch for:</w:t>
      </w:r>
      <w:r>
        <w:t xml:space="preserve"> </w:t>
      </w:r>
      <w:r>
        <w:t xml:space="preserve">- 0 duplicates → either only one discovery module ran, or the modules found completely different URLs (expected for RSS vs Sitemap)</w:t>
      </w:r>
      <w:r>
        <w:t xml:space="preserve"> </w:t>
      </w:r>
      <w:r>
        <w:t xml:space="preserve">- 80%+ duplicates → discovery modules are finding mostly the same URLs. Consider whether all are needed</w:t>
      </w:r>
      <w:r>
        <w:t xml:space="preserve"> </w:t>
      </w:r>
      <w:r>
        <w:t xml:space="preserve">- Cross-entity duplicates → two companies linking to the same page (e.g., a shared partner page). Worth reviewing — might indicate a relationship</w:t>
      </w:r>
    </w:p>
    <w:bookmarkEnd w:id="20"/>
    <w:bookmarkStart w:id="21" w:name="limitations-edge-cases"/>
    <w:p>
      <w:pPr>
        <w:pStyle w:val="Heading2"/>
      </w:pPr>
      <w:r>
        <w:t xml:space="preserve">Limitations &amp; Edge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URL-level only</w:t>
      </w:r>
      <w:r>
        <w:t xml:space="preserve"> </w:t>
      </w:r>
      <w:r>
        <w:t xml:space="preserve">— Does not detect content-level duplicates (different URLs serving the same content). That requires post-scrape comparison (future Step 4 module). The original Content Creation Master planned content-level dedup via</w:t>
      </w:r>
      <w:r>
        <w:t xml:space="preserve"> </w:t>
      </w:r>
      <w:r>
        <w:t xml:space="preserve">“Jaccard similarity of intro/teaser across URLs”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Normalization is lossy</w:t>
      </w:r>
      <w:r>
        <w:t xml:space="preserve"> </w:t>
      </w:r>
      <w:r>
        <w:t xml:space="preserve">— Stripping query params might merge distinct pages on sites that use params for routing (e.g.,</w:t>
      </w:r>
      <w:r>
        <w:t xml:space="preserve"> </w:t>
      </w:r>
      <w:r>
        <w:rPr>
          <w:rStyle w:val="VerbatimChar"/>
        </w:rPr>
        <w:t xml:space="preserve">?page=about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?page=contact</w:t>
      </w:r>
      <w:r>
        <w:t xml:space="preserve">). The Conservative recipe preserves these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First-seen wins</w:t>
      </w:r>
      <w:r>
        <w:t xml:space="preserve"> </w:t>
      </w:r>
      <w:r>
        <w:t xml:space="preserve">— When two URLs are duplicates, the first one encountered is marked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and the second is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. The</w:t>
      </w:r>
      <w:r>
        <w:t xml:space="preserve"> </w:t>
      </w:r>
      <w:r>
        <w:t xml:space="preserve">“first”</w:t>
      </w:r>
      <w:r>
        <w:t xml:space="preserve"> </w:t>
      </w:r>
      <w:r>
        <w:t xml:space="preserve">is determined by entity order in the input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Cross-entity comparison</w:t>
      </w:r>
      <w:r>
        <w:t xml:space="preserve"> </w:t>
      </w:r>
      <w:r>
        <w:t xml:space="preserve">— A URL found for Company A and Company B will be marked as duplicate for whichever entity appears second. This is correct (same URL = same content) but may surprise operators</w:t>
      </w:r>
    </w:p>
    <w:bookmarkEnd w:id="21"/>
    <w:bookmarkStart w:id="22" w:name="what-happens-next"/>
    <w:p>
      <w:pPr>
        <w:pStyle w:val="Heading2"/>
      </w:pPr>
      <w:r>
        <w:t xml:space="preserve">What Happens Next</w:t>
      </w:r>
    </w:p>
    <w:p>
      <w:pPr>
        <w:pStyle w:val="FirstParagraph"/>
      </w:pPr>
      <w:r>
        <w:t xml:space="preserve">After deduplication, the remaining unique URLs flow to the next Step 2 module —</w:t>
      </w:r>
      <w:r>
        <w:t xml:space="preserve"> </w:t>
      </w:r>
      <w:r>
        <w:rPr>
          <w:b/>
          <w:bCs/>
        </w:rPr>
        <w:t xml:space="preserve">URL Pattern Filter</w:t>
      </w:r>
      <w:r>
        <w:t xml:space="preserve"> </w:t>
      </w:r>
      <w:r>
        <w:t xml:space="preserve">— which applies regex-based include/exclude rules and optionally checks HTTP status codes. The filtered set then reaches</w:t>
      </w:r>
      <w:r>
        <w:t xml:space="preserve"> </w:t>
      </w:r>
      <w:r>
        <w:rPr>
          <w:b/>
          <w:bCs/>
        </w:rPr>
        <w:t xml:space="preserve">URL Relevance Filter</w:t>
      </w:r>
      <w:r>
        <w:t xml:space="preserve"> </w:t>
      </w:r>
      <w:r>
        <w:t xml:space="preserve">for LLM-based classification.</w:t>
      </w:r>
    </w:p>
    <w:p>
      <w:pPr>
        <w:pStyle w:val="BodyText"/>
      </w:pPr>
      <w:r>
        <w:t xml:space="preserve">The original Content Creation Master envisioned deduplication feeding back into the learning system:</w:t>
      </w:r>
      <w:r>
        <w:t xml:space="preserve"> </w:t>
      </w:r>
      <w:r>
        <w:rPr>
          <w:i/>
          <w:iCs/>
        </w:rPr>
        <w:t xml:space="preserve">“Weekly: aggregate removal counts by domain + content_type → feed into Step 4 rule/model updates.”</w:t>
      </w:r>
      <w:r>
        <w:t xml:space="preserve"> </w:t>
      </w:r>
      <w:r>
        <w:t xml:space="preserve">High duplicate rates from specific domains could inform future discovery optimizations.</w:t>
      </w:r>
    </w:p>
    <w:bookmarkEnd w:id="22"/>
    <w:bookmarkStart w:id="23" w:name="technical-reference"/>
    <w:p>
      <w:pPr>
        <w:pStyle w:val="Heading2"/>
      </w:pPr>
      <w:r>
        <w:t xml:space="preserve">Technical Reference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Step:</w:t>
      </w:r>
      <w:r>
        <w:t xml:space="preserve"> </w:t>
      </w:r>
      <w:r>
        <w:t xml:space="preserve">2 (Validation)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filtering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cheap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operation:</w:t>
      </w:r>
      <w:r>
        <w:t xml:space="preserve"> </w:t>
      </w:r>
      <w:r>
        <w:t xml:space="preserve">remove (➖) — items marked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are removed from the working pool;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items remain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Requires: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field in input 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input.entities[]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 </w:t>
      </w:r>
      <w:r>
        <w:t xml:space="preserve">from Step 1 working pool (grouped format) or flat URL 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results[]</w:t>
      </w:r>
      <w:r>
        <w:t xml:space="preserve"> </w:t>
      </w:r>
      <w:r>
        <w:t xml:space="preserve">grouped by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, each with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duplicate_of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entity_name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Selectable:</w:t>
      </w:r>
      <w:r>
        <w:t xml:space="preserve"> </w:t>
      </w:r>
      <w:r>
        <w:t xml:space="preserve">true — operators can override dedup decisions in the UI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Items without a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field are skipped with a warning. Malformed URLs fall back to basic string normalization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None (pure computation, no HTTP requests or API calls)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execute.js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2026-02-19T11:23:25Z</dcterms:created>
  <dcterms:modified xsi:type="dcterms:W3CDTF">2026-02-19T11:23:25Z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