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6" w:name="url-relevance-filter"/>
    <w:p>
      <w:pPr>
        <w:pStyle w:val="Heading1"/>
      </w:pPr>
      <w:r>
        <w:t xml:space="preserve">URL Relevance Filter</w:t>
      </w:r>
    </w:p>
    <w:p>
      <w:pPr>
        <w:pStyle w:val="BlockText"/>
      </w:pPr>
      <w:r>
        <w:t xml:space="preserve">LLM-based URL relevance classification — KEEP, MAYBE, or DROP for content type relevance.</w:t>
      </w:r>
    </w:p>
    <w:p>
      <w:pPr>
        <w:pStyle w:val="FirstParagraph"/>
      </w:pPr>
      <w:r>
        <w:rPr>
          <w:b/>
          <w:bCs/>
        </w:rPr>
        <w:t xml:space="preserve">Module ID:</w:t>
      </w:r>
      <w:r>
        <w:t xml:space="preserve"> </w:t>
      </w:r>
      <w:r>
        <w:rPr>
          <w:rStyle w:val="VerbatimChar"/>
        </w:rPr>
        <w:t xml:space="preserve">url-relevance</w:t>
      </w:r>
      <w:r>
        <w:t xml:space="preserve"> </w:t>
      </w:r>
      <w:r>
        <w:t xml:space="preserve">|</w:t>
      </w:r>
      <w:r>
        <w:t xml:space="preserve"> </w:t>
      </w:r>
      <w:r>
        <w:rPr>
          <w:b/>
          <w:bCs/>
        </w:rPr>
        <w:t xml:space="preserve">Step:</w:t>
      </w:r>
      <w:r>
        <w:t xml:space="preserve"> </w:t>
      </w:r>
      <w:r>
        <w:t xml:space="preserve">2 (Validation) |</w:t>
      </w:r>
      <w:r>
        <w:t xml:space="preserve"> </w:t>
      </w:r>
      <w:r>
        <w:rPr>
          <w:b/>
          <w:bCs/>
        </w:rPr>
        <w:t xml:space="preserve">Category:</w:t>
      </w:r>
      <w:r>
        <w:t xml:space="preserve"> </w:t>
      </w:r>
      <w:r>
        <w:t xml:space="preserve">filtering |</w:t>
      </w:r>
      <w:r>
        <w:t xml:space="preserve"> </w:t>
      </w:r>
      <w:r>
        <w:rPr>
          <w:b/>
          <w:bCs/>
        </w:rPr>
        <w:t xml:space="preserve">Cost:</w:t>
      </w:r>
      <w:r>
        <w:t xml:space="preserve"> </w:t>
      </w:r>
      <w:r>
        <w:t xml:space="preserve">cheap</w:t>
      </w:r>
      <w:r>
        <w:t xml:space="preserve"> </w:t>
      </w:r>
      <w:r>
        <w:rPr>
          <w:b/>
          <w:bCs/>
        </w:rPr>
        <w:t xml:space="preserve">Version:</w:t>
      </w:r>
      <w:r>
        <w:t xml:space="preserve"> </w:t>
      </w:r>
      <w:r>
        <w:t xml:space="preserve">1.0.0 |</w:t>
      </w:r>
      <w:r>
        <w:t xml:space="preserve"> </w:t>
      </w:r>
      <w:r>
        <w:rPr>
          <w:b/>
          <w:bCs/>
        </w:rPr>
        <w:t xml:space="preserve">Data Operation:</w:t>
      </w:r>
      <w:r>
        <w:t xml:space="preserve"> </w:t>
      </w:r>
      <w:r>
        <w:t xml:space="preserve">remove (➖)</w:t>
      </w:r>
    </w:p>
    <w:p>
      <w:r>
        <w:pict>
          <v:rect style="width:0;height:1.5pt" o:hralign="center" o:hrstd="t" o:hr="t"/>
        </w:pict>
      </w:r>
    </w:p>
    <w:bookmarkStart w:id="13" w:name="background"/>
    <w:p>
      <w:pPr>
        <w:pStyle w:val="Heading2"/>
      </w:pPr>
      <w:r>
        <w:t xml:space="preserve">Background</w:t>
      </w:r>
    </w:p>
    <w:bookmarkStart w:id="9" w:name="the-content-problem-this-solves"/>
    <w:p>
      <w:pPr>
        <w:pStyle w:val="Heading3"/>
      </w:pPr>
      <w:r>
        <w:t xml:space="preserve">The Content Problem This Solves</w:t>
      </w:r>
    </w:p>
    <w:p>
      <w:pPr>
        <w:pStyle w:val="FirstParagraph"/>
      </w:pPr>
      <w:r>
        <w:t xml:space="preserve">After deduplication and pattern filtering, the URL pool still contains many pages that</w:t>
      </w:r>
      <w:r>
        <w:t xml:space="preserve"> </w:t>
      </w:r>
      <w:r>
        <w:rPr>
          <w:i/>
          <w:iCs/>
        </w:rPr>
        <w:t xml:space="preserve">look</w:t>
      </w:r>
      <w:r>
        <w:t xml:space="preserve"> </w:t>
      </w:r>
      <w:r>
        <w:t xml:space="preserve">valid but aren’t useful for the target content type. A company profile doesn’t need individual product pages, seasonal campaigns, or how-to-play guides. A news pipeline doesn’t need career listings or privacy policies. These are judgment calls that regex patterns can’t make — you need to understand what the URL</w:t>
      </w:r>
      <w:r>
        <w:t xml:space="preserve"> </w:t>
      </w:r>
      <w:r>
        <w:rPr>
          <w:i/>
          <w:iCs/>
        </w:rPr>
        <w:t xml:space="preserve">is about</w:t>
      </w:r>
      <w:r>
        <w:t xml:space="preserve"> </w:t>
      </w:r>
      <w:r>
        <w:t xml:space="preserve">based on its path, anchor text, and context.</w:t>
      </w:r>
    </w:p>
    <w:p>
      <w:pPr>
        <w:pStyle w:val="BodyText"/>
      </w:pPr>
      <w:r>
        <w:t xml:space="preserve">The original Content Creation Master envisioned a sophisticated validation system (old Step 4) that would eventually include ML classifiers trained on labeled data:</w:t>
      </w:r>
      <w:r>
        <w:t xml:space="preserve"> </w:t>
      </w:r>
      <w:r>
        <w:rPr>
          <w:i/>
          <w:iCs/>
        </w:rPr>
        <w:t xml:space="preserve">“Shallow ML classifier (optional): logistic regression or gradient boosting on features including path tokens, DOM hints, text length.”</w:t>
      </w:r>
      <w:r>
        <w:t xml:space="preserve"> </w:t>
      </w:r>
      <w:r>
        <w:t xml:space="preserve">The vision included shadow mode, domain-level policies, and measured rollout with precision/recall thresholds.</w:t>
      </w:r>
    </w:p>
    <w:p>
      <w:pPr>
        <w:pStyle w:val="BodyText"/>
      </w:pPr>
      <w:r>
        <w:t xml:space="preserve">This module is the v1 implementation of that vision — using an LLM instead of a trained classifier. The trade-off: LLMs are more flexible and require no training data, but cost more per URL. By running after dedup and pattern filtering, the URL count is already reduced, keeping LLM token costs manageable.</w:t>
      </w:r>
    </w:p>
    <w:bookmarkEnd w:id="9"/>
    <w:bookmarkStart w:id="10" w:name="how-it-fits-the-pipeline-architecture"/>
    <w:p>
      <w:pPr>
        <w:pStyle w:val="Heading3"/>
      </w:pPr>
      <w:r>
        <w:t xml:space="preserve">How It Fits the Pipeline Architecture</w:t>
      </w:r>
    </w:p>
    <w:p>
      <w:pPr>
        <w:pStyle w:val="FirstParagraph"/>
      </w:pPr>
      <w:r>
        <w:t xml:space="preserve">URL Relevance Filter is the third and final module in the Step 2 validation chain. It represents the most sophisticated pre-scrape validation available:</w:t>
      </w:r>
    </w:p>
    <w:p>
      <w:pPr>
        <w:pStyle w:val="Compact"/>
        <w:numPr>
          <w:ilvl w:val="0"/>
          <w:numId w:val="1001"/>
        </w:numPr>
      </w:pPr>
      <w:r>
        <w:rPr>
          <w:b/>
          <w:bCs/>
        </w:rPr>
        <w:t xml:space="preserve">URL Deduplicator</w:t>
      </w:r>
      <w:r>
        <w:t xml:space="preserve"> </w:t>
      </w:r>
      <w:r>
        <w:t xml:space="preserve">→ removes duplicates (no intelligence needed)</w:t>
      </w:r>
    </w:p>
    <w:p>
      <w:pPr>
        <w:pStyle w:val="Compact"/>
        <w:numPr>
          <w:ilvl w:val="0"/>
          <w:numId w:val="1001"/>
        </w:numPr>
      </w:pPr>
      <w:r>
        <w:rPr>
          <w:b/>
          <w:bCs/>
        </w:rPr>
        <w:t xml:space="preserve">URL Pattern Filter</w:t>
      </w:r>
      <w:r>
        <w:t xml:space="preserve"> </w:t>
      </w:r>
      <w:r>
        <w:t xml:space="preserve">→ removes structural junk (regex rules)</w:t>
      </w:r>
    </w:p>
    <w:p>
      <w:pPr>
        <w:pStyle w:val="Compact"/>
        <w:numPr>
          <w:ilvl w:val="0"/>
          <w:numId w:val="1001"/>
        </w:numPr>
      </w:pPr>
      <w:r>
        <w:rPr>
          <w:b/>
          <w:bCs/>
        </w:rPr>
        <w:t xml:space="preserve">URL Relevance Filter</w:t>
      </w:r>
      <w:r>
        <w:t xml:space="preserve"> </w:t>
      </w:r>
      <w:r>
        <w:t xml:space="preserve">(this module) → classifies remaining URLs by content relevance (LLM intelligence)</w:t>
      </w:r>
    </w:p>
    <w:p>
      <w:pPr>
        <w:pStyle w:val="FirstParagraph"/>
      </w:pPr>
      <w:r>
        <w:t xml:space="preserve">The Strategic Architecture describes Step 2’s intent:</w:t>
      </w:r>
      <w:r>
        <w:t xml:space="preserve"> </w:t>
      </w:r>
      <w:r>
        <w:rPr>
          <w:i/>
          <w:iCs/>
        </w:rPr>
        <w:t xml:space="preserve">“Save money and time by filtering out worthless URLs before fetching them.”</w:t>
      </w:r>
      <w:r>
        <w:t xml:space="preserve"> </w:t>
      </w:r>
      <w:r>
        <w:t xml:space="preserve">And notes this is</w:t>
      </w:r>
      <w:r>
        <w:t xml:space="preserve"> </w:t>
      </w:r>
      <w:r>
        <w:rPr>
          <w:i/>
          <w:iCs/>
        </w:rPr>
        <w:t xml:space="preserve">“one of the steps where calibration has the highest financial impact.”</w:t>
      </w:r>
      <w:r>
        <w:t xml:space="preserve"> </w:t>
      </w:r>
      <w:r>
        <w:t xml:space="preserve">Every URL removed here saves an HTTP request in Step 3 (Scraping) and potentially LLM tokens in Step 5 (Analysis &amp; Generation).</w:t>
      </w:r>
    </w:p>
    <w:bookmarkEnd w:id="10"/>
    <w:bookmarkStart w:id="11" w:name="the-classification-approach"/>
    <w:p>
      <w:pPr>
        <w:pStyle w:val="Heading3"/>
      </w:pPr>
      <w:r>
        <w:t xml:space="preserve">The Classification Approach</w:t>
      </w:r>
    </w:p>
    <w:p>
      <w:pPr>
        <w:pStyle w:val="FirstParagraph"/>
      </w:pPr>
      <w:r>
        <w:t xml:space="preserve">Rather than fetching page content (expensive), this module makes classification decisions from URL metadata alone:</w:t>
      </w:r>
      <w:r>
        <w:t xml:space="preserve"> </w:t>
      </w:r>
      <w:r>
        <w:t xml:space="preserve">-</w:t>
      </w:r>
      <w:r>
        <w:t xml:space="preserve"> </w:t>
      </w:r>
      <w:r>
        <w:rPr>
          <w:b/>
          <w:bCs/>
        </w:rPr>
        <w:t xml:space="preserve">URL slug</w:t>
      </w:r>
      <w:r>
        <w:t xml:space="preserve"> </w:t>
      </w:r>
      <w:r>
        <w:t xml:space="preserve">— the path component (e.g.,</w:t>
      </w:r>
      <w:r>
        <w:t xml:space="preserve"> </w:t>
      </w:r>
      <w:r>
        <w:rPr>
          <w:rStyle w:val="VerbatimChar"/>
        </w:rPr>
        <w:t xml:space="preserve">/about/leadership</w:t>
      </w:r>
      <w:r>
        <w:t xml:space="preserve">)</w:t>
      </w:r>
      <w:r>
        <w:t xml:space="preserve"> </w:t>
      </w:r>
      <w:r>
        <w:t xml:space="preserve">-</w:t>
      </w:r>
      <w:r>
        <w:t xml:space="preserve"> </w:t>
      </w:r>
      <w:r>
        <w:rPr>
          <w:b/>
          <w:bCs/>
        </w:rPr>
        <w:t xml:space="preserve">Link text</w:t>
      </w:r>
      <w:r>
        <w:t xml:space="preserve"> </w:t>
      </w:r>
      <w:r>
        <w:t xml:space="preserve">— the anchor text from discovery (e.g.,</w:t>
      </w:r>
      <w:r>
        <w:t xml:space="preserve"> </w:t>
      </w:r>
      <w:r>
        <w:t xml:space="preserve">“Our Leadership Team”</w:t>
      </w:r>
      <w:r>
        <w:t xml:space="preserve">)</w:t>
      </w:r>
      <w:r>
        <w:t xml:space="preserve"> </w:t>
      </w:r>
      <w:r>
        <w:t xml:space="preserve">-</w:t>
      </w:r>
      <w:r>
        <w:t xml:space="preserve"> </w:t>
      </w:r>
      <w:r>
        <w:rPr>
          <w:b/>
          <w:bCs/>
        </w:rPr>
        <w:t xml:space="preserve">Source location</w:t>
      </w:r>
      <w:r>
        <w:t xml:space="preserve"> </w:t>
      </w:r>
      <w:r>
        <w:t xml:space="preserve">— where the link was found (nav, header, footer, body)</w:t>
      </w:r>
    </w:p>
    <w:p>
      <w:pPr>
        <w:pStyle w:val="BodyText"/>
      </w:pPr>
      <w:r>
        <w:t xml:space="preserve">These signals are sent to an LLM in batches (up to 200 URLs per prompt) for classification as KEEP, MAYBE, or DROP. The prompt includes configurable criteria for what constitutes each category, tailored to the content type being produced.</w:t>
      </w:r>
    </w:p>
    <w:bookmarkEnd w:id="11"/>
    <w:bookmarkStart w:id="12" w:name="the-calibration-roadmap"/>
    <w:p>
      <w:pPr>
        <w:pStyle w:val="Heading3"/>
      </w:pPr>
      <w:r>
        <w:t xml:space="preserve">The Calibration Roadmap</w:t>
      </w:r>
    </w:p>
    <w:p>
      <w:pPr>
        <w:pStyle w:val="FirstParagraph"/>
      </w:pPr>
      <w:r>
        <w:t xml:space="preserve">The Raw Appendix described a learning progression:</w:t>
      </w:r>
      <w:r>
        <w:t xml:space="preserve"> </w:t>
      </w:r>
      <w:r>
        <w:t xml:space="preserve">1.</w:t>
      </w:r>
      <w:r>
        <w:t xml:space="preserve"> </w:t>
      </w:r>
      <w:r>
        <w:rPr>
          <w:b/>
          <w:bCs/>
        </w:rPr>
        <w:t xml:space="preserve">v1 (current):</w:t>
      </w:r>
      <w:r>
        <w:t xml:space="preserve"> </w:t>
      </w:r>
      <w:r>
        <w:t xml:space="preserve">Human reviews everything. Decisions logged. LLM-based classification with human override</w:t>
      </w:r>
      <w:r>
        <w:t xml:space="preserve"> </w:t>
      </w:r>
      <w:r>
        <w:t xml:space="preserve">2.</w:t>
      </w:r>
      <w:r>
        <w:t xml:space="preserve"> </w:t>
      </w:r>
      <w:r>
        <w:rPr>
          <w:b/>
          <w:bCs/>
        </w:rPr>
        <w:t xml:space="preserve">Next:</w:t>
      </w:r>
      <w:r>
        <w:t xml:space="preserve"> </w:t>
      </w:r>
      <w:r>
        <w:t xml:space="preserve">System analyzes logged decisions and proposes rules (</w:t>
      </w:r>
      <w:r>
        <w:t xml:space="preserve">“You’ve rejected 94% of URLs matching</w:t>
      </w:r>
      <w:r>
        <w:t xml:space="preserve"> </w:t>
      </w:r>
      <w:r>
        <w:rPr>
          <w:rStyle w:val="VerbatimChar"/>
        </w:rPr>
        <w:t xml:space="preserve">/tag/*</w:t>
      </w:r>
      <w:r>
        <w:t xml:space="preserve"> </w:t>
      </w:r>
      <w:r>
        <w:t xml:space="preserve">— auto-reject these?”</w:t>
      </w:r>
      <w:r>
        <w:t xml:space="preserve">)</w:t>
      </w:r>
      <w:r>
        <w:t xml:space="preserve"> </w:t>
      </w:r>
      <w:r>
        <w:t xml:space="preserve">3.</w:t>
      </w:r>
      <w:r>
        <w:t xml:space="preserve"> </w:t>
      </w:r>
      <w:r>
        <w:rPr>
          <w:b/>
          <w:bCs/>
        </w:rPr>
        <w:t xml:space="preserve">Later:</w:t>
      </w:r>
      <w:r>
        <w:t xml:space="preserve"> </w:t>
      </w:r>
      <w:r>
        <w:t xml:space="preserve">Approved rules run in shadow mode. Rules matching human decisions 95%+ get promoted to automatic</w:t>
      </w:r>
      <w:r>
        <w:t xml:space="preserve"> </w:t>
      </w:r>
      <w:r>
        <w:t xml:space="preserve">4.</w:t>
      </w:r>
      <w:r>
        <w:t xml:space="preserve"> </w:t>
      </w:r>
      <w:r>
        <w:rPr>
          <w:b/>
          <w:bCs/>
        </w:rPr>
        <w:t xml:space="preserve">End-game:</w:t>
      </w:r>
      <w:r>
        <w:t xml:space="preserve"> </w:t>
      </w:r>
      <w:r>
        <w:t xml:space="preserve">Mature rules run automatically. New edge cases surface for human review</w:t>
      </w:r>
    </w:p>
    <w:p>
      <w:pPr>
        <w:pStyle w:val="BodyText"/>
      </w:pPr>
      <w:r>
        <w:t xml:space="preserve">This module implements step 1 — the LLM classifies, the operator reviews and overrides via the selectable UI, and every decision is part of the working pool’s history.</w:t>
      </w:r>
    </w:p>
    <w:bookmarkEnd w:id="12"/>
    <w:bookmarkEnd w:id="13"/>
    <w:bookmarkStart w:id="14" w:name="strategy-role"/>
    <w:p>
      <w:pPr>
        <w:pStyle w:val="Heading2"/>
      </w:pPr>
      <w:r>
        <w:t xml:space="preserve">Strategy &amp; Role</w:t>
      </w:r>
    </w:p>
    <w:p>
      <w:pPr>
        <w:pStyle w:val="FirstParagraph"/>
      </w:pPr>
      <w:r>
        <w:rPr>
          <w:b/>
          <w:bCs/>
        </w:rPr>
        <w:t xml:space="preserve">Why this module exists:</w:t>
      </w:r>
      <w:r>
        <w:t xml:space="preserve"> </w:t>
      </w:r>
      <w:r>
        <w:t xml:space="preserve">Regex patterns catch structural junk, but content relevance requires understanding what a page is about. An LLM can classify URLs by their path and context — without fetching the actual page content.</w:t>
      </w:r>
    </w:p>
    <w:p>
      <w:pPr>
        <w:pStyle w:val="BodyText"/>
      </w:pPr>
      <w:r>
        <w:rPr>
          <w:b/>
          <w:bCs/>
        </w:rPr>
        <w:t xml:space="preserve">Role in the pipeline:</w:t>
      </w:r>
      <w:r>
        <w:t xml:space="preserve"> </w:t>
      </w:r>
      <w:r>
        <w:t xml:space="preserve">Final pre-scrape gate. Uses AI to make judgment calls that rules can’t:</w:t>
      </w:r>
      <w:r>
        <w:t xml:space="preserve"> </w:t>
      </w:r>
      <w:r>
        <w:t xml:space="preserve">“Is</w:t>
      </w:r>
      <w:r>
        <w:t xml:space="preserve"> </w:t>
      </w:r>
      <w:r>
        <w:rPr>
          <w:rStyle w:val="VerbatimChar"/>
        </w:rPr>
        <w:t xml:space="preserve">/blog/evolution-wins-ega-award</w:t>
      </w:r>
      <w:r>
        <w:t xml:space="preserve"> </w:t>
      </w:r>
      <w:r>
        <w:t xml:space="preserve">relevant to a company profile?”</w:t>
      </w:r>
      <w:r>
        <w:t xml:space="preserve"> </w:t>
      </w:r>
      <w:r>
        <w:t xml:space="preserve">(Yes — it’s an award.)</w:t>
      </w:r>
      <w:r>
        <w:t xml:space="preserve"> </w:t>
      </w:r>
      <w:r>
        <w:t xml:space="preserve">“Is</w:t>
      </w:r>
      <w:r>
        <w:t xml:space="preserve"> </w:t>
      </w:r>
      <w:r>
        <w:rPr>
          <w:rStyle w:val="VerbatimChar"/>
        </w:rPr>
        <w:t xml:space="preserve">/blog/top-10-slot-games-2024</w:t>
      </w:r>
      <w:r>
        <w:t xml:space="preserve"> </w:t>
      </w:r>
      <w:r>
        <w:t xml:space="preserve">relevant?”</w:t>
      </w:r>
      <w:r>
        <w:t xml:space="preserve"> </w:t>
      </w:r>
      <w:r>
        <w:t xml:space="preserve">(No — it’s editorial content about products, not the company.)</w:t>
      </w:r>
    </w:p>
    <w:p>
      <w:pPr>
        <w:pStyle w:val="BodyText"/>
      </w:pPr>
      <w:r>
        <w:rPr>
          <w:b/>
          <w:bCs/>
        </w:rPr>
        <w:t xml:space="preserve">Relationship to siblings:</w:t>
      </w:r>
      <w:r>
        <w:t xml:space="preserve"> </w:t>
      </w:r>
      <w:r>
        <w:t xml:space="preserve">-</w:t>
      </w:r>
      <w:r>
        <w:t xml:space="preserve"> </w:t>
      </w:r>
      <w:r>
        <w:rPr>
          <w:b/>
          <w:bCs/>
        </w:rPr>
        <w:t xml:space="preserve">Runs after:</w:t>
      </w:r>
      <w:r>
        <w:t xml:space="preserve"> </w:t>
      </w:r>
      <w:r>
        <w:t xml:space="preserve">URL Deduplicator and URL Pattern Filter (works on the already-filtered set)</w:t>
      </w:r>
      <w:r>
        <w:t xml:space="preserve"> </w:t>
      </w:r>
      <w:r>
        <w:t xml:space="preserve">-</w:t>
      </w:r>
      <w:r>
        <w:t xml:space="preserve"> </w:t>
      </w:r>
      <w:r>
        <w:rPr>
          <w:b/>
          <w:bCs/>
        </w:rPr>
        <w:t xml:space="preserve">Final gate before Step 3:</w:t>
      </w:r>
      <w:r>
        <w:t xml:space="preserve"> </w:t>
      </w:r>
      <w:r>
        <w:t xml:space="preserve">URLs that pass this module go directly to scraping</w:t>
      </w:r>
      <w:r>
        <w:t xml:space="preserve"> </w:t>
      </w:r>
      <w:r>
        <w:t xml:space="preserve">-</w:t>
      </w:r>
      <w:r>
        <w:t xml:space="preserve"> </w:t>
      </w:r>
      <w:r>
        <w:rPr>
          <w:b/>
          <w:bCs/>
        </w:rPr>
        <w:t xml:space="preserve">All URLs returned:</w:t>
      </w:r>
      <w:r>
        <w:t xml:space="preserve"> </w:t>
      </w:r>
      <w:r>
        <w:t xml:space="preserve">Unlike dedup and pattern filter which only return flagged items, this module returns ALL URLs with a relevance classification — the operator sees the full picture</w:t>
      </w:r>
    </w:p>
    <w:bookmarkEnd w:id="14"/>
    <w:bookmarkStart w:id="15" w:name="when-to-use"/>
    <w:p>
      <w:pPr>
        <w:pStyle w:val="Heading2"/>
      </w:pPr>
      <w:r>
        <w:t xml:space="preserve">When to Use</w:t>
      </w:r>
    </w:p>
    <w:p>
      <w:pPr>
        <w:pStyle w:val="FirstParagraph"/>
      </w:pPr>
      <w:r>
        <w:rPr>
          <w:b/>
          <w:bCs/>
        </w:rPr>
        <w:t xml:space="preserve">Always use when:</w:t>
      </w:r>
      <w:r>
        <w:t xml:space="preserve"> </w:t>
      </w:r>
      <w:r>
        <w:t xml:space="preserve">- The URL pool still contains hundreds of URLs after dedup and pattern filtering</w:t>
      </w:r>
      <w:r>
        <w:t xml:space="preserve"> </w:t>
      </w:r>
      <w:r>
        <w:t xml:space="preserve">- You want AI-assisted curation before expensive scraping</w:t>
      </w:r>
      <w:r>
        <w:t xml:space="preserve"> </w:t>
      </w:r>
      <w:r>
        <w:t xml:space="preserve">- The content type has specific relevance criteria (company profiles need corporate pages, not product pages)</w:t>
      </w:r>
    </w:p>
    <w:p>
      <w:pPr>
        <w:pStyle w:val="BodyText"/>
      </w:pPr>
      <w:r>
        <w:rPr>
          <w:b/>
          <w:bCs/>
        </w:rPr>
        <w:t xml:space="preserve">Skip when:</w:t>
      </w:r>
      <w:r>
        <w:t xml:space="preserve"> </w:t>
      </w:r>
      <w:r>
        <w:t xml:space="preserve">- The URL pool is small (&lt; 50 URLs) and you can review manually</w:t>
      </w:r>
      <w:r>
        <w:t xml:space="preserve"> </w:t>
      </w:r>
      <w:r>
        <w:t xml:space="preserve">- You’re scraping everything regardless of relevance (broad content collection)</w:t>
      </w:r>
      <w:r>
        <w:t xml:space="preserve"> </w:t>
      </w:r>
      <w:r>
        <w:t xml:space="preserve">- Cost is critical and you prefer manual review over LLM tokens</w:t>
      </w:r>
    </w:p>
    <w:p>
      <w:pPr>
        <w:pStyle w:val="BodyText"/>
      </w:pPr>
      <w:r>
        <w:rPr>
          <w:b/>
          <w:bCs/>
        </w:rPr>
        <w:t xml:space="preserve">Consider model selection:</w:t>
      </w:r>
      <w:r>
        <w:t xml:space="preserve"> </w:t>
      </w:r>
      <w:r>
        <w:t xml:space="preserve">Haiku (default) is cheapest and fast. Sonnet is more accurate for ambiguous URLs. Opus is highest quality but most expensive. GPT-4o-mini is an alternative if OpenAI is preferred.</w:t>
      </w:r>
    </w:p>
    <w:bookmarkEnd w:id="15"/>
    <w:bookmarkStart w:id="16" w:name="options-guide"/>
    <w:p>
      <w:pPr>
        <w:pStyle w:val="Heading2"/>
      </w:pPr>
      <w:r>
        <w:t xml:space="preserve">Options Guide</w:t>
      </w:r>
    </w:p>
    <w:tbl>
      <w:tblPr>
        <w:tblStyle w:val="Table"/>
        <w:tblW w:type="pct" w:w="5000"/>
        <w:tblLayout w:type="fixed"/>
        <w:tblLook w:firstRow="1" w:lastRow="0" w:firstColumn="0" w:lastColumn="0" w:noHBand="0" w:noVBand="0" w:val="0020"/>
      </w:tblPr>
      <w:tblGrid>
        <w:gridCol w:w="1545"/>
        <w:gridCol w:w="1738"/>
        <w:gridCol w:w="3090"/>
        <w:gridCol w:w="1545"/>
      </w:tblGrid>
      <w:tr>
        <w:trPr>
          <w:tblHeader w:val="on"/>
        </w:trPr>
        <w:tc>
          <w:tcPr/>
          <w:p>
            <w:pPr>
              <w:pStyle w:val="Compact"/>
            </w:pPr>
            <w:r>
              <w:t xml:space="preserve">Option</w:t>
            </w:r>
          </w:p>
        </w:tc>
        <w:tc>
          <w:tcPr/>
          <w:p>
            <w:pPr>
              <w:pStyle w:val="Compact"/>
            </w:pPr>
            <w:r>
              <w:t xml:space="preserve">Default</w:t>
            </w:r>
          </w:p>
        </w:tc>
        <w:tc>
          <w:tcPr/>
          <w:p>
            <w:pPr>
              <w:pStyle w:val="Compact"/>
            </w:pPr>
            <w:r>
              <w:t xml:space="preserve">When to Change</w:t>
            </w:r>
          </w:p>
        </w:tc>
        <w:tc>
          <w:tcPr/>
          <w:p>
            <w:pPr>
              <w:pStyle w:val="Compact"/>
            </w:pPr>
            <w:r>
              <w:t xml:space="preserve">Impact</w:t>
            </w:r>
          </w:p>
        </w:tc>
      </w:tr>
      <w:tr>
        <w:tc>
          <w:tcPr/>
          <w:p>
            <w:pPr>
              <w:pStyle w:val="Compact"/>
            </w:pPr>
            <w:r>
              <w:rPr>
                <w:rStyle w:val="VerbatimChar"/>
              </w:rPr>
              <w:t xml:space="preserve">ai_model</w:t>
            </w:r>
          </w:p>
        </w:tc>
        <w:tc>
          <w:tcPr/>
          <w:p>
            <w:pPr>
              <w:pStyle w:val="Compact"/>
            </w:pPr>
            <w:r>
              <w:t xml:space="preserve">haiku</w:t>
            </w:r>
          </w:p>
        </w:tc>
        <w:tc>
          <w:tcPr/>
          <w:p>
            <w:pPr>
              <w:pStyle w:val="Compact"/>
            </w:pPr>
            <w:r>
              <w:t xml:space="preserve">Use</w:t>
            </w:r>
            <w:r>
              <w:t xml:space="preserve"> </w:t>
            </w:r>
            <w:r>
              <w:rPr>
                <w:rStyle w:val="VerbatimChar"/>
              </w:rPr>
              <w:t xml:space="preserve">sonnet</w:t>
            </w:r>
            <w:r>
              <w:t xml:space="preserve"> </w:t>
            </w:r>
            <w:r>
              <w:t xml:space="preserve">for better accuracy on ambiguous URLs;</w:t>
            </w:r>
            <w:r>
              <w:t xml:space="preserve"> </w:t>
            </w:r>
            <w:r>
              <w:rPr>
                <w:rStyle w:val="VerbatimChar"/>
              </w:rPr>
              <w:t xml:space="preserve">opus</w:t>
            </w:r>
            <w:r>
              <w:t xml:space="preserve"> </w:t>
            </w:r>
            <w:r>
              <w:t xml:space="preserve">for highest quality.</w:t>
            </w:r>
            <w:r>
              <w:t xml:space="preserve"> </w:t>
            </w:r>
            <w:r>
              <w:rPr>
                <w:rStyle w:val="VerbatimChar"/>
              </w:rPr>
              <w:t xml:space="preserve">gpt-4o-mini</w:t>
            </w:r>
            <w:r>
              <w:t xml:space="preserve"> </w:t>
            </w:r>
            <w:r>
              <w:t xml:space="preserve">or</w:t>
            </w:r>
            <w:r>
              <w:t xml:space="preserve"> </w:t>
            </w:r>
            <w:r>
              <w:rPr>
                <w:rStyle w:val="VerbatimChar"/>
              </w:rPr>
              <w:t xml:space="preserve">gpt-4o</w:t>
            </w:r>
            <w:r>
              <w:t xml:space="preserve"> </w:t>
            </w:r>
            <w:r>
              <w:t xml:space="preserve">for OpenAI</w:t>
            </w:r>
          </w:p>
        </w:tc>
        <w:tc>
          <w:tcPr/>
          <w:p>
            <w:pPr>
              <w:pStyle w:val="Compact"/>
            </w:pPr>
            <w:r>
              <w:t xml:space="preserve">Model quality vs cost trade-off. Haiku: ~$0.001/batch. Sonnet: ~$0.01/batch. Opus: ~$0.10/batch</w:t>
            </w:r>
          </w:p>
        </w:tc>
      </w:tr>
      <w:tr>
        <w:tc>
          <w:tcPr/>
          <w:p>
            <w:pPr>
              <w:pStyle w:val="Compact"/>
            </w:pPr>
            <w:r>
              <w:rPr>
                <w:rStyle w:val="VerbatimChar"/>
              </w:rPr>
              <w:t xml:space="preserve">ai_provider</w:t>
            </w:r>
          </w:p>
        </w:tc>
        <w:tc>
          <w:tcPr/>
          <w:p>
            <w:pPr>
              <w:pStyle w:val="Compact"/>
            </w:pPr>
            <w:r>
              <w:t xml:space="preserve">anthropic</w:t>
            </w:r>
          </w:p>
        </w:tc>
        <w:tc>
          <w:tcPr/>
          <w:p>
            <w:pPr>
              <w:pStyle w:val="Compact"/>
            </w:pPr>
            <w:r>
              <w:t xml:space="preserve">Switch to</w:t>
            </w:r>
            <w:r>
              <w:t xml:space="preserve"> </w:t>
            </w:r>
            <w:r>
              <w:rPr>
                <w:rStyle w:val="VerbatimChar"/>
              </w:rPr>
              <w:t xml:space="preserve">openai</w:t>
            </w:r>
            <w:r>
              <w:t xml:space="preserve"> </w:t>
            </w:r>
            <w:r>
              <w:t xml:space="preserve">if you prefer GPT models or have budget constraints</w:t>
            </w:r>
          </w:p>
        </w:tc>
        <w:tc>
          <w:tcPr/>
          <w:p>
            <w:pPr>
              <w:pStyle w:val="Compact"/>
            </w:pPr>
            <w:r>
              <w:t xml:space="preserve">Provider selection. Both work. Anthropic models tend to follow the structured output format more reliably</w:t>
            </w:r>
          </w:p>
        </w:tc>
      </w:tr>
      <w:tr>
        <w:tc>
          <w:tcPr/>
          <w:p>
            <w:pPr>
              <w:pStyle w:val="Compact"/>
            </w:pPr>
            <w:r>
              <w:rPr>
                <w:rStyle w:val="VerbatimChar"/>
              </w:rPr>
              <w:t xml:space="preserve">keep_criteria</w:t>
            </w:r>
          </w:p>
        </w:tc>
        <w:tc>
          <w:tcPr/>
          <w:p>
            <w:pPr>
              <w:pStyle w:val="Compact"/>
            </w:pPr>
            <w:r>
              <w:t xml:space="preserve">About pages, team, leadership, partnerships, integrations, products overview…</w:t>
            </w:r>
          </w:p>
        </w:tc>
        <w:tc>
          <w:tcPr/>
          <w:p>
            <w:pPr>
              <w:pStyle w:val="Compact"/>
            </w:pPr>
            <w:r>
              <w:t xml:space="preserve">Customize for your content type. News pipelines should keep news/press pages. Profile pipelines should keep corporate pages</w:t>
            </w:r>
          </w:p>
        </w:tc>
        <w:tc>
          <w:tcPr/>
          <w:p>
            <w:pPr>
              <w:pStyle w:val="Compact"/>
            </w:pPr>
            <w:r>
              <w:t xml:space="preserve">Defines what the LLM classifies as KEEP. Comma-separated page types. The more specific, the better the classification</w:t>
            </w:r>
          </w:p>
        </w:tc>
      </w:tr>
      <w:tr>
        <w:tc>
          <w:tcPr/>
          <w:p>
            <w:pPr>
              <w:pStyle w:val="Compact"/>
            </w:pPr>
            <w:r>
              <w:rPr>
                <w:rStyle w:val="VerbatimChar"/>
              </w:rPr>
              <w:t xml:space="preserve">drop_criteria</w:t>
            </w:r>
          </w:p>
        </w:tc>
        <w:tc>
          <w:tcPr/>
          <w:p>
            <w:pPr>
              <w:pStyle w:val="Compact"/>
            </w:pPr>
            <w:r>
              <w:t xml:space="preserve">Individual product pages, seasonal campaigns, single game pages…</w:t>
            </w:r>
          </w:p>
        </w:tc>
        <w:tc>
          <w:tcPr/>
          <w:p>
            <w:pPr>
              <w:pStyle w:val="Compact"/>
            </w:pPr>
            <w:r>
              <w:t xml:space="preserve">Customize to exclude irrelevant content types. Add patterns specific to iGaming (game pages, bonus offers, tournament pages)</w:t>
            </w:r>
          </w:p>
        </w:tc>
        <w:tc>
          <w:tcPr/>
          <w:p>
            <w:pPr>
              <w:pStyle w:val="Compact"/>
            </w:pPr>
            <w:r>
              <w:t xml:space="preserve">Defines what the LLM classifies as DROP. Helps the LLM make clear decisions on borderline cases</w:t>
            </w:r>
          </w:p>
        </w:tc>
      </w:tr>
      <w:tr>
        <w:tc>
          <w:tcPr/>
          <w:p>
            <w:pPr>
              <w:pStyle w:val="Compact"/>
            </w:pPr>
            <w:r>
              <w:rPr>
                <w:rStyle w:val="VerbatimChar"/>
              </w:rPr>
              <w:t xml:space="preserve">confidence_threshold</w:t>
            </w:r>
          </w:p>
        </w:tc>
        <w:tc>
          <w:tcPr/>
          <w:p>
            <w:pPr>
              <w:pStyle w:val="Compact"/>
            </w:pPr>
            <w:r>
              <w:t xml:space="preserve">balanced</w:t>
            </w:r>
          </w:p>
        </w:tc>
        <w:tc>
          <w:tcPr/>
          <w:p>
            <w:pPr>
              <w:pStyle w:val="Compact"/>
            </w:pPr>
            <w:r>
              <w:t xml:space="preserve">Use</w:t>
            </w:r>
            <w:r>
              <w:t xml:space="preserve"> </w:t>
            </w:r>
            <w:r>
              <w:rPr>
                <w:rStyle w:val="VerbatimChar"/>
              </w:rPr>
              <w:t xml:space="preserve">keep_most</w:t>
            </w:r>
            <w:r>
              <w:t xml:space="preserve"> </w:t>
            </w:r>
            <w:r>
              <w:t xml:space="preserve">when you’d rather scrape unnecessary pages than miss useful ones. Use</w:t>
            </w:r>
            <w:r>
              <w:t xml:space="preserve"> </w:t>
            </w:r>
            <w:r>
              <w:rPr>
                <w:rStyle w:val="VerbatimChar"/>
              </w:rPr>
              <w:t xml:space="preserve">aggressive</w:t>
            </w:r>
            <w:r>
              <w:t xml:space="preserve"> </w:t>
            </w:r>
            <w:r>
              <w:t xml:space="preserve">when scraping budget is tight</w:t>
            </w:r>
          </w:p>
        </w:tc>
        <w:tc>
          <w:tcPr/>
          <w:p>
            <w:pPr>
              <w:pStyle w:val="Compact"/>
            </w:pPr>
            <w:r>
              <w:t xml:space="preserve">Controls how the LLM handles uncertain URLs: keep_most → KEEP, balanced → MAYBE, aggressive → DROP</w:t>
            </w:r>
          </w:p>
        </w:tc>
      </w:tr>
      <w:tr>
        <w:tc>
          <w:tcPr/>
          <w:p>
            <w:pPr>
              <w:pStyle w:val="Compact"/>
            </w:pPr>
            <w:r>
              <w:rPr>
                <w:rStyle w:val="VerbatimChar"/>
              </w:rPr>
              <w:t xml:space="preserve">max_urls_per_prompt</w:t>
            </w:r>
          </w:p>
        </w:tc>
        <w:tc>
          <w:tcPr/>
          <w:p>
            <w:pPr>
              <w:pStyle w:val="Compact"/>
            </w:pPr>
            <w:r>
              <w:t xml:space="preserve">200</w:t>
            </w:r>
          </w:p>
        </w:tc>
        <w:tc>
          <w:tcPr/>
          <w:p>
            <w:pPr>
              <w:pStyle w:val="Compact"/>
            </w:pPr>
            <w:r>
              <w:t xml:space="preserve">Lower to 50-100 for better per-URL accuracy; raise to 300-500 for faster/cheaper processing of large pools</w:t>
            </w:r>
          </w:p>
        </w:tc>
        <w:tc>
          <w:tcPr/>
          <w:p>
            <w:pPr>
              <w:pStyle w:val="Compact"/>
            </w:pPr>
            <w:r>
              <w:t xml:space="preserve">Batch size per LLM call. Larger batches = fewer API calls but potentially less attention per URL</w:t>
            </w:r>
          </w:p>
        </w:tc>
      </w:tr>
    </w:tbl>
    <w:bookmarkEnd w:id="16"/>
    <w:bookmarkStart w:id="21" w:name="recipes"/>
    <w:p>
      <w:pPr>
        <w:pStyle w:val="Heading2"/>
      </w:pPr>
      <w:r>
        <w:t xml:space="preserve">Recipes</w:t>
      </w:r>
    </w:p>
    <w:bookmarkStart w:id="17" w:name="standard-company-profile"/>
    <w:p>
      <w:pPr>
        <w:pStyle w:val="Heading3"/>
      </w:pPr>
      <w:r>
        <w:t xml:space="preserve">Standard Company Profile</w:t>
      </w:r>
    </w:p>
    <w:p>
      <w:pPr>
        <w:pStyle w:val="FirstParagraph"/>
      </w:pPr>
      <w:r>
        <w:t xml:space="preserve">Balanced filtering for company profile research:</w:t>
      </w:r>
    </w:p>
    <w:p>
      <w:pPr>
        <w:pStyle w:val="SourceCode"/>
      </w:pPr>
      <w:r>
        <w:rPr>
          <w:rStyle w:val="VerbatimChar"/>
        </w:rPr>
        <w:t xml:space="preserve">ai_model: haiku</w:t>
      </w:r>
      <w:r>
        <w:br/>
      </w:r>
      <w:r>
        <w:rPr>
          <w:rStyle w:val="VerbatimChar"/>
        </w:rPr>
        <w:t xml:space="preserve">ai_provider: anthropic</w:t>
      </w:r>
      <w:r>
        <w:br/>
      </w:r>
      <w:r>
        <w:rPr>
          <w:rStyle w:val="VerbatimChar"/>
        </w:rPr>
        <w:t xml:space="preserve">keep_criteria: about pages, team, leadership, partnerships, integrations, products overview, services overview, awards, milestones, company news, investors, careers, pricing, contact, press releases, compliance, regulatory, case studies</w:t>
      </w:r>
      <w:r>
        <w:br/>
      </w:r>
      <w:r>
        <w:rPr>
          <w:rStyle w:val="VerbatimChar"/>
        </w:rPr>
        <w:t xml:space="preserve">drop_criteria: individual product pages, seasonal campaigns, single game pages, marketing landing pages, demo pages, how-to-play guides, promotional offers, individual blog posts about single products, holiday-themed content, affiliate landing pages, pagination, author archives, tag pages</w:t>
      </w:r>
      <w:r>
        <w:br/>
      </w:r>
      <w:r>
        <w:rPr>
          <w:rStyle w:val="VerbatimChar"/>
        </w:rPr>
        <w:t xml:space="preserve">confidence_threshold: balanced</w:t>
      </w:r>
      <w:r>
        <w:br/>
      </w:r>
      <w:r>
        <w:rPr>
          <w:rStyle w:val="VerbatimChar"/>
        </w:rPr>
        <w:t xml:space="preserve">max_urls_per_prompt: 200</w:t>
      </w:r>
    </w:p>
    <w:bookmarkEnd w:id="17"/>
    <w:bookmarkStart w:id="18" w:name="news-pipeline"/>
    <w:p>
      <w:pPr>
        <w:pStyle w:val="Heading3"/>
      </w:pPr>
      <w:r>
        <w:t xml:space="preserve">News Pipeline</w:t>
      </w:r>
    </w:p>
    <w:p>
      <w:pPr>
        <w:pStyle w:val="FirstParagraph"/>
      </w:pPr>
      <w:r>
        <w:t xml:space="preserve">Keep news and press content:</w:t>
      </w:r>
    </w:p>
    <w:p>
      <w:pPr>
        <w:pStyle w:val="SourceCode"/>
      </w:pPr>
      <w:r>
        <w:rPr>
          <w:rStyle w:val="VerbatimChar"/>
        </w:rPr>
        <w:t xml:space="preserve">ai_model: haiku</w:t>
      </w:r>
      <w:r>
        <w:br/>
      </w:r>
      <w:r>
        <w:rPr>
          <w:rStyle w:val="VerbatimChar"/>
        </w:rPr>
        <w:t xml:space="preserve">ai_provider: anthropic</w:t>
      </w:r>
      <w:r>
        <w:br/>
      </w:r>
      <w:r>
        <w:rPr>
          <w:rStyle w:val="VerbatimChar"/>
        </w:rPr>
        <w:t xml:space="preserve">keep_criteria: news articles, press releases, company announcements, industry analysis, interviews, executive quotes, partnership announcements, regulatory updates, financial results, expansion news, acquisition news</w:t>
      </w:r>
      <w:r>
        <w:br/>
      </w:r>
      <w:r>
        <w:rPr>
          <w:rStyle w:val="VerbatimChar"/>
        </w:rPr>
        <w:t xml:space="preserve">drop_criteria: product pages, career listings, privacy policies, terms of service, login pages, contact forms, FAQ pages, documentation, how-to guides</w:t>
      </w:r>
      <w:r>
        <w:br/>
      </w:r>
      <w:r>
        <w:rPr>
          <w:rStyle w:val="VerbatimChar"/>
        </w:rPr>
        <w:t xml:space="preserve">confidence_threshold: keep_most</w:t>
      </w:r>
      <w:r>
        <w:br/>
      </w:r>
      <w:r>
        <w:rPr>
          <w:rStyle w:val="VerbatimChar"/>
        </w:rPr>
        <w:t xml:space="preserve">max_urls_per_prompt: 200</w:t>
      </w:r>
    </w:p>
    <w:bookmarkEnd w:id="18"/>
    <w:bookmarkStart w:id="19" w:name="X868b33160fea87cb4cf29c11935a348aeff7371"/>
    <w:p>
      <w:pPr>
        <w:pStyle w:val="Heading3"/>
      </w:pPr>
      <w:r>
        <w:t xml:space="preserve">High-Accuracy (smaller batches, better model)</w:t>
      </w:r>
    </w:p>
    <w:p>
      <w:pPr>
        <w:pStyle w:val="FirstParagraph"/>
      </w:pPr>
      <w:r>
        <w:t xml:space="preserve">When accuracy matters more than speed:</w:t>
      </w:r>
    </w:p>
    <w:p>
      <w:pPr>
        <w:pStyle w:val="SourceCode"/>
      </w:pPr>
      <w:r>
        <w:rPr>
          <w:rStyle w:val="VerbatimChar"/>
        </w:rPr>
        <w:t xml:space="preserve">ai_model: sonnet</w:t>
      </w:r>
      <w:r>
        <w:br/>
      </w:r>
      <w:r>
        <w:rPr>
          <w:rStyle w:val="VerbatimChar"/>
        </w:rPr>
        <w:t xml:space="preserve">ai_provider: anthropic</w:t>
      </w:r>
      <w:r>
        <w:br/>
      </w:r>
      <w:r>
        <w:rPr>
          <w:rStyle w:val="VerbatimChar"/>
        </w:rPr>
        <w:t xml:space="preserve">keep_criteria: [same as your content type]</w:t>
      </w:r>
      <w:r>
        <w:br/>
      </w:r>
      <w:r>
        <w:rPr>
          <w:rStyle w:val="VerbatimChar"/>
        </w:rPr>
        <w:t xml:space="preserve">drop_criteria: [same as your content type]</w:t>
      </w:r>
      <w:r>
        <w:br/>
      </w:r>
      <w:r>
        <w:rPr>
          <w:rStyle w:val="VerbatimChar"/>
        </w:rPr>
        <w:t xml:space="preserve">confidence_threshold: balanced</w:t>
      </w:r>
      <w:r>
        <w:br/>
      </w:r>
      <w:r>
        <w:rPr>
          <w:rStyle w:val="VerbatimChar"/>
        </w:rPr>
        <w:t xml:space="preserve">max_urls_per_prompt: 100</w:t>
      </w:r>
    </w:p>
    <w:bookmarkEnd w:id="19"/>
    <w:bookmarkStart w:id="20" w:name="budget-conscious-aggressive-filtering"/>
    <w:p>
      <w:pPr>
        <w:pStyle w:val="Heading3"/>
      </w:pPr>
      <w:r>
        <w:t xml:space="preserve">Budget-Conscious (aggressive filtering)</w:t>
      </w:r>
    </w:p>
    <w:p>
      <w:pPr>
        <w:pStyle w:val="FirstParagraph"/>
      </w:pPr>
      <w:r>
        <w:t xml:space="preserve">Minimize scraping costs:</w:t>
      </w:r>
    </w:p>
    <w:p>
      <w:pPr>
        <w:pStyle w:val="SourceCode"/>
      </w:pPr>
      <w:r>
        <w:rPr>
          <w:rStyle w:val="VerbatimChar"/>
        </w:rPr>
        <w:t xml:space="preserve">ai_model: haiku</w:t>
      </w:r>
      <w:r>
        <w:br/>
      </w:r>
      <w:r>
        <w:rPr>
          <w:rStyle w:val="VerbatimChar"/>
        </w:rPr>
        <w:t xml:space="preserve">ai_provider: anthropic</w:t>
      </w:r>
      <w:r>
        <w:br/>
      </w:r>
      <w:r>
        <w:rPr>
          <w:rStyle w:val="VerbatimChar"/>
        </w:rPr>
        <w:t xml:space="preserve">keep_criteria: [narrow — only the most essential page types]</w:t>
      </w:r>
      <w:r>
        <w:br/>
      </w:r>
      <w:r>
        <w:rPr>
          <w:rStyle w:val="VerbatimChar"/>
        </w:rPr>
        <w:t xml:space="preserve">drop_criteria: [broad — include anything borderline]</w:t>
      </w:r>
      <w:r>
        <w:br/>
      </w:r>
      <w:r>
        <w:rPr>
          <w:rStyle w:val="VerbatimChar"/>
        </w:rPr>
        <w:t xml:space="preserve">confidence_threshold: aggressive</w:t>
      </w:r>
      <w:r>
        <w:br/>
      </w:r>
      <w:r>
        <w:rPr>
          <w:rStyle w:val="VerbatimChar"/>
        </w:rPr>
        <w:t xml:space="preserve">max_urls_per_prompt: 300</w:t>
      </w:r>
    </w:p>
    <w:bookmarkEnd w:id="20"/>
    <w:bookmarkEnd w:id="21"/>
    <w:bookmarkStart w:id="22" w:name="expected-output"/>
    <w:p>
      <w:pPr>
        <w:pStyle w:val="Heading2"/>
      </w:pPr>
      <w:r>
        <w:t xml:space="preserve">Expected Output</w:t>
      </w:r>
    </w:p>
    <w:p>
      <w:pPr>
        <w:pStyle w:val="FirstParagraph"/>
      </w:pPr>
      <w:r>
        <w:rPr>
          <w:b/>
          <w:bCs/>
        </w:rPr>
        <w:t xml:space="preserve">Healthy result:</w:t>
      </w:r>
      <w:r>
        <w:t xml:space="preserve"> </w:t>
      </w:r>
      <w:r>
        <w:t xml:space="preserve">- Company profile pipeline: 40-60% KEEP, 10-20% MAYBE, 20-40% DROP</w:t>
      </w:r>
      <w:r>
        <w:t xml:space="preserve"> </w:t>
      </w:r>
      <w:r>
        <w:t xml:space="preserve">- News pipeline: 20-40% KEEP (news articles), 60-80% DROP (non-news pages)</w:t>
      </w:r>
    </w:p>
    <w:p>
      <w:pPr>
        <w:pStyle w:val="BodyText"/>
      </w:pPr>
      <w:r>
        <w:rPr>
          <w:b/>
          <w:bCs/>
        </w:rPr>
        <w:t xml:space="preserve">Output fields per URL:</w:t>
      </w:r>
      <w:r>
        <w:t xml:space="preserve"> </w:t>
      </w:r>
      <w:r>
        <w:t xml:space="preserve">-</w:t>
      </w:r>
      <w:r>
        <w:t xml:space="preserve"> </w:t>
      </w:r>
      <w:r>
        <w:rPr>
          <w:rStyle w:val="VerbatimChar"/>
        </w:rPr>
        <w:t xml:space="preserve">url</w:t>
      </w:r>
      <w:r>
        <w:t xml:space="preserve"> </w:t>
      </w:r>
      <w:r>
        <w:t xml:space="preserve">— the URL being classified</w:t>
      </w:r>
      <w:r>
        <w:t xml:space="preserve"> </w:t>
      </w:r>
      <w:r>
        <w:t xml:space="preserve">-</w:t>
      </w:r>
      <w:r>
        <w:t xml:space="preserve"> </w:t>
      </w:r>
      <w:r>
        <w:rPr>
          <w:rStyle w:val="VerbatimChar"/>
        </w:rPr>
        <w:t xml:space="preserve">link_text</w:t>
      </w:r>
      <w:r>
        <w:t xml:space="preserve"> </w:t>
      </w:r>
      <w:r>
        <w:t xml:space="preserve">— anchor text from discovery (carried through from Step 1)</w:t>
      </w:r>
      <w:r>
        <w:t xml:space="preserve"> </w:t>
      </w:r>
      <w:r>
        <w:t xml:space="preserve">-</w:t>
      </w:r>
      <w:r>
        <w:t xml:space="preserve"> </w:t>
      </w:r>
      <w:r>
        <w:rPr>
          <w:rStyle w:val="VerbatimChar"/>
        </w:rPr>
        <w:t xml:space="preserve">source_location</w:t>
      </w:r>
      <w:r>
        <w:t xml:space="preserve"> </w:t>
      </w:r>
      <w:r>
        <w:t xml:space="preserve">— where the link was found (carried through from Step 1)</w:t>
      </w:r>
      <w:r>
        <w:t xml:space="preserve"> </w:t>
      </w:r>
      <w:r>
        <w:t xml:space="preserve">-</w:t>
      </w:r>
      <w:r>
        <w:t xml:space="preserve"> </w:t>
      </w:r>
      <w:r>
        <w:rPr>
          <w:rStyle w:val="VerbatimChar"/>
        </w:rPr>
        <w:t xml:space="preserve">relevance</w:t>
      </w:r>
      <w:r>
        <w:t xml:space="preserve"> </w:t>
      </w:r>
      <w:r>
        <w:t xml:space="preserve">—</w:t>
      </w:r>
      <w:r>
        <w:t xml:space="preserve"> </w:t>
      </w:r>
      <w:r>
        <w:rPr>
          <w:rStyle w:val="VerbatimChar"/>
        </w:rPr>
        <w:t xml:space="preserve">KEEP</w:t>
      </w:r>
      <w:r>
        <w:t xml:space="preserve">,</w:t>
      </w:r>
      <w:r>
        <w:t xml:space="preserve"> </w:t>
      </w:r>
      <w:r>
        <w:rPr>
          <w:rStyle w:val="VerbatimChar"/>
        </w:rPr>
        <w:t xml:space="preserve">MAYBE</w:t>
      </w:r>
      <w:r>
        <w:t xml:space="preserve">, or</w:t>
      </w:r>
      <w:r>
        <w:t xml:space="preserve"> </w:t>
      </w:r>
      <w:r>
        <w:rPr>
          <w:rStyle w:val="VerbatimChar"/>
        </w:rPr>
        <w:t xml:space="preserve">DROP</w:t>
      </w:r>
      <w:r>
        <w:t xml:space="preserve"> </w:t>
      </w:r>
      <w:r>
        <w:t xml:space="preserve">-</w:t>
      </w:r>
      <w:r>
        <w:t xml:space="preserve"> </w:t>
      </w:r>
      <w:r>
        <w:rPr>
          <w:rStyle w:val="VerbatimChar"/>
        </w:rPr>
        <w:t xml:space="preserve">entity_name</w:t>
      </w:r>
      <w:r>
        <w:t xml:space="preserve"> </w:t>
      </w:r>
      <w:r>
        <w:t xml:space="preserve">— which entity this URL belongs to</w:t>
      </w:r>
    </w:p>
    <w:p>
      <w:pPr>
        <w:pStyle w:val="BodyText"/>
      </w:pPr>
      <w:r>
        <w:rPr>
          <w:b/>
          <w:bCs/>
        </w:rPr>
        <w:t xml:space="preserve">Display behavior:</w:t>
      </w:r>
      <w:r>
        <w:t xml:space="preserve"> </w:t>
      </w:r>
      <w:r>
        <w:t xml:space="preserve">All URLs returned — KEEP, MAYBE, and DROP. DROP items are shown in red and auto-deselected. The operator reviews and can override any classification. The remove (➖) data operation means DROP items are excluded from the pool when approved.</w:t>
      </w:r>
    </w:p>
    <w:p>
      <w:pPr>
        <w:pStyle w:val="BodyText"/>
      </w:pPr>
      <w:r>
        <w:rPr>
          <w:b/>
          <w:bCs/>
        </w:rPr>
        <w:t xml:space="preserve">Red flags to watch for:</w:t>
      </w:r>
      <w:r>
        <w:t xml:space="preserve"> </w:t>
      </w:r>
      <w:r>
        <w:t xml:space="preserve">- All MAYBE → LLM couldn’t parse the response or the prompt was ambiguous. Check the model and criteria</w:t>
      </w:r>
      <w:r>
        <w:t xml:space="preserve"> </w:t>
      </w:r>
      <w:r>
        <w:t xml:space="preserve">- All DROP → criteria too aggressive, or the company only has pages that don’t match your keep criteria. Broaden</w:t>
      </w:r>
      <w:r>
        <w:t xml:space="preserve"> </w:t>
      </w:r>
      <w:r>
        <w:rPr>
          <w:rStyle w:val="VerbatimChar"/>
        </w:rPr>
        <w:t xml:space="preserve">keep_criteria</w:t>
      </w:r>
      <w:r>
        <w:t xml:space="preserve"> </w:t>
      </w:r>
      <w:r>
        <w:t xml:space="preserve">or switch to</w:t>
      </w:r>
      <w:r>
        <w:t xml:space="preserve"> </w:t>
      </w:r>
      <w:r>
        <w:rPr>
          <w:rStyle w:val="VerbatimChar"/>
        </w:rPr>
        <w:t xml:space="preserve">keep_most</w:t>
      </w:r>
      <w:r>
        <w:t xml:space="preserve"> </w:t>
      </w:r>
      <w:r>
        <w:t xml:space="preserve">threshold</w:t>
      </w:r>
      <w:r>
        <w:t xml:space="preserve"> </w:t>
      </w:r>
      <w:r>
        <w:t xml:space="preserve">- Inconsistent results across batches → batch size too large. Lower</w:t>
      </w:r>
      <w:r>
        <w:t xml:space="preserve"> </w:t>
      </w:r>
      <w:r>
        <w:rPr>
          <w:rStyle w:val="VerbatimChar"/>
        </w:rPr>
        <w:t xml:space="preserve">max_urls_per_prompt</w:t>
      </w:r>
      <w:r>
        <w:t xml:space="preserve"> </w:t>
      </w:r>
      <w:r>
        <w:t xml:space="preserve">- KEEP on obviously irrelevant URLs → model too weak or</w:t>
      </w:r>
      <w:r>
        <w:t xml:space="preserve"> </w:t>
      </w:r>
      <w:r>
        <w:rPr>
          <w:rStyle w:val="VerbatimChar"/>
        </w:rPr>
        <w:t xml:space="preserve">drop_criteria</w:t>
      </w:r>
      <w:r>
        <w:t xml:space="preserve"> </w:t>
      </w:r>
      <w:r>
        <w:t xml:space="preserve">not specific enough</w:t>
      </w:r>
    </w:p>
    <w:bookmarkEnd w:id="22"/>
    <w:bookmarkStart w:id="23" w:name="limitations-edge-cases"/>
    <w:p>
      <w:pPr>
        <w:pStyle w:val="Heading2"/>
      </w:pPr>
      <w:r>
        <w:t xml:space="preserve">Limitations &amp; Edge Cases</w:t>
      </w:r>
    </w:p>
    <w:p>
      <w:pPr>
        <w:pStyle w:val="Compact"/>
        <w:numPr>
          <w:ilvl w:val="0"/>
          <w:numId w:val="1002"/>
        </w:numPr>
      </w:pPr>
      <w:r>
        <w:rPr>
          <w:b/>
          <w:bCs/>
        </w:rPr>
        <w:t xml:space="preserve">URL-only classification</w:t>
      </w:r>
      <w:r>
        <w:t xml:space="preserve"> </w:t>
      </w:r>
      <w:r>
        <w:t xml:space="preserve">— Classifies based on URL path and metadata, not page content. A URL like</w:t>
      </w:r>
      <w:r>
        <w:t xml:space="preserve"> </w:t>
      </w:r>
      <w:r>
        <w:rPr>
          <w:rStyle w:val="VerbatimChar"/>
        </w:rPr>
        <w:t xml:space="preserve">/solutions/platform</w:t>
      </w:r>
      <w:r>
        <w:t xml:space="preserve"> </w:t>
      </w:r>
      <w:r>
        <w:t xml:space="preserve">could be either a product page (DROP) or an overview page (KEEP). The LLM makes its best guess from the slug and link text</w:t>
      </w:r>
    </w:p>
    <w:p>
      <w:pPr>
        <w:pStyle w:val="Compact"/>
        <w:numPr>
          <w:ilvl w:val="0"/>
          <w:numId w:val="1002"/>
        </w:numPr>
      </w:pPr>
      <w:r>
        <w:rPr>
          <w:b/>
          <w:bCs/>
        </w:rPr>
        <w:t xml:space="preserve">Batch processing</w:t>
      </w:r>
      <w:r>
        <w:t xml:space="preserve"> </w:t>
      </w:r>
      <w:r>
        <w:t xml:space="preserve">— URLs are sent in batches. The LLM sees them as a numbered list, not individually. Very large batches (400+) may reduce per-URL attention</w:t>
      </w:r>
    </w:p>
    <w:p>
      <w:pPr>
        <w:pStyle w:val="Compact"/>
        <w:numPr>
          <w:ilvl w:val="0"/>
          <w:numId w:val="1002"/>
        </w:numPr>
      </w:pPr>
      <w:r>
        <w:rPr>
          <w:b/>
          <w:bCs/>
        </w:rPr>
        <w:t xml:space="preserve">Fallback to MAYBE</w:t>
      </w:r>
      <w:r>
        <w:t xml:space="preserve"> </w:t>
      </w:r>
      <w:r>
        <w:t xml:space="preserve">— If the LLM response can’t be parsed for a URL (missing from response, malformed output), that URL defaults to MAYBE. This ensures no URLs are lost — the operator decides</w:t>
      </w:r>
    </w:p>
    <w:p>
      <w:pPr>
        <w:pStyle w:val="Compact"/>
        <w:numPr>
          <w:ilvl w:val="0"/>
          <w:numId w:val="1002"/>
        </w:numPr>
      </w:pPr>
      <w:r>
        <w:rPr>
          <w:b/>
          <w:bCs/>
        </w:rPr>
        <w:t xml:space="preserve">Cost varies by model</w:t>
      </w:r>
      <w:r>
        <w:t xml:space="preserve"> </w:t>
      </w:r>
      <w:r>
        <w:t xml:space="preserve">— Haiku is ~100x cheaper than Opus per batch. For 1,000 URLs at 200/batch = 5 LLM calls. At Haiku rates this is pennies; at Opus rates it’s dollars</w:t>
      </w:r>
    </w:p>
    <w:p>
      <w:pPr>
        <w:pStyle w:val="Compact"/>
        <w:numPr>
          <w:ilvl w:val="0"/>
          <w:numId w:val="1002"/>
        </w:numPr>
      </w:pPr>
      <w:r>
        <w:rPr>
          <w:b/>
          <w:bCs/>
        </w:rPr>
        <w:t xml:space="preserve">No learning yet</w:t>
      </w:r>
      <w:r>
        <w:t xml:space="preserve"> </w:t>
      </w:r>
      <w:r>
        <w:t xml:space="preserve">— Current implementation doesn’t learn from operator overrides. The calibration roadmap (shadow mode → enforce mode) is future work. Currently, operator decisions are implicit in the working pool state</w:t>
      </w:r>
    </w:p>
    <w:p>
      <w:pPr>
        <w:pStyle w:val="Compact"/>
        <w:numPr>
          <w:ilvl w:val="0"/>
          <w:numId w:val="1002"/>
        </w:numPr>
      </w:pPr>
      <w:r>
        <w:rPr>
          <w:b/>
          <w:bCs/>
        </w:rPr>
        <w:t xml:space="preserve">Prompt quality matters</w:t>
      </w:r>
      <w:r>
        <w:t xml:space="preserve"> </w:t>
      </w:r>
      <w:r>
        <w:t xml:space="preserve">— The keep/drop criteria directly control classification quality. Generic criteria produce generic results. Industry-specific, content-type-specific criteria produce much better classifications</w:t>
      </w:r>
    </w:p>
    <w:bookmarkEnd w:id="23"/>
    <w:bookmarkStart w:id="24" w:name="what-happens-next"/>
    <w:p>
      <w:pPr>
        <w:pStyle w:val="Heading2"/>
      </w:pPr>
      <w:r>
        <w:t xml:space="preserve">What Happens Next</w:t>
      </w:r>
    </w:p>
    <w:p>
      <w:pPr>
        <w:pStyle w:val="FirstParagraph"/>
      </w:pPr>
      <w:r>
        <w:t xml:space="preserve">URLs classified as KEEP (and MAYBE, if the operator keeps them) proceed to</w:t>
      </w:r>
      <w:r>
        <w:t xml:space="preserve"> </w:t>
      </w:r>
      <w:r>
        <w:rPr>
          <w:b/>
          <w:bCs/>
        </w:rPr>
        <w:t xml:space="preserve">Step 3 (Scraping)</w:t>
      </w:r>
      <w:r>
        <w:t xml:space="preserve"> </w:t>
      </w:r>
      <w:r>
        <w:t xml:space="preserve">where actual page content is fetched and extracted. The relevance classification is not carried through to Step 3 — it served its purpose as a pre-scrape gate.</w:t>
      </w:r>
    </w:p>
    <w:p>
      <w:pPr>
        <w:pStyle w:val="BodyText"/>
      </w:pPr>
      <w:r>
        <w:t xml:space="preserve">The original Content Creation Master described this validation step as having</w:t>
      </w:r>
      <w:r>
        <w:t xml:space="preserve"> </w:t>
      </w:r>
      <w:r>
        <w:t xml:space="preserve">“the highest financial impact”</w:t>
      </w:r>
      <w:r>
        <w:t xml:space="preserve"> </w:t>
      </w:r>
      <w:r>
        <w:t xml:space="preserve">for calibration:</w:t>
      </w:r>
      <w:r>
        <w:t xml:space="preserve"> </w:t>
      </w:r>
      <w:r>
        <w:rPr>
          <w:i/>
          <w:iCs/>
        </w:rPr>
        <w:t xml:space="preserve">“If the system learns that URLs matching</w:t>
      </w:r>
      <w:r>
        <w:rPr>
          <w:i/>
          <w:iCs/>
        </w:rPr>
        <w:t xml:space="preserve"> </w:t>
      </w:r>
      <w:r>
        <w:rPr>
          <w:rStyle w:val="VerbatimChar"/>
          <w:i/>
          <w:iCs/>
        </w:rPr>
        <w:t xml:space="preserve">/tag/*</w:t>
      </w:r>
      <w:r>
        <w:rPr>
          <w:i/>
          <w:iCs/>
        </w:rPr>
        <w:t xml:space="preserve"> </w:t>
      </w:r>
      <w:r>
        <w:rPr>
          <w:i/>
          <w:iCs/>
        </w:rPr>
        <w:t xml:space="preserve">from casino news sites are always junk, it can filter them automatically instead of wasting scraping budget.”</w:t>
      </w:r>
      <w:r>
        <w:t xml:space="preserve"> </w:t>
      </w:r>
      <w:r>
        <w:t xml:space="preserve">Every run of this module generates implicit training data — what the operator approves vs rejects — that could feed future rule-based optimizations.</w:t>
      </w:r>
    </w:p>
    <w:bookmarkEnd w:id="24"/>
    <w:bookmarkStart w:id="25" w:name="technical-reference"/>
    <w:p>
      <w:pPr>
        <w:pStyle w:val="Heading2"/>
      </w:pPr>
      <w:r>
        <w:t xml:space="preserve">Technical Reference</w:t>
      </w:r>
    </w:p>
    <w:p>
      <w:pPr>
        <w:pStyle w:val="Compact"/>
        <w:numPr>
          <w:ilvl w:val="0"/>
          <w:numId w:val="1003"/>
        </w:numPr>
      </w:pPr>
      <w:r>
        <w:rPr>
          <w:b/>
          <w:bCs/>
        </w:rPr>
        <w:t xml:space="preserve">Step:</w:t>
      </w:r>
      <w:r>
        <w:t xml:space="preserve"> </w:t>
      </w:r>
      <w:r>
        <w:t xml:space="preserve">2 (Validation)</w:t>
      </w:r>
    </w:p>
    <w:p>
      <w:pPr>
        <w:pStyle w:val="Compact"/>
        <w:numPr>
          <w:ilvl w:val="0"/>
          <w:numId w:val="1003"/>
        </w:numPr>
      </w:pPr>
      <w:r>
        <w:rPr>
          <w:b/>
          <w:bCs/>
        </w:rPr>
        <w:t xml:space="preserve">Category:</w:t>
      </w:r>
      <w:r>
        <w:t xml:space="preserve"> </w:t>
      </w:r>
      <w:r>
        <w:t xml:space="preserve">filtering</w:t>
      </w:r>
    </w:p>
    <w:p>
      <w:pPr>
        <w:pStyle w:val="Compact"/>
        <w:numPr>
          <w:ilvl w:val="0"/>
          <w:numId w:val="1003"/>
        </w:numPr>
      </w:pPr>
      <w:r>
        <w:rPr>
          <w:b/>
          <w:bCs/>
        </w:rPr>
        <w:t xml:space="preserve">Cost:</w:t>
      </w:r>
      <w:r>
        <w:t xml:space="preserve"> </w:t>
      </w:r>
      <w:r>
        <w:t xml:space="preserve">cheap (LLM cost per batch is low, especially with Haiku)</w:t>
      </w:r>
    </w:p>
    <w:p>
      <w:pPr>
        <w:pStyle w:val="Compact"/>
        <w:numPr>
          <w:ilvl w:val="0"/>
          <w:numId w:val="1003"/>
        </w:numPr>
      </w:pPr>
      <w:r>
        <w:rPr>
          <w:b/>
          <w:bCs/>
        </w:rPr>
        <w:t xml:space="preserve">Data operation:</w:t>
      </w:r>
      <w:r>
        <w:t xml:space="preserve"> </w:t>
      </w:r>
      <w:r>
        <w:t xml:space="preserve">remove (➖) — items classified as DROP are removed from the working pool; KEEP and MAYBE items remain</w:t>
      </w:r>
    </w:p>
    <w:p>
      <w:pPr>
        <w:pStyle w:val="Compact"/>
        <w:numPr>
          <w:ilvl w:val="0"/>
          <w:numId w:val="1003"/>
        </w:numPr>
      </w:pPr>
      <w:r>
        <w:rPr>
          <w:b/>
          <w:bCs/>
        </w:rPr>
        <w:t xml:space="preserve">Requires:</w:t>
      </w:r>
      <w:r>
        <w:t xml:space="preserve"> </w:t>
      </w:r>
      <w:r>
        <w:rPr>
          <w:rStyle w:val="VerbatimChar"/>
        </w:rPr>
        <w:t xml:space="preserve">url</w:t>
      </w:r>
      <w:r>
        <w:t xml:space="preserve"> </w:t>
      </w:r>
      <w:r>
        <w:t xml:space="preserve">field in input items</w:t>
      </w:r>
    </w:p>
    <w:p>
      <w:pPr>
        <w:pStyle w:val="Compact"/>
        <w:numPr>
          <w:ilvl w:val="0"/>
          <w:numId w:val="1003"/>
        </w:numPr>
      </w:pPr>
      <w:r>
        <w:rPr>
          <w:b/>
          <w:bCs/>
        </w:rPr>
        <w:t xml:space="preserve">Input:</w:t>
      </w:r>
      <w:r>
        <w:t xml:space="preserve"> </w:t>
      </w:r>
      <w:r>
        <w:rPr>
          <w:rStyle w:val="VerbatimChar"/>
        </w:rPr>
        <w:t xml:space="preserve">input.entities[]</w:t>
      </w:r>
      <w:r>
        <w:t xml:space="preserve"> </w:t>
      </w:r>
      <w:r>
        <w:t xml:space="preserve">with</w:t>
      </w:r>
      <w:r>
        <w:t xml:space="preserve"> </w:t>
      </w:r>
      <w:r>
        <w:rPr>
          <w:rStyle w:val="VerbatimChar"/>
        </w:rPr>
        <w:t xml:space="preserve">items[]</w:t>
      </w:r>
      <w:r>
        <w:t xml:space="preserve"> </w:t>
      </w:r>
      <w:r>
        <w:t xml:space="preserve">from previous sibling’s approved output</w:t>
      </w:r>
    </w:p>
    <w:p>
      <w:pPr>
        <w:pStyle w:val="Compact"/>
        <w:numPr>
          <w:ilvl w:val="0"/>
          <w:numId w:val="1003"/>
        </w:numPr>
      </w:pPr>
      <w:r>
        <w:rPr>
          <w:b/>
          <w:bCs/>
        </w:rPr>
        <w:t xml:space="preserve">Output:</w:t>
      </w:r>
      <w:r>
        <w:t xml:space="preserve"> </w:t>
      </w:r>
      <w:r>
        <w:rPr>
          <w:rStyle w:val="VerbatimChar"/>
        </w:rPr>
        <w:t xml:space="preserve">results[]</w:t>
      </w:r>
      <w:r>
        <w:t xml:space="preserve"> </w:t>
      </w:r>
      <w:r>
        <w:t xml:space="preserve">grouped by</w:t>
      </w:r>
      <w:r>
        <w:t xml:space="preserve"> </w:t>
      </w:r>
      <w:r>
        <w:rPr>
          <w:rStyle w:val="VerbatimChar"/>
        </w:rPr>
        <w:t xml:space="preserve">entity_name</w:t>
      </w:r>
      <w:r>
        <w:t xml:space="preserve">, each with</w:t>
      </w:r>
      <w:r>
        <w:t xml:space="preserve"> </w:t>
      </w:r>
      <w:r>
        <w:rPr>
          <w:rStyle w:val="VerbatimChar"/>
        </w:rPr>
        <w:t xml:space="preserve">items[]</w:t>
      </w:r>
      <w:r>
        <w:t xml:space="preserve"> </w:t>
      </w:r>
      <w:r>
        <w:t xml:space="preserve">containing</w:t>
      </w:r>
      <w:r>
        <w:t xml:space="preserve"> </w:t>
      </w:r>
      <w:r>
        <w:rPr>
          <w:rStyle w:val="VerbatimChar"/>
        </w:rPr>
        <w:t xml:space="preserve">url</w:t>
      </w:r>
      <w:r>
        <w:t xml:space="preserve">,</w:t>
      </w:r>
      <w:r>
        <w:t xml:space="preserve"> </w:t>
      </w:r>
      <w:r>
        <w:rPr>
          <w:rStyle w:val="VerbatimChar"/>
        </w:rPr>
        <w:t xml:space="preserve">link_text</w:t>
      </w:r>
      <w:r>
        <w:t xml:space="preserve">,</w:t>
      </w:r>
      <w:r>
        <w:t xml:space="preserve"> </w:t>
      </w:r>
      <w:r>
        <w:rPr>
          <w:rStyle w:val="VerbatimChar"/>
        </w:rPr>
        <w:t xml:space="preserve">source_location</w:t>
      </w:r>
      <w:r>
        <w:t xml:space="preserve">,</w:t>
      </w:r>
      <w:r>
        <w:t xml:space="preserve"> </w:t>
      </w:r>
      <w:r>
        <w:rPr>
          <w:rStyle w:val="VerbatimChar"/>
        </w:rPr>
        <w:t xml:space="preserve">relevance</w:t>
      </w:r>
      <w:r>
        <w:t xml:space="preserve">,</w:t>
      </w:r>
      <w:r>
        <w:t xml:space="preserve"> </w:t>
      </w:r>
      <w:r>
        <w:rPr>
          <w:rStyle w:val="VerbatimChar"/>
        </w:rPr>
        <w:t xml:space="preserve">entity_name</w:t>
      </w:r>
    </w:p>
    <w:p>
      <w:pPr>
        <w:pStyle w:val="Compact"/>
        <w:numPr>
          <w:ilvl w:val="0"/>
          <w:numId w:val="1003"/>
        </w:numPr>
      </w:pPr>
      <w:r>
        <w:rPr>
          <w:b/>
          <w:bCs/>
        </w:rPr>
        <w:t xml:space="preserve">Selectable:</w:t>
      </w:r>
      <w:r>
        <w:t xml:space="preserve"> </w:t>
      </w:r>
      <w:r>
        <w:t xml:space="preserve">true — operators can override any classification in the UI</w:t>
      </w:r>
    </w:p>
    <w:p>
      <w:pPr>
        <w:pStyle w:val="Compact"/>
        <w:numPr>
          <w:ilvl w:val="0"/>
          <w:numId w:val="1003"/>
        </w:numPr>
      </w:pPr>
      <w:r>
        <w:rPr>
          <w:b/>
          <w:bCs/>
        </w:rPr>
        <w:t xml:space="preserve">Error handling:</w:t>
      </w:r>
      <w:r>
        <w:t xml:space="preserve"> </w:t>
      </w:r>
      <w:r>
        <w:t xml:space="preserve">If LLM call fails for an entity, all its URLs default to MAYBE (nothing lost). Invalid model/provider combinations produce errors</w:t>
      </w:r>
    </w:p>
    <w:p>
      <w:pPr>
        <w:pStyle w:val="Compact"/>
        <w:numPr>
          <w:ilvl w:val="0"/>
          <w:numId w:val="1003"/>
        </w:numPr>
      </w:pPr>
      <w:r>
        <w:rPr>
          <w:b/>
          <w:bCs/>
        </w:rPr>
        <w:t xml:space="preserve">Dependencies:</w:t>
      </w:r>
      <w:r>
        <w:t xml:space="preserve"> </w:t>
      </w:r>
      <w:r>
        <w:rPr>
          <w:rStyle w:val="VerbatimChar"/>
        </w:rPr>
        <w:t xml:space="preserve">tools.ai</w:t>
      </w:r>
      <w:r>
        <w:t xml:space="preserve"> </w:t>
      </w:r>
      <w:r>
        <w:t xml:space="preserve">(LLM completion),</w:t>
      </w:r>
      <w:r>
        <w:t xml:space="preserve"> </w:t>
      </w:r>
      <w:r>
        <w:rPr>
          <w:rStyle w:val="VerbatimChar"/>
        </w:rPr>
        <w:t xml:space="preserve">tools.logger</w:t>
      </w:r>
      <w:r>
        <w:t xml:space="preserve">,</w:t>
      </w:r>
      <w:r>
        <w:t xml:space="preserve"> </w:t>
      </w:r>
      <w:r>
        <w:rPr>
          <w:rStyle w:val="VerbatimChar"/>
        </w:rPr>
        <w:t xml:space="preserve">tools.progress</w:t>
      </w:r>
    </w:p>
    <w:p>
      <w:pPr>
        <w:pStyle w:val="Compact"/>
        <w:numPr>
          <w:ilvl w:val="0"/>
          <w:numId w:val="1003"/>
        </w:numPr>
      </w:pPr>
      <w:r>
        <w:rPr>
          <w:b/>
          <w:bCs/>
        </w:rPr>
        <w:t xml:space="preserve">Files:</w:t>
      </w:r>
      <w:r>
        <w:t xml:space="preserve"> </w:t>
      </w:r>
      <w:r>
        <w:rPr>
          <w:rStyle w:val="VerbatimChar"/>
        </w:rPr>
        <w:t xml:space="preserve">manifest.json</w:t>
      </w:r>
      <w:r>
        <w:t xml:space="preserve">,</w:t>
      </w:r>
      <w:r>
        <w:t xml:space="preserve"> </w:t>
      </w:r>
      <w:r>
        <w:rPr>
          <w:rStyle w:val="VerbatimChar"/>
        </w:rPr>
        <w:t xml:space="preserve">execute.js</w:t>
      </w:r>
    </w:p>
    <w:bookmarkEnd w:id="25"/>
    <w:bookmarkEnd w:id="2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2026-02-19T11:23:29Z</dcterms:created>
  <dcterms:modified xsi:type="dcterms:W3CDTF">2026-02-19T11:23:29Z</dcterms:modified>
</cp:coreProperties>
</file>

<file path=docProps/custom.xml><?xml version="1.0" encoding="utf-8"?>
<Properties xmlns="http://schemas.openxmlformats.org/officeDocument/2006/custom-properties" xmlns:vt="http://schemas.openxmlformats.org/officeDocument/2006/docPropsVTypes"/>
</file>