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age-scraper"/>
    <w:p>
      <w:pPr>
        <w:pStyle w:val="Heading1"/>
      </w:pPr>
      <w:r>
        <w:t xml:space="preserve">Page Scraper</w:t>
      </w:r>
    </w:p>
    <w:p>
      <w:pPr>
        <w:pStyle w:val="BlockText"/>
      </w:pPr>
      <w:r>
        <w:t xml:space="preserve">Fetch HTML pages and extract readable text content from validated URLs.</w:t>
      </w:r>
    </w:p>
    <w:p>
      <w:pPr>
        <w:pStyle w:val="FirstParagraph"/>
      </w:pPr>
      <w:r>
        <w:rPr>
          <w:b/>
          <w:bCs/>
        </w:rPr>
        <w:t xml:space="preserve">Module ID:</w:t>
      </w:r>
      <w:r>
        <w:t xml:space="preserve"> </w:t>
      </w:r>
      <w:r>
        <w:rPr>
          <w:rStyle w:val="VerbatimChar"/>
        </w:rPr>
        <w:t xml:space="preserve">page-scraper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Step:</w:t>
      </w:r>
      <w:r>
        <w:t xml:space="preserve"> </w:t>
      </w:r>
      <w:r>
        <w:t xml:space="preserve">3 (Scraping) |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scraping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expensive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</w:p>
    <w:p>
      <w:r>
        <w:pict>
          <v:rect style="width:0;height:1.5pt" o:hralign="center" o:hrstd="t" o:hr="t"/>
        </w:pict>
      </w:r>
    </w:p>
    <w:bookmarkStart w:id="13" w:name="background"/>
    <w:p>
      <w:pPr>
        <w:pStyle w:val="Heading2"/>
      </w:pPr>
      <w:r>
        <w:t xml:space="preserve">Background</w:t>
      </w:r>
    </w:p>
    <w:bookmarkStart w:id="9" w:name="the-content-problem-this-solves"/>
    <w:p>
      <w:pPr>
        <w:pStyle w:val="Heading3"/>
      </w:pPr>
      <w:r>
        <w:t xml:space="preserve">The Content Problem This Solves</w:t>
      </w:r>
    </w:p>
    <w:p>
      <w:pPr>
        <w:pStyle w:val="FirstParagraph"/>
      </w:pPr>
      <w:r>
        <w:t xml:space="preserve">After Steps 1 and 2, the pipeline has a curated pool of URLs — discovered, deduplicated, filtered, and classified as relevant. But URLs are just addresses. To build company profiles, generate news articles, or create any content, the system needs the actual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on those pages. Step 3 is where the pipeline goes from knowing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look to knowing</w:t>
      </w:r>
      <w:r>
        <w:t xml:space="preserve"> </w:t>
      </w:r>
      <w:r>
        <w:rPr>
          <w:i/>
          <w:iCs/>
        </w:rPr>
        <w:t xml:space="preserve">what’s there</w:t>
      </w:r>
      <w:r>
        <w:t xml:space="preserve">.</w:t>
      </w:r>
    </w:p>
    <w:p>
      <w:pPr>
        <w:pStyle w:val="BodyText"/>
      </w:pPr>
      <w:r>
        <w:t xml:space="preserve">The original Content Creation Master described two scraping approaches: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 5c (Cheerio/static)</w:t>
      </w:r>
      <w:r>
        <w:t xml:space="preserve"> </w:t>
      </w:r>
      <w:r>
        <w:t xml:space="preserve">—</w:t>
      </w:r>
      <w:r>
        <w:t xml:space="preserve"> </w:t>
      </w:r>
      <w:r>
        <w:t xml:space="preserve">“default; static DOM render is enough.”</w:t>
      </w:r>
      <w:r>
        <w:t xml:space="preserve"> </w:t>
      </w:r>
      <w:r>
        <w:t xml:space="preserve">Fast, cheap, handles most websites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 5d (Playwright/JS)</w:t>
      </w:r>
      <w:r>
        <w:t xml:space="preserve"> </w:t>
      </w:r>
      <w:r>
        <w:t xml:space="preserve">—</w:t>
      </w:r>
      <w:r>
        <w:t xml:space="preserve"> </w:t>
      </w:r>
      <w:r>
        <w:t xml:space="preserve">“consent walls, JS-rendered content, stubborn DOM.”</w:t>
      </w:r>
      <w:r>
        <w:t xml:space="preserve"> </w:t>
      </w:r>
      <w:r>
        <w:t xml:space="preserve">Slower, heavier, for JavaScript-heavy sites</w:t>
      </w:r>
    </w:p>
    <w:p>
      <w:pPr>
        <w:pStyle w:val="BodyText"/>
      </w:pPr>
      <w:r>
        <w:t xml:space="preserve">And recommended a split strategy:</w:t>
      </w:r>
      <w:r>
        <w:t xml:space="preserve"> </w:t>
      </w:r>
      <w:r>
        <w:rPr>
          <w:i/>
          <w:iCs/>
        </w:rPr>
        <w:t xml:space="preserve">“You now have two distinct scraper nodes (5c Cheerio, 5d Playwright) you can develop/tune separately and route to via logic from Step 4 and a domain policy.”</w:t>
      </w:r>
    </w:p>
    <w:p>
      <w:pPr>
        <w:pStyle w:val="BodyText"/>
      </w:pPr>
      <w:r>
        <w:t xml:space="preserve">This module implements the Cheerio-equivalent approach using Mozilla Readability (the same algorithm behind Firefox Reader Mode) with a regex fallback. It handles the majority of websites. A future Playwright-based variant would handle the JavaScript-heavy edge cases.</w:t>
      </w:r>
    </w:p>
    <w:bookmarkEnd w:id="9"/>
    <w:bookmarkStart w:id="10" w:name="how-it-fits-the-pipeline-architecture"/>
    <w:p>
      <w:pPr>
        <w:pStyle w:val="Heading3"/>
      </w:pPr>
      <w:r>
        <w:t xml:space="preserve">How It Fits the Pipeline Architecture</w:t>
      </w:r>
    </w:p>
    <w:p>
      <w:pPr>
        <w:pStyle w:val="FirstParagraph"/>
      </w:pPr>
      <w:r>
        <w:t xml:space="preserve">Step 3 is the most expensive step in the pipeline so far — every URL requires an HTTP request and content extraction. The Strategic Architecture describes it:</w:t>
      </w:r>
    </w:p>
    <w:p>
      <w:pPr>
        <w:pStyle w:val="BlockText"/>
      </w:pPr>
      <w:r>
        <w:rPr>
          <w:i/>
          <w:iCs/>
        </w:rPr>
        <w:t xml:space="preserve">“Not all pages can be fetched the same way. Some need simple HTTP requests. Some need a headless browser for JavaScript rendering. Some are behind authentication or rate limiting. Different submodules handle different scraping challenges.”</w:t>
      </w:r>
    </w:p>
    <w:p>
      <w:pPr>
        <w:pStyle w:val="FirstParagraph"/>
      </w:pPr>
      <w:r>
        <w:t xml:space="preserve">This is the first (and currently only) Step 3 module. It uses the</w:t>
      </w:r>
      <w:r>
        <w:t xml:space="preserve"> </w:t>
      </w:r>
      <w:r>
        <w:rPr>
          <w:b/>
          <w:bCs/>
        </w:rPr>
        <w:t xml:space="preserve">transform </w:t>
      </w:r>
      <w:r>
        <w:rPr>
          <w:rFonts w:hint="eastAsia"/>
          <w:b/>
          <w:bCs/>
        </w:rPr>
        <w:t xml:space="preserve">(＝)</w:t>
      </w:r>
      <w:r>
        <w:t xml:space="preserve"> </w:t>
      </w:r>
      <w:r>
        <w:t xml:space="preserve">data operation — the same URLs go in, but come out enriched with text content, titles, word counts, and metadata. No URLs are removed; instead, failed/skipped URLs are marked with status fields so operators can review them.</w:t>
      </w:r>
    </w:p>
    <w:bookmarkEnd w:id="10"/>
    <w:bookmarkStart w:id="11" w:name="Xe9f776d1853645bf1f453aec4df2580af79d16e"/>
    <w:p>
      <w:pPr>
        <w:pStyle w:val="Heading3"/>
      </w:pPr>
      <w:r>
        <w:t xml:space="preserve">Mozilla Readability: Why This Extraction Method</w:t>
      </w:r>
    </w:p>
    <w:p>
      <w:pPr>
        <w:pStyle w:val="FirstParagraph"/>
      </w:pPr>
      <w:r>
        <w:t xml:space="preserve">The module uses</w:t>
      </w:r>
      <w:r>
        <w:t xml:space="preserve"> </w:t>
      </w:r>
      <w:r>
        <w:rPr>
          <w:rStyle w:val="VerbatimChar"/>
        </w:rPr>
        <w:t xml:space="preserve">@mozilla/readability</w:t>
      </w:r>
      <w:r>
        <w:t xml:space="preserve"> </w:t>
      </w:r>
      <w:r>
        <w:t xml:space="preserve">— the algorithm that powers Firefox’s Reader Mode. When you click the</w:t>
      </w:r>
      <w:r>
        <w:t xml:space="preserve"> </w:t>
      </w:r>
      <w:r>
        <w:t xml:space="preserve">“Reader View”</w:t>
      </w:r>
      <w:r>
        <w:t xml:space="preserve"> </w:t>
      </w:r>
      <w:r>
        <w:t xml:space="preserve">button in Firefox, this is the code that strips navigation, ads, sidebars, and boilerplate to extract just the article content.</w:t>
      </w:r>
    </w:p>
    <w:p>
      <w:pPr>
        <w:pStyle w:val="BodyText"/>
      </w:pPr>
      <w:r>
        <w:t xml:space="preserve">Why Readability over simple regex: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identification</w:t>
      </w:r>
      <w:r>
        <w:t xml:space="preserve"> </w:t>
      </w:r>
      <w:r>
        <w:t xml:space="preserve">— Readability uses scoring heuristics to identify the main content area, not just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 </w:t>
      </w:r>
      <w:r>
        <w:t xml:space="preserve">tags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Boilerplate removal</w:t>
      </w:r>
      <w:r>
        <w:t xml:space="preserve"> </w:t>
      </w:r>
      <w:r>
        <w:t xml:space="preserve">— Automatically strips navigation, ads, cookie banners, sidebars, and repeated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Battle-tested</w:t>
      </w:r>
      <w:r>
        <w:t xml:space="preserve"> </w:t>
      </w:r>
      <w:r>
        <w:t xml:space="preserve">— Used by millions of Firefox users daily. Handles edge cases that simple extraction misses</w:t>
      </w:r>
    </w:p>
    <w:p>
      <w:pPr>
        <w:pStyle w:val="BodyText"/>
      </w:pPr>
      <w:r>
        <w:t xml:space="preserve">The module falls back to regex-based extraction (targeting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, stripping scripts/styles/nav/footer) when Readability can’t parse the page. This dual approach matches the original vision’s emphasis on robustness.</w:t>
      </w:r>
    </w:p>
    <w:bookmarkEnd w:id="11"/>
    <w:bookmarkStart w:id="12" w:name="the-cost-awareness-design"/>
    <w:p>
      <w:pPr>
        <w:pStyle w:val="Heading3"/>
      </w:pPr>
      <w:r>
        <w:t xml:space="preserve">The Cost-Awareness Design</w:t>
      </w:r>
    </w:p>
    <w:p>
      <w:pPr>
        <w:pStyle w:val="FirstParagraph"/>
      </w:pPr>
      <w:r>
        <w:t xml:space="preserve">The module is classified as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— the only module with this cost level so far. Every option is designed with cost control in mind: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delay_between_requests</w:t>
      </w:r>
      <w:r>
        <w:t xml:space="preserve"> </w:t>
      </w:r>
      <w:r>
        <w:t xml:space="preserve">— prevents overwhelming target servers and getting blocked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request_timeout</w:t>
      </w:r>
      <w:r>
        <w:t xml:space="preserve"> </w:t>
      </w:r>
      <w:r>
        <w:t xml:space="preserve">— prevents hanging on unresponsive servers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max_content_length</w:t>
      </w:r>
      <w:r>
        <w:t xml:space="preserve"> </w:t>
      </w:r>
      <w:r>
        <w:t xml:space="preserve">— prevents memory issues from extremely large pages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skip_non_html</w:t>
      </w:r>
      <w:r>
        <w:t xml:space="preserve"> </w:t>
      </w:r>
      <w:r>
        <w:t xml:space="preserve">— gracefully handles PDFs, images, and other non-HTML content types</w:t>
      </w:r>
    </w:p>
    <w:p>
      <w:pPr>
        <w:pStyle w:val="BodyText"/>
      </w:pPr>
      <w:r>
        <w:t xml:space="preserve">The original Content Creation Master recommended include/exclude globs for the scraper:</w:t>
      </w:r>
      <w:r>
        <w:t xml:space="preserve"> </w:t>
      </w:r>
      <w:r>
        <w:rPr>
          <w:i/>
          <w:iCs/>
        </w:rPr>
        <w:t xml:space="preserve">“Include globs: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*about*|*company*|*products*|*solutions*</w:t>
      </w:r>
      <w:r>
        <w:rPr>
          <w:i/>
          <w:iCs/>
        </w:rPr>
        <w:t xml:space="preserve">… Exclude globs: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*privacy*|*terms*|*login*</w:t>
      </w:r>
      <w:r>
        <w:rPr>
          <w:i/>
          <w:iCs/>
        </w:rPr>
        <w:t xml:space="preserve">”</w:t>
      </w:r>
      <w:r>
        <w:t xml:space="preserve">. In the current architecture, this filtering happens in Step 2 (before scraping), not during scraping — which is more cost-efficient since it prevents requests entirely rather than fetching and discarding.</w:t>
      </w:r>
    </w:p>
    <w:bookmarkEnd w:id="12"/>
    <w:bookmarkEnd w:id="13"/>
    <w:bookmarkStart w:id="14" w:name="strategy-role"/>
    <w:p>
      <w:pPr>
        <w:pStyle w:val="Heading2"/>
      </w:pPr>
      <w:r>
        <w:t xml:space="preserve">Strategy &amp; Role</w:t>
      </w:r>
    </w:p>
    <w:p>
      <w:pPr>
        <w:pStyle w:val="FirstParagraph"/>
      </w:pPr>
      <w:r>
        <w:rPr>
          <w:b/>
          <w:bCs/>
        </w:rPr>
        <w:t xml:space="preserve">Why this module exists:</w:t>
      </w:r>
      <w:r>
        <w:t xml:space="preserve"> </w:t>
      </w:r>
      <w:r>
        <w:t xml:space="preserve">Transform URLs into readable text content. This is the bridge between knowing where to look (Step 1-2) and having material to work with (Steps 4-5). Every downstream content generation step depends on the quality of extraction here.</w:t>
      </w:r>
    </w:p>
    <w:p>
      <w:pPr>
        <w:pStyle w:val="BodyText"/>
      </w:pPr>
      <w:r>
        <w:rPr>
          <w:b/>
          <w:bCs/>
        </w:rPr>
        <w:t xml:space="preserve">Role in the pipeline:</w:t>
      </w:r>
      <w:r>
        <w:t xml:space="preserve"> </w:t>
      </w:r>
      <w:r>
        <w:t xml:space="preserve">The sole content extraction module in Step 3. Enriches the URL pool with actual page content — title, text, word count, metadata. Does not filter or remove URLs; marks failures for operator review.</w:t>
      </w:r>
    </w:p>
    <w:p>
      <w:pPr>
        <w:pStyle w:val="BodyText"/>
      </w:pPr>
      <w:r>
        <w:rPr>
          <w:b/>
          <w:bCs/>
        </w:rPr>
        <w:t xml:space="preserve">Relationship to other steps: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Receives from Step 2:</w:t>
      </w:r>
      <w:r>
        <w:t xml:space="preserve"> </w:t>
      </w:r>
      <w:r>
        <w:t xml:space="preserve">Validated, deduplicated, relevance-filtered URLs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Feeds into Step 4:</w:t>
      </w:r>
      <w:r>
        <w:t xml:space="preserve"> </w:t>
      </w:r>
      <w:r>
        <w:t xml:space="preserve">Scraped content for filtering, language detection, and assembly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here determines quality everywhere downstream:</w:t>
      </w:r>
      <w:r>
        <w:t xml:space="preserve"> </w:t>
      </w:r>
      <w:r>
        <w:t xml:space="preserve">Poor extraction → poor LLM generation → poor profiles</w:t>
      </w:r>
    </w:p>
    <w:bookmarkEnd w:id="14"/>
    <w:bookmarkStart w:id="15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Always use when:</w:t>
      </w:r>
      <w:r>
        <w:t xml:space="preserve"> </w:t>
      </w:r>
      <w:r>
        <w:t xml:space="preserve">- You need actual page content for downstream processing</w:t>
      </w:r>
      <w:r>
        <w:t xml:space="preserve"> </w:t>
      </w:r>
      <w:r>
        <w:t xml:space="preserve">- The URL pool has been validated in Step 2</w:t>
      </w:r>
    </w:p>
    <w:p>
      <w:pPr>
        <w:pStyle w:val="BodyText"/>
      </w:pPr>
      <w:r>
        <w:rPr>
          <w:b/>
          <w:bCs/>
        </w:rPr>
        <w:t xml:space="preserve">Consider settings carefully when:</w:t>
      </w:r>
      <w:r>
        <w:t xml:space="preserve"> </w:t>
      </w:r>
      <w:r>
        <w:t xml:space="preserve">- Processing many URLs (500+) — adjust delay and timeout to balance speed vs rate limiting</w:t>
      </w:r>
      <w:r>
        <w:t xml:space="preserve"> </w:t>
      </w:r>
      <w:r>
        <w:t xml:space="preserve">- Scraping sites known to be JavaScript-heavy — this module won’t render JS (consider future Playwright module)</w:t>
      </w:r>
      <w:r>
        <w:t xml:space="preserve"> </w:t>
      </w:r>
      <w:r>
        <w:t xml:space="preserve">- Working with non-English content — extraction works on any language but</w:t>
      </w:r>
      <w:r>
        <w:t xml:space="preserve"> </w:t>
      </w:r>
      <w:r>
        <w:rPr>
          <w:rStyle w:val="VerbatimChar"/>
        </w:rPr>
        <w:t xml:space="preserve">max_content_length</w:t>
      </w:r>
      <w:r>
        <w:t xml:space="preserve"> </w:t>
      </w:r>
      <w:r>
        <w:t xml:space="preserve">may need adjusting for character-dense languages</w:t>
      </w:r>
    </w:p>
    <w:bookmarkEnd w:id="15"/>
    <w:bookmarkStart w:id="16" w:name="options-guide"/>
    <w:p>
      <w:pPr>
        <w:pStyle w:val="Heading2"/>
      </w:pPr>
      <w:r>
        <w:t xml:space="preserve">Options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3090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request_timeout</w:t>
            </w:r>
          </w:p>
        </w:tc>
        <w:tc>
          <w:tcPr/>
          <w:p>
            <w:pPr>
              <w:pStyle w:val="Compact"/>
            </w:pPr>
            <w:r>
              <w:t xml:space="preserve">10,000ms</w:t>
            </w:r>
          </w:p>
        </w:tc>
        <w:tc>
          <w:tcPr/>
          <w:p>
            <w:pPr>
              <w:pStyle w:val="Compact"/>
            </w:pPr>
            <w:r>
              <w:t xml:space="preserve">Raise to 20-30s for slow servers; lower to 5s for fast, reliable sites</w:t>
            </w:r>
          </w:p>
        </w:tc>
        <w:tc>
          <w:tcPr/>
          <w:p>
            <w:pPr>
              <w:pStyle w:val="Compact"/>
            </w:pPr>
            <w:r>
              <w:t xml:space="preserve">Per-URL HTTP timeout. Too low = missed pages. Too high = long waits on dead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max_content_length</w:t>
            </w:r>
          </w:p>
        </w:tc>
        <w:tc>
          <w:tcPr/>
          <w:p>
            <w:pPr>
              <w:pStyle w:val="Compact"/>
            </w:pPr>
            <w:r>
              <w:t xml:space="preserve">50,000 chars</w:t>
            </w:r>
          </w:p>
        </w:tc>
        <w:tc>
          <w:tcPr/>
          <w:p>
            <w:pPr>
              <w:pStyle w:val="Compact"/>
            </w:pPr>
            <w:r>
              <w:t xml:space="preserve">Raise to 100-200k for very long pages (academic papers, legal docs); lower to 20k for quick extraction</w:t>
            </w:r>
          </w:p>
        </w:tc>
        <w:tc>
          <w:tcPr/>
          <w:p>
            <w:pPr>
              <w:pStyle w:val="Compact"/>
            </w:pPr>
            <w:r>
              <w:t xml:space="preserve">Truncates extracted text after stripping HTML. 50k chars ≈ 8,000-10,000 words, enough for most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delay_between_requests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Raise to 1-2s for rate-sensitive sites; lower to 0-100ms for your own domains or sites you’re confident about</w:t>
            </w:r>
          </w:p>
        </w:tc>
        <w:tc>
          <w:tcPr/>
          <w:p>
            <w:pPr>
              <w:pStyle w:val="Compact"/>
            </w:pPr>
            <w:r>
              <w:t xml:space="preserve">Pause between requests. Prevents rate limiting and IP bans. Critical for batch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skip_non_html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Set to false if you want non-HTML responses to be marked as errors instead of</w:t>
            </w:r>
            <w:r>
              <w:t xml:space="preserve"> </w:t>
            </w:r>
            <w:r>
              <w:t xml:space="preserve">“skipped”</w:t>
            </w:r>
          </w:p>
        </w:tc>
        <w:tc>
          <w:tcPr/>
          <w:p>
            <w:pPr>
              <w:pStyle w:val="Compact"/>
            </w:pPr>
            <w:r>
              <w:t xml:space="preserve">PDFs, images, downloads marked as</w:t>
            </w:r>
            <w:r>
              <w:t xml:space="preserve"> </w:t>
            </w:r>
            <w:r>
              <w:t xml:space="preserve">“skipped”</w:t>
            </w:r>
            <w:r>
              <w:t xml:space="preserve"> </w:t>
            </w:r>
            <w:r>
              <w:t xml:space="preserve">(neutral) vs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(red). Skipped items are visible but not alarming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extract_meta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to save minor processing time if you don’t need meta descriptions</w:t>
            </w:r>
          </w:p>
        </w:tc>
        <w:tc>
          <w:tcPr/>
          <w:p>
            <w:pPr>
              <w:pStyle w:val="Compact"/>
            </w:pPr>
            <w:r>
              <w:t xml:space="preserve">Extracts</w:t>
            </w:r>
            <w:r>
              <w:t xml:space="preserve"> </w:t>
            </w:r>
            <w:r>
              <w:rPr>
                <w:rStyle w:val="VerbatimChar"/>
              </w:rPr>
              <w:t xml:space="preserve">&lt;meta name="description"&gt;</w:t>
            </w:r>
            <w:r>
              <w:t xml:space="preserve"> </w:t>
            </w:r>
            <w:r>
              <w:t xml:space="preserve">tag. Useful for quick content preview without reading full text</w:t>
            </w:r>
          </w:p>
        </w:tc>
      </w:tr>
    </w:tbl>
    <w:bookmarkEnd w:id="16"/>
    <w:bookmarkStart w:id="21" w:name="recipes"/>
    <w:p>
      <w:pPr>
        <w:pStyle w:val="Heading2"/>
      </w:pPr>
      <w:r>
        <w:t xml:space="preserve">Recipes</w:t>
      </w:r>
    </w:p>
    <w:bookmarkStart w:id="17" w:name="standard-scraping"/>
    <w:p>
      <w:pPr>
        <w:pStyle w:val="Heading3"/>
      </w:pPr>
      <w:r>
        <w:t xml:space="preserve">Standard Scraping</w:t>
      </w:r>
    </w:p>
    <w:p>
      <w:pPr>
        <w:pStyle w:val="FirstParagraph"/>
      </w:pPr>
      <w:r>
        <w:t xml:space="preserve">Balanced for most use cases:</w:t>
      </w:r>
    </w:p>
    <w:p>
      <w:pPr>
        <w:pStyle w:val="SourceCode"/>
      </w:pPr>
      <w:r>
        <w:rPr>
          <w:rStyle w:val="VerbatimChar"/>
        </w:rPr>
        <w:t xml:space="preserve">request_timeout: 10000</w:t>
      </w:r>
      <w:r>
        <w:br/>
      </w:r>
      <w:r>
        <w:rPr>
          <w:rStyle w:val="VerbatimChar"/>
        </w:rPr>
        <w:t xml:space="preserve">max_content_length: 50000</w:t>
      </w:r>
      <w:r>
        <w:br/>
      </w:r>
      <w:r>
        <w:rPr>
          <w:rStyle w:val="VerbatimChar"/>
        </w:rPr>
        <w:t xml:space="preserve">delay_between_requests: 500</w:t>
      </w:r>
      <w:r>
        <w:br/>
      </w:r>
      <w:r>
        <w:rPr>
          <w:rStyle w:val="VerbatimChar"/>
        </w:rPr>
        <w:t xml:space="preserve">skip_non_html: true</w:t>
      </w:r>
      <w:r>
        <w:br/>
      </w:r>
      <w:r>
        <w:rPr>
          <w:rStyle w:val="VerbatimChar"/>
        </w:rPr>
        <w:t xml:space="preserve">extract_meta: true</w:t>
      </w:r>
    </w:p>
    <w:bookmarkEnd w:id="17"/>
    <w:bookmarkStart w:id="18" w:name="fast-scraping-trusted-sites"/>
    <w:p>
      <w:pPr>
        <w:pStyle w:val="Heading3"/>
      </w:pPr>
      <w:r>
        <w:t xml:space="preserve">Fast Scraping (trusted sites)</w:t>
      </w:r>
    </w:p>
    <w:p>
      <w:pPr>
        <w:pStyle w:val="FirstParagraph"/>
      </w:pPr>
      <w:r>
        <w:t xml:space="preserve">When you control the target or trust it won’t rate-limit:</w:t>
      </w:r>
    </w:p>
    <w:p>
      <w:pPr>
        <w:pStyle w:val="SourceCode"/>
      </w:pPr>
      <w:r>
        <w:rPr>
          <w:rStyle w:val="VerbatimChar"/>
        </w:rPr>
        <w:t xml:space="preserve">request_timeout: 5000</w:t>
      </w:r>
      <w:r>
        <w:br/>
      </w:r>
      <w:r>
        <w:rPr>
          <w:rStyle w:val="VerbatimChar"/>
        </w:rPr>
        <w:t xml:space="preserve">max_content_length: 50000</w:t>
      </w:r>
      <w:r>
        <w:br/>
      </w:r>
      <w:r>
        <w:rPr>
          <w:rStyle w:val="VerbatimChar"/>
        </w:rPr>
        <w:t xml:space="preserve">delay_between_requests: 100</w:t>
      </w:r>
      <w:r>
        <w:br/>
      </w:r>
      <w:r>
        <w:rPr>
          <w:rStyle w:val="VerbatimChar"/>
        </w:rPr>
        <w:t xml:space="preserve">skip_non_html: true</w:t>
      </w:r>
      <w:r>
        <w:br/>
      </w:r>
      <w:r>
        <w:rPr>
          <w:rStyle w:val="VerbatimChar"/>
        </w:rPr>
        <w:t xml:space="preserve">extract_meta: true</w:t>
      </w:r>
    </w:p>
    <w:bookmarkEnd w:id="18"/>
    <w:bookmarkStart w:id="19" w:name="gentle-scraping-rate-sensitive-sites"/>
    <w:p>
      <w:pPr>
        <w:pStyle w:val="Heading3"/>
      </w:pPr>
      <w:r>
        <w:t xml:space="preserve">Gentle Scraping (rate-sensitive sites)</w:t>
      </w:r>
    </w:p>
    <w:p>
      <w:pPr>
        <w:pStyle w:val="FirstParagraph"/>
      </w:pPr>
      <w:r>
        <w:t xml:space="preserve">For sites that are known to rate-limit or block scrapers:</w:t>
      </w:r>
    </w:p>
    <w:p>
      <w:pPr>
        <w:pStyle w:val="SourceCode"/>
      </w:pPr>
      <w:r>
        <w:rPr>
          <w:rStyle w:val="VerbatimChar"/>
        </w:rPr>
        <w:t xml:space="preserve">request_timeout: 20000</w:t>
      </w:r>
      <w:r>
        <w:br/>
      </w:r>
      <w:r>
        <w:rPr>
          <w:rStyle w:val="VerbatimChar"/>
        </w:rPr>
        <w:t xml:space="preserve">max_content_length: 50000</w:t>
      </w:r>
      <w:r>
        <w:br/>
      </w:r>
      <w:r>
        <w:rPr>
          <w:rStyle w:val="VerbatimChar"/>
        </w:rPr>
        <w:t xml:space="preserve">delay_between_requests: 2000</w:t>
      </w:r>
      <w:r>
        <w:br/>
      </w:r>
      <w:r>
        <w:rPr>
          <w:rStyle w:val="VerbatimChar"/>
        </w:rPr>
        <w:t xml:space="preserve">skip_non_html: true</w:t>
      </w:r>
      <w:r>
        <w:br/>
      </w:r>
      <w:r>
        <w:rPr>
          <w:rStyle w:val="VerbatimChar"/>
        </w:rPr>
        <w:t xml:space="preserve">extract_meta: true</w:t>
      </w:r>
    </w:p>
    <w:bookmarkEnd w:id="19"/>
    <w:bookmarkStart w:id="20" w:name="deep-content-extraction"/>
    <w:p>
      <w:pPr>
        <w:pStyle w:val="Heading3"/>
      </w:pPr>
      <w:r>
        <w:t xml:space="preserve">Deep Content Extraction</w:t>
      </w:r>
    </w:p>
    <w:p>
      <w:pPr>
        <w:pStyle w:val="FirstParagraph"/>
      </w:pPr>
      <w:r>
        <w:t xml:space="preserve">For very long pages where you need maximum text:</w:t>
      </w:r>
    </w:p>
    <w:p>
      <w:pPr>
        <w:pStyle w:val="SourceCode"/>
      </w:pPr>
      <w:r>
        <w:rPr>
          <w:rStyle w:val="VerbatimChar"/>
        </w:rPr>
        <w:t xml:space="preserve">request_timeout: 15000</w:t>
      </w:r>
      <w:r>
        <w:br/>
      </w:r>
      <w:r>
        <w:rPr>
          <w:rStyle w:val="VerbatimChar"/>
        </w:rPr>
        <w:t xml:space="preserve">max_content_length: 200000</w:t>
      </w:r>
      <w:r>
        <w:br/>
      </w:r>
      <w:r>
        <w:rPr>
          <w:rStyle w:val="VerbatimChar"/>
        </w:rPr>
        <w:t xml:space="preserve">delay_between_requests: 500</w:t>
      </w:r>
      <w:r>
        <w:br/>
      </w:r>
      <w:r>
        <w:rPr>
          <w:rStyle w:val="VerbatimChar"/>
        </w:rPr>
        <w:t xml:space="preserve">skip_non_html: true</w:t>
      </w:r>
      <w:r>
        <w:br/>
      </w:r>
      <w:r>
        <w:rPr>
          <w:rStyle w:val="VerbatimChar"/>
        </w:rPr>
        <w:t xml:space="preserve">extract_meta: true</w:t>
      </w:r>
    </w:p>
    <w:bookmarkEnd w:id="20"/>
    <w:bookmarkEnd w:id="21"/>
    <w:bookmarkStart w:id="22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rPr>
          <w:b/>
          <w:bCs/>
        </w:rPr>
        <w:t xml:space="preserve">Healthy result:</w:t>
      </w:r>
      <w:r>
        <w:t xml:space="preserve"> </w:t>
      </w:r>
      <w:r>
        <w:t xml:space="preserve">- 80-95% success rate (most validated URLs return content)</w:t>
      </w:r>
      <w:r>
        <w:t xml:space="preserve"> </w:t>
      </w:r>
      <w:r>
        <w:t xml:space="preserve">- Average 500-3,000 words per successfully scraped page</w:t>
      </w:r>
      <w:r>
        <w:t xml:space="preserve"> </w:t>
      </w:r>
      <w:r>
        <w:t xml:space="preserve">- 5-15% errors (timeouts, non-HTML, server errors)</w:t>
      </w:r>
    </w:p>
    <w:p>
      <w:pPr>
        <w:pStyle w:val="BodyText"/>
      </w:pPr>
      <w:r>
        <w:rPr>
          <w:b/>
          <w:bCs/>
        </w:rPr>
        <w:t xml:space="preserve">Output fields per 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— the original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— page title (from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→ og:title → first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 </w:t>
      </w:r>
      <w:r>
        <w:t xml:space="preserve">— words in extracted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 </w:t>
      </w:r>
      <w:r>
        <w:t xml:space="preserve">— HTTP content-type header (e.g.,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error message if status is error/skipped (null for success)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text_preview</w:t>
      </w:r>
      <w:r>
        <w:t xml:space="preserve"> </w:t>
      </w:r>
      <w:r>
        <w:t xml:space="preserve">— first 150 characters of extracted text (for quick table review)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meta_description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tag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 </w:t>
      </w:r>
      <w:r>
        <w:t xml:space="preserve">— full extracted text (visible in detail view, not in table)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final_url</w:t>
      </w:r>
      <w:r>
        <w:t xml:space="preserve"> </w:t>
      </w:r>
      <w:r>
        <w:t xml:space="preserve">— the final URL after any redirects (currently same as input due to tools.http limitation)</w:t>
      </w:r>
    </w:p>
    <w:p>
      <w:pPr>
        <w:pStyle w:val="BodyText"/>
      </w:pPr>
      <w:r>
        <w:rPr>
          <w:b/>
          <w:bCs/>
        </w:rPr>
        <w:t xml:space="preserve">Detail view:</w:t>
      </w:r>
      <w:r>
        <w:t xml:space="preserve"> </w:t>
      </w:r>
      <w:r>
        <w:t xml:space="preserve">Each item has an expandable detail view showing the full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 </w:t>
      </w:r>
      <w:r>
        <w:t xml:space="preserve">as prose and the</w:t>
      </w:r>
      <w:r>
        <w:t xml:space="preserve"> </w:t>
      </w:r>
      <w:r>
        <w:rPr>
          <w:rStyle w:val="VerbatimChar"/>
        </w:rPr>
        <w:t xml:space="preserve">meta_description</w:t>
      </w:r>
      <w:r>
        <w:t xml:space="preserve"> </w:t>
      </w:r>
      <w:r>
        <w:t xml:space="preserve">— allowing operators to quickly assess extraction quality.</w:t>
      </w:r>
    </w:p>
    <w:p>
      <w:pPr>
        <w:pStyle w:val="BodyText"/>
      </w:pPr>
      <w:r>
        <w:rPr>
          <w:b/>
          <w:bCs/>
        </w:rPr>
        <w:t xml:space="preserve">Red flags to watch for:</w:t>
      </w:r>
      <w:r>
        <w:t xml:space="preserve"> </w:t>
      </w:r>
      <w:r>
        <w:t xml:space="preserve">- Low word counts (&lt; 50 words) on pages that should have content → extraction may have failed to identify the main content area</w:t>
      </w:r>
      <w:r>
        <w:t xml:space="preserve"> </w:t>
      </w:r>
      <w:r>
        <w:t xml:space="preserve">- High error rate (&gt; 30%) → site may be blocking requests, requiring authentication, or serving JavaScript-only content</w:t>
      </w:r>
      <w:r>
        <w:t xml:space="preserve"> </w:t>
      </w:r>
      <w:r>
        <w:t xml:space="preserve">- Many</w:t>
      </w:r>
      <w:r>
        <w:t xml:space="preserve"> </w:t>
      </w:r>
      <w:r>
        <w:t xml:space="preserve">“skipped”</w:t>
      </w:r>
      <w:r>
        <w:t xml:space="preserve"> </w:t>
      </w:r>
      <w:r>
        <w:t xml:space="preserve">items → URLs pointing to non-HTML resources (PDFs, images). Check if Step 2 filtering should have caught these</w:t>
      </w:r>
      <w:r>
        <w:t xml:space="preserve"> </w:t>
      </w:r>
      <w:r>
        <w:t xml:space="preserve">- All titles null → site doesn’t use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tags or uses JavaScript to set them (SPA)</w:t>
      </w:r>
    </w:p>
    <w:bookmarkEnd w:id="22"/>
    <w:bookmarkStart w:id="23" w:name="limitations-edge-cases"/>
    <w:p>
      <w:pPr>
        <w:pStyle w:val="Heading2"/>
      </w:pPr>
      <w:r>
        <w:t xml:space="preserve">Limitations &amp; Edge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JavaScript rendering</w:t>
      </w:r>
      <w:r>
        <w:t xml:space="preserve"> </w:t>
      </w:r>
      <w:r>
        <w:t xml:space="preserve">— This is the Cheerio/Readability equivalent from the original vision. JavaScript-rendered pages return empty or minimal content. The original Content Creation Master planned a Playwright fallback:</w:t>
      </w:r>
      <w:r>
        <w:t xml:space="preserve"> </w:t>
      </w:r>
      <w:r>
        <w:rPr>
          <w:i/>
          <w:iCs/>
        </w:rPr>
        <w:t xml:space="preserve">“consent walls, JS-rendered content, stubborn DOM”</w:t>
      </w:r>
      <w:r>
        <w:t xml:space="preserve"> </w:t>
      </w:r>
      <w:r>
        <w:t xml:space="preserve">— a future module for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authentication</w:t>
      </w:r>
      <w:r>
        <w:t xml:space="preserve"> </w:t>
      </w:r>
      <w:r>
        <w:t xml:space="preserve">— Cannot scrape pages behind login walls. The Raw Appendix identified this as a separate concern:</w:t>
      </w:r>
      <w:r>
        <w:t xml:space="preserve"> </w:t>
      </w:r>
      <w:r>
        <w:rPr>
          <w:i/>
          <w:iCs/>
        </w:rPr>
        <w:t xml:space="preserve">“Consent/JS detection: If typical consent elements or missing DOM content after a light fetch → set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needs_playwright=true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Redirect tracking limited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tools.http.get</w:t>
      </w:r>
      <w:r>
        <w:t xml:space="preserve"> </w:t>
      </w:r>
      <w:r>
        <w:t xml:space="preserve">follows redirects automatically but doesn’t expose the final URL. Content is correct but</w:t>
      </w:r>
      <w:r>
        <w:t xml:space="preserve"> </w:t>
      </w:r>
      <w:r>
        <w:rPr>
          <w:rStyle w:val="VerbatimChar"/>
        </w:rPr>
        <w:t xml:space="preserve">final_url</w:t>
      </w:r>
      <w:r>
        <w:t xml:space="preserve"> </w:t>
      </w:r>
      <w:r>
        <w:t xml:space="preserve">always shows the original URL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 is per-pipeline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delay_between_requests</w:t>
      </w:r>
      <w:r>
        <w:t xml:space="preserve"> </w:t>
      </w:r>
      <w:r>
        <w:t xml:space="preserve">applies between sequential URLs, but doesn’t coordinate across multiple pipeline runs. Running two pipelines simultaneously doubles the request 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truncation is hard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max_content_length</w:t>
      </w:r>
      <w:r>
        <w:t xml:space="preserve"> </w:t>
      </w:r>
      <w:r>
        <w:t xml:space="preserve">truncates at a character boundary, which may cut mid-sentence or mid-word. Downstream modules should handle partial text gracefully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 extraction priority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first, then og:title, then first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. Some sites have misleading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tags (e.g.,</w:t>
      </w:r>
      <w:r>
        <w:t xml:space="preserve"> </w:t>
      </w:r>
      <w:r>
        <w:t xml:space="preserve">“Home | Company Name”</w:t>
      </w:r>
      <w:r>
        <w:t xml:space="preserve"> </w:t>
      </w:r>
      <w:r>
        <w:t xml:space="preserve">instead of the actual page title)</w:t>
      </w:r>
    </w:p>
    <w:bookmarkEnd w:id="23"/>
    <w:bookmarkStart w:id="24" w:name="what-happens-next"/>
    <w:p>
      <w:pPr>
        <w:pStyle w:val="Heading2"/>
      </w:pPr>
      <w:r>
        <w:t xml:space="preserve">What Happens Next</w:t>
      </w:r>
    </w:p>
    <w:p>
      <w:pPr>
        <w:pStyle w:val="FirstParagraph"/>
      </w:pPr>
      <w:r>
        <w:t xml:space="preserve">Scraped content enters the working pool enriched with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meta_description</w:t>
      </w:r>
      <w:r>
        <w:t xml:space="preserve">. This flows into</w:t>
      </w:r>
      <w:r>
        <w:t xml:space="preserve"> </w:t>
      </w:r>
      <w:r>
        <w:rPr>
          <w:b/>
          <w:bCs/>
        </w:rPr>
        <w:t xml:space="preserve">Step 4 (Filtering &amp; Assembly)</w:t>
      </w:r>
      <w:r>
        <w:t xml:space="preserve"> </w:t>
      </w:r>
      <w:r>
        <w:t xml:space="preserve">where content is cleaned, deduplicated at the content level, language-detected, and assembled into source packages for generation.</w:t>
      </w:r>
    </w:p>
    <w:p>
      <w:pPr>
        <w:pStyle w:val="BodyText"/>
      </w:pPr>
      <w:r>
        <w:t xml:space="preserve">The original Content Creation Master described Step 7 (now Step 4) as:</w:t>
      </w:r>
      <w:r>
        <w:t xml:space="preserve"> </w:t>
      </w:r>
      <w:r>
        <w:rPr>
          <w:i/>
          <w:iCs/>
        </w:rPr>
        <w:t xml:space="preserve">“Drop &lt;100 words. Deduplicate exact + near duplicate. Strip boilerplate. Tag critical intents: About; Products/Solutions; Press; Partners; Careers; Contact. Adaptive Page Cap: base cap = 12 pages, expand up to 25 if signals justify.”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 </w:t>
      </w:r>
      <w:r>
        <w:t xml:space="preserve">field from this module directly feeds the minimum word count filter. The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 </w:t>
      </w:r>
      <w:r>
        <w:t xml:space="preserve">enables content-level deduplication (Jaccard similarity) and intent tagging. The quality of extraction here determines the quality of everything downstream through the pipeline.</w:t>
      </w:r>
    </w:p>
    <w:bookmarkEnd w:id="24"/>
    <w:bookmarkStart w:id="25" w:name="technical-reference"/>
    <w:p>
      <w:pPr>
        <w:pStyle w:val="Heading2"/>
      </w:pPr>
      <w:r>
        <w:t xml:space="preserve">Technical Reference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Step:</w:t>
      </w:r>
      <w:r>
        <w:t xml:space="preserve"> </w:t>
      </w:r>
      <w:r>
        <w:t xml:space="preserve">3 (Scraping)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scraping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expensive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  <w:r>
        <w:t xml:space="preserve"> — same items enriched with scraped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Requires: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field in input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input.entities[]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from Step 2 working pool (grouped format) or flat URL 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final_url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Selectable:</w:t>
      </w:r>
      <w:r>
        <w:t xml:space="preserve"> </w:t>
      </w:r>
      <w:r>
        <w:t xml:space="preserve">true — operators can deselect failed/empty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Detail view:</w:t>
      </w:r>
      <w:r>
        <w:t xml:space="preserve"> </w:t>
      </w:r>
      <w:r>
        <w:rPr>
          <w:rStyle w:val="VerbatimChar"/>
        </w:rPr>
        <w:t xml:space="preserve">detail_schema</w:t>
      </w:r>
      <w:r>
        <w:t xml:space="preserve"> </w:t>
      </w:r>
      <w:r>
        <w:t xml:space="preserve">with header fields (url as link, title, status, word_count) and expandable sections (text_content as prose, meta_description as text)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HTTP errors, timeouts, and non-HTML content are handled per-URL (partial success pattern). No URL is lost — all are returned with a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@mozilla/readability</w:t>
      </w:r>
      <w:r>
        <w:t xml:space="preserve"> </w:t>
      </w:r>
      <w:r>
        <w:t xml:space="preserve">(content extraction),</w:t>
      </w:r>
      <w:r>
        <w:t xml:space="preserve"> </w:t>
      </w:r>
      <w:r>
        <w:rPr>
          <w:rStyle w:val="VerbatimChar"/>
        </w:rPr>
        <w:t xml:space="preserve">linkedom</w:t>
      </w:r>
      <w:r>
        <w:t xml:space="preserve"> </w:t>
      </w:r>
      <w:r>
        <w:t xml:space="preserve">(DOM parsing),</w:t>
      </w:r>
      <w:r>
        <w:t xml:space="preserve"> </w:t>
      </w:r>
      <w:r>
        <w:rPr>
          <w:rStyle w:val="VerbatimChar"/>
        </w:rPr>
        <w:t xml:space="preserve">tools.http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tools.logger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tools.progress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execute.js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2026-02-19T11:23:31Z</dcterms:created>
  <dcterms:modified xsi:type="dcterms:W3CDTF">2026-02-19T11:23:31Z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