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FBB68" w14:textId="236A9B15" w:rsidR="005B6026" w:rsidRDefault="005B6026" w:rsidP="005B6026">
      <w:pPr>
        <w:jc w:val="center"/>
        <w:rPr>
          <w:b/>
          <w:bCs/>
        </w:rPr>
      </w:pPr>
      <w:r>
        <w:rPr>
          <w:b/>
          <w:bCs/>
        </w:rPr>
        <w:t>Final Project Proposal Ideas</w:t>
      </w:r>
    </w:p>
    <w:p w14:paraId="210C3D69" w14:textId="77777777" w:rsidR="005B6026" w:rsidRDefault="005B6026" w:rsidP="000B2CD2">
      <w:pPr>
        <w:rPr>
          <w:b/>
          <w:bCs/>
        </w:rPr>
      </w:pPr>
    </w:p>
    <w:p w14:paraId="792FAB05" w14:textId="66D55434" w:rsidR="000B2CD2" w:rsidRPr="000B2CD2" w:rsidRDefault="000B2CD2" w:rsidP="000B2CD2">
      <w:r w:rsidRPr="000B2CD2">
        <w:rPr>
          <w:b/>
          <w:bCs/>
        </w:rPr>
        <w:t>1. EEG Signal Denoising and Seizure Detection</w:t>
      </w:r>
    </w:p>
    <w:p w14:paraId="2082FAEE" w14:textId="5BE13628" w:rsidR="000B2CD2" w:rsidRPr="000B2CD2" w:rsidRDefault="000B2CD2" w:rsidP="000B2CD2">
      <w:r w:rsidRPr="000B2CD2">
        <w:rPr>
          <w:i/>
          <w:iCs/>
        </w:rPr>
        <w:t>Objective:</w:t>
      </w:r>
      <w:r w:rsidRPr="000B2CD2">
        <w:t xml:space="preserve"> Develop a machine learning model to denoise EEG signals and accurately detect epileptic seizures.</w:t>
      </w:r>
    </w:p>
    <w:p w14:paraId="0EC58412" w14:textId="69E77120" w:rsidR="000B2CD2" w:rsidRPr="000B2CD2" w:rsidRDefault="000B2CD2" w:rsidP="000B2CD2">
      <w:r w:rsidRPr="000B2CD2">
        <w:rPr>
          <w:i/>
          <w:iCs/>
        </w:rPr>
        <w:t>Dataset:</w:t>
      </w:r>
      <w:r w:rsidRPr="000B2CD2">
        <w:t xml:space="preserve"> The CHB-MIT Scalp EEG Database comprises EEG recordings from pediatric subjects with intractable seizures. It includes 24-hour continuous recordings, providing ample data for training and validation.</w:t>
      </w:r>
    </w:p>
    <w:p w14:paraId="5C83A605" w14:textId="77777777" w:rsidR="000B2CD2" w:rsidRDefault="000B2CD2" w:rsidP="000B2CD2">
      <w:r w:rsidRPr="000B2CD2">
        <w:rPr>
          <w:i/>
          <w:iCs/>
        </w:rPr>
        <w:t>Reference:</w:t>
      </w:r>
      <w:r w:rsidRPr="000B2CD2">
        <w:t xml:space="preserve"> CHB-MIT Scalp EEG Database</w:t>
      </w:r>
    </w:p>
    <w:p w14:paraId="6394AC1E" w14:textId="77777777" w:rsidR="000B2CD2" w:rsidRPr="000B2CD2" w:rsidRDefault="000B2CD2" w:rsidP="000B2CD2"/>
    <w:p w14:paraId="4184E3C2" w14:textId="77777777" w:rsidR="000B2CD2" w:rsidRPr="000B2CD2" w:rsidRDefault="000B2CD2" w:rsidP="000B2CD2">
      <w:r w:rsidRPr="000B2CD2">
        <w:rPr>
          <w:b/>
          <w:bCs/>
        </w:rPr>
        <w:t>2. MRI Image Restoration and Super-Resolution</w:t>
      </w:r>
    </w:p>
    <w:p w14:paraId="2222706E" w14:textId="77777777" w:rsidR="000B2CD2" w:rsidRPr="000B2CD2" w:rsidRDefault="000B2CD2" w:rsidP="000B2CD2">
      <w:r w:rsidRPr="000B2CD2">
        <w:rPr>
          <w:i/>
          <w:iCs/>
        </w:rPr>
        <w:t>Objective:</w:t>
      </w:r>
      <w:r w:rsidRPr="000B2CD2">
        <w:t xml:space="preserve"> Enhance the quality of MRI images by implementing super-resolution techniques to improve diagnostic accuracy.</w:t>
      </w:r>
    </w:p>
    <w:p w14:paraId="1E3FF578" w14:textId="77777777" w:rsidR="000B2CD2" w:rsidRPr="000B2CD2" w:rsidRDefault="000B2CD2" w:rsidP="000B2CD2">
      <w:r w:rsidRPr="000B2CD2">
        <w:rPr>
          <w:i/>
          <w:iCs/>
        </w:rPr>
        <w:t>Dataset:</w:t>
      </w:r>
      <w:r w:rsidRPr="000B2CD2">
        <w:t xml:space="preserve"> The IXI Dataset offers T1, T2, and PD-weighted MRI images from over 500 subjects, facilitating the development of restoration algorithms.</w:t>
      </w:r>
    </w:p>
    <w:p w14:paraId="16B8B757" w14:textId="77777777" w:rsidR="000B2CD2" w:rsidRDefault="000B2CD2" w:rsidP="000B2CD2">
      <w:r w:rsidRPr="000B2CD2">
        <w:rPr>
          <w:i/>
          <w:iCs/>
        </w:rPr>
        <w:t>Reference:</w:t>
      </w:r>
      <w:r w:rsidRPr="000B2CD2">
        <w:t xml:space="preserve"> IXI Dataset</w:t>
      </w:r>
    </w:p>
    <w:p w14:paraId="4A54274C" w14:textId="77777777" w:rsidR="000B2CD2" w:rsidRPr="000B2CD2" w:rsidRDefault="000B2CD2" w:rsidP="000B2CD2"/>
    <w:p w14:paraId="475E47AB" w14:textId="77777777" w:rsidR="000B2CD2" w:rsidRPr="000B2CD2" w:rsidRDefault="000B2CD2" w:rsidP="000B2CD2">
      <w:r w:rsidRPr="000B2CD2">
        <w:rPr>
          <w:b/>
          <w:bCs/>
        </w:rPr>
        <w:t>3. Cell Detection in Microscopy Images</w:t>
      </w:r>
    </w:p>
    <w:p w14:paraId="06F03468" w14:textId="77777777" w:rsidR="000B2CD2" w:rsidRPr="000B2CD2" w:rsidRDefault="000B2CD2" w:rsidP="000B2CD2">
      <w:r w:rsidRPr="000B2CD2">
        <w:rPr>
          <w:i/>
          <w:iCs/>
        </w:rPr>
        <w:t>Objective:</w:t>
      </w:r>
      <w:r w:rsidRPr="000B2CD2">
        <w:t xml:space="preserve"> Create a model to detect and count cells in microscopy images, aiding in quantitative biological research.</w:t>
      </w:r>
    </w:p>
    <w:p w14:paraId="48171F9F" w14:textId="77777777" w:rsidR="000B2CD2" w:rsidRPr="000B2CD2" w:rsidRDefault="000B2CD2" w:rsidP="000B2CD2">
      <w:r w:rsidRPr="000B2CD2">
        <w:rPr>
          <w:i/>
          <w:iCs/>
        </w:rPr>
        <w:t>Dataset:</w:t>
      </w:r>
      <w:r w:rsidRPr="000B2CD2">
        <w:t xml:space="preserve"> The BBBC005v1 dataset from the Broad Bioimage Benchmark Collection contains images of DAPI-stained nuclei, suitable for training cell detection models.</w:t>
      </w:r>
    </w:p>
    <w:p w14:paraId="3A24E630" w14:textId="77777777" w:rsidR="000B2CD2" w:rsidRDefault="000B2CD2" w:rsidP="000B2CD2">
      <w:r w:rsidRPr="000B2CD2">
        <w:rPr>
          <w:i/>
          <w:iCs/>
        </w:rPr>
        <w:t>Reference:</w:t>
      </w:r>
      <w:r w:rsidRPr="000B2CD2">
        <w:t xml:space="preserve"> BBBC005v1</w:t>
      </w:r>
    </w:p>
    <w:p w14:paraId="22958CEA" w14:textId="77777777" w:rsidR="000B2CD2" w:rsidRPr="000B2CD2" w:rsidRDefault="000B2CD2" w:rsidP="000B2CD2"/>
    <w:p w14:paraId="349F8798" w14:textId="77777777" w:rsidR="000B2CD2" w:rsidRPr="000B2CD2" w:rsidRDefault="000B2CD2" w:rsidP="000B2CD2">
      <w:r w:rsidRPr="000B2CD2">
        <w:rPr>
          <w:b/>
          <w:bCs/>
        </w:rPr>
        <w:t>4. Outcome Prediction Using Electronic Health Records (EHR) Data</w:t>
      </w:r>
    </w:p>
    <w:p w14:paraId="6721A8FC" w14:textId="77777777" w:rsidR="000B2CD2" w:rsidRPr="000B2CD2" w:rsidRDefault="000B2CD2" w:rsidP="000B2CD2">
      <w:r w:rsidRPr="000B2CD2">
        <w:rPr>
          <w:i/>
          <w:iCs/>
        </w:rPr>
        <w:t>Objective:</w:t>
      </w:r>
      <w:r w:rsidRPr="000B2CD2">
        <w:t xml:space="preserve"> Predict patient outcomes, such as hospital readmission or mortality, by analyzing EHR data.</w:t>
      </w:r>
    </w:p>
    <w:p w14:paraId="115CB26D" w14:textId="77777777" w:rsidR="000B2CD2" w:rsidRPr="000B2CD2" w:rsidRDefault="000B2CD2" w:rsidP="000B2CD2">
      <w:r w:rsidRPr="000B2CD2">
        <w:rPr>
          <w:i/>
          <w:iCs/>
        </w:rPr>
        <w:t>Dataset:</w:t>
      </w:r>
      <w:r w:rsidRPr="000B2CD2">
        <w:t xml:space="preserve"> The MIMIC-III Clinical Database includes de-identified health data from over 40,000 critical care patients, encompassing demographics, laboratory measurements, and clinical notes.</w:t>
      </w:r>
    </w:p>
    <w:p w14:paraId="2C35C223" w14:textId="77777777" w:rsidR="000B2CD2" w:rsidRPr="000B2CD2" w:rsidRDefault="000B2CD2" w:rsidP="000B2CD2">
      <w:r w:rsidRPr="000B2CD2">
        <w:rPr>
          <w:i/>
          <w:iCs/>
        </w:rPr>
        <w:t>Reference:</w:t>
      </w:r>
      <w:r w:rsidRPr="000B2CD2">
        <w:t xml:space="preserve"> MIMIC-III Clinical Database</w:t>
      </w:r>
    </w:p>
    <w:p w14:paraId="55E2F7EC" w14:textId="77777777" w:rsidR="00256848" w:rsidRDefault="00256848"/>
    <w:sectPr w:rsidR="0025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C8"/>
    <w:rsid w:val="000609FF"/>
    <w:rsid w:val="000B2CD2"/>
    <w:rsid w:val="00256848"/>
    <w:rsid w:val="00391394"/>
    <w:rsid w:val="003B766E"/>
    <w:rsid w:val="004B6FF6"/>
    <w:rsid w:val="005B6026"/>
    <w:rsid w:val="005C7C84"/>
    <w:rsid w:val="008155EE"/>
    <w:rsid w:val="00863305"/>
    <w:rsid w:val="008E30C8"/>
    <w:rsid w:val="00E53866"/>
    <w:rsid w:val="00E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C8F2A"/>
  <w15:chartTrackingRefBased/>
  <w15:docId w15:val="{DE400972-61A8-B041-91A0-0EFD9144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0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0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Voyer, Kellyna</dc:creator>
  <cp:keywords/>
  <dc:description/>
  <cp:lastModifiedBy>Voyer, Kellyna</cp:lastModifiedBy>
  <cp:revision>3</cp:revision>
  <dcterms:created xsi:type="dcterms:W3CDTF">2024-11-12T16:05:00Z</dcterms:created>
  <dcterms:modified xsi:type="dcterms:W3CDTF">2024-11-12T16:10:00Z</dcterms:modified>
</cp:coreProperties>
</file>