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AAF6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И НАУКИ РОССИЙСКОЙ ФЕДЕРАЦИИ  </w:t>
      </w:r>
    </w:p>
    <w:p w14:paraId="47BE7456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081E054" w14:textId="77777777" w:rsidR="0021685F" w:rsidRDefault="0021685F" w:rsidP="0021685F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ПОЛИТЕХНИЧЕСКИЙ УНИВЕРСИТЕТ» </w:t>
      </w:r>
    </w:p>
    <w:p w14:paraId="4187F598" w14:textId="77777777" w:rsidR="0021685F" w:rsidRDefault="0021685F" w:rsidP="0021685F"/>
    <w:p w14:paraId="17E5A475" w14:textId="77777777" w:rsidR="0021685F" w:rsidRDefault="0021685F" w:rsidP="0021685F"/>
    <w:p w14:paraId="5FE2E6FB" w14:textId="77777777" w:rsidR="0021685F" w:rsidRDefault="0021685F" w:rsidP="0021685F"/>
    <w:p w14:paraId="1EC41A28" w14:textId="77777777" w:rsidR="0021685F" w:rsidRDefault="0021685F" w:rsidP="0021685F"/>
    <w:p w14:paraId="642C2461" w14:textId="77777777" w:rsidR="0021685F" w:rsidRDefault="0021685F" w:rsidP="0021685F"/>
    <w:p w14:paraId="0C7C91C1" w14:textId="77777777" w:rsidR="0021685F" w:rsidRDefault="0021685F" w:rsidP="0021685F"/>
    <w:p w14:paraId="21F05DE6" w14:textId="77777777" w:rsidR="0021685F" w:rsidRDefault="0021685F" w:rsidP="0021685F"/>
    <w:p w14:paraId="1D4F10A8" w14:textId="77777777" w:rsidR="0021685F" w:rsidRDefault="0021685F" w:rsidP="0021685F"/>
    <w:p w14:paraId="2C99B505" w14:textId="77777777" w:rsidR="005C4E49" w:rsidRDefault="0021685F" w:rsidP="005C4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85F">
        <w:rPr>
          <w:rFonts w:ascii="Times New Roman" w:hAnsi="Times New Roman" w:cs="Times New Roman"/>
          <w:b/>
          <w:sz w:val="28"/>
          <w:szCs w:val="28"/>
        </w:rPr>
        <w:t>ОТЧЕТ</w:t>
      </w:r>
      <w:r w:rsidR="005C4E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D5ED4B" w14:textId="1423E845" w:rsidR="0021685F" w:rsidRPr="005C4E49" w:rsidRDefault="005C4E49" w:rsidP="005C4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первой неделе учебной практики</w:t>
      </w:r>
    </w:p>
    <w:p w14:paraId="001B9A92" w14:textId="77777777" w:rsidR="005C4E49" w:rsidRDefault="005C4E49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D000E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80090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A6850" w14:textId="77777777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069ED" w14:textId="7E974391" w:rsidR="0021685F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3549D" w14:textId="1731FF8D" w:rsidR="005C4E49" w:rsidRDefault="005C4E49" w:rsidP="00AC5DB5">
      <w:pPr>
        <w:rPr>
          <w:rFonts w:ascii="Times New Roman" w:hAnsi="Times New Roman" w:cs="Times New Roman"/>
          <w:sz w:val="28"/>
          <w:szCs w:val="28"/>
        </w:rPr>
      </w:pPr>
    </w:p>
    <w:p w14:paraId="74258901" w14:textId="77777777" w:rsidR="005C4E49" w:rsidRDefault="005C4E49" w:rsidP="002168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4C551" w14:textId="3F94ECE2" w:rsidR="00AC5DB5" w:rsidRDefault="005C4E49" w:rsidP="005C4E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C5DB5">
        <w:rPr>
          <w:rFonts w:ascii="Times New Roman" w:hAnsi="Times New Roman" w:cs="Times New Roman"/>
          <w:sz w:val="28"/>
          <w:szCs w:val="28"/>
        </w:rPr>
        <w:t xml:space="preserve"> студент группы 171-334</w:t>
      </w:r>
      <w:r w:rsidR="0021685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C4E52F" w14:textId="4F505D50" w:rsidR="00365FDD" w:rsidRDefault="005C4E49" w:rsidP="00AC5D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</w:t>
      </w:r>
      <w:r w:rsidR="00216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8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1685F">
        <w:rPr>
          <w:rFonts w:ascii="Times New Roman" w:hAnsi="Times New Roman" w:cs="Times New Roman"/>
          <w:sz w:val="28"/>
          <w:szCs w:val="28"/>
        </w:rPr>
        <w:t>.</w:t>
      </w:r>
    </w:p>
    <w:p w14:paraId="59055E31" w14:textId="3DFB698C" w:rsidR="004F7F26" w:rsidRDefault="004F7F26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F8F243" w14:textId="77777777" w:rsidR="004F7F26" w:rsidRDefault="004F7F26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4BE842" w14:textId="59189D47" w:rsidR="00365FDD" w:rsidRDefault="00365FDD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56971E" w14:textId="77777777" w:rsidR="00AC5DB5" w:rsidRDefault="00AC5DB5" w:rsidP="00365F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E86D22" w14:textId="77777777" w:rsidR="005C4E49" w:rsidRDefault="005C4E49" w:rsidP="005C4E49">
      <w:pPr>
        <w:rPr>
          <w:rFonts w:ascii="Times New Roman" w:hAnsi="Times New Roman" w:cs="Times New Roman"/>
          <w:sz w:val="28"/>
          <w:szCs w:val="28"/>
        </w:rPr>
      </w:pPr>
    </w:p>
    <w:p w14:paraId="3DDD54DC" w14:textId="0AAFA6C5" w:rsidR="00EA3813" w:rsidRDefault="0021685F" w:rsidP="00216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1DD44A4A" w14:textId="5DFF7229" w:rsidR="005C4E49" w:rsidRDefault="00265E9B" w:rsidP="00265E9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 на первую неделю учебной практики:</w:t>
      </w:r>
    </w:p>
    <w:p w14:paraId="2BCB7EEA" w14:textId="09549CFC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Утвержденная и </w:t>
      </w:r>
      <w:r w:rsidRPr="00732651">
        <w:rPr>
          <w:rFonts w:ascii="Times New Roman" w:hAnsi="Times New Roman" w:cs="Times New Roman"/>
          <w:sz w:val="28"/>
          <w:szCs w:val="28"/>
        </w:rPr>
        <w:t>согласованная тема ВКР.</w:t>
      </w:r>
    </w:p>
    <w:p w14:paraId="5D10F490" w14:textId="5FBC764F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 w:rsidRPr="00732651">
        <w:rPr>
          <w:rFonts w:ascii="Times New Roman" w:hAnsi="Times New Roman" w:cs="Times New Roman"/>
          <w:color w:val="auto"/>
          <w:sz w:val="28"/>
          <w:szCs w:val="28"/>
        </w:rPr>
        <w:t>задание на ВКР (</w:t>
      </w:r>
      <w:bookmarkStart w:id="0" w:name="прил_1_н"/>
      <w:bookmarkEnd w:id="0"/>
      <w:r w:rsidR="001D7328" w:rsidRPr="0073265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1D7328" w:rsidRPr="00732651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 \l "прил_1" </w:instrText>
      </w:r>
      <w:r w:rsidR="001D7328" w:rsidRPr="0073265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732651">
        <w:rPr>
          <w:rStyle w:val="a4"/>
          <w:rFonts w:ascii="Times New Roman" w:hAnsi="Times New Roman" w:cs="Times New Roman"/>
          <w:color w:val="auto"/>
          <w:sz w:val="28"/>
          <w:szCs w:val="28"/>
        </w:rPr>
        <w:t>Приложение 1</w:t>
      </w:r>
      <w:r w:rsidR="001D7328" w:rsidRPr="0073265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10A84D94" w14:textId="4345F4B3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color w:val="auto"/>
          <w:sz w:val="28"/>
          <w:szCs w:val="28"/>
        </w:rPr>
        <w:t>Обоснование актуальности темы ВКР (</w:t>
      </w:r>
      <w:hyperlink w:anchor="п_1" w:history="1">
        <w:r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п. </w:t>
        </w:r>
        <w:r w:rsidR="001D7328"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1</w:t>
        </w:r>
      </w:hyperlink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6C480D28" w14:textId="1A85479F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color w:val="auto"/>
          <w:sz w:val="28"/>
          <w:szCs w:val="28"/>
        </w:rPr>
        <w:t>Структура диплома (</w:t>
      </w:r>
      <w:hyperlink w:anchor="п_2" w:history="1">
        <w:r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п. </w:t>
        </w:r>
        <w:r w:rsidR="001D7328"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2</w:t>
        </w:r>
      </w:hyperlink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41ACF119" w14:textId="2A3D484B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color w:val="auto"/>
          <w:sz w:val="28"/>
          <w:szCs w:val="28"/>
        </w:rPr>
        <w:t>Обоснование практической ценности ВКР (</w:t>
      </w:r>
      <w:hyperlink w:anchor="п_3" w:history="1">
        <w:r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п. </w:t>
        </w:r>
        <w:r w:rsidR="001D7328"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3</w:t>
        </w:r>
      </w:hyperlink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2D390008" w14:textId="02BB623B" w:rsidR="00265E9B" w:rsidRPr="00732651" w:rsidRDefault="00265E9B" w:rsidP="00265E9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32651">
        <w:rPr>
          <w:rFonts w:ascii="Times New Roman" w:hAnsi="Times New Roman" w:cs="Times New Roman"/>
          <w:color w:val="auto"/>
          <w:sz w:val="28"/>
          <w:szCs w:val="28"/>
        </w:rPr>
        <w:t>Анализ проблемной области темы ВКР (</w:t>
      </w:r>
      <w:hyperlink w:anchor="п_4" w:history="1">
        <w:r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 xml:space="preserve">п. </w:t>
        </w:r>
        <w:r w:rsidR="001D7328" w:rsidRPr="0073265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4</w:t>
        </w:r>
      </w:hyperlink>
      <w:r w:rsidRPr="00732651">
        <w:rPr>
          <w:rFonts w:ascii="Times New Roman" w:hAnsi="Times New Roman" w:cs="Times New Roman"/>
          <w:color w:val="auto"/>
          <w:sz w:val="28"/>
          <w:szCs w:val="28"/>
        </w:rPr>
        <w:t>).</w:t>
      </w:r>
    </w:p>
    <w:p w14:paraId="253AF57A" w14:textId="79C378CF" w:rsidR="00265E9B" w:rsidRDefault="00265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775605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lang w:eastAsia="ru-RU"/>
        </w:rPr>
      </w:sdtEndPr>
      <w:sdtContent>
        <w:p w14:paraId="765EF959" w14:textId="77777777" w:rsidR="00265E9B" w:rsidRPr="00B750AA" w:rsidRDefault="00265E9B" w:rsidP="00265E9B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750A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10BC5BC" w14:textId="60B0C4AF" w:rsidR="001D7328" w:rsidRPr="001D7328" w:rsidRDefault="00265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73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73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73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4635444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ОБОСНОВАНИЕ АКТУАЛЬНОСТИ ТЕМЫ ВКР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_Toc64635444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DA345" w14:textId="43910E5D" w:rsidR="001D7328" w:rsidRPr="001D7328" w:rsidRDefault="00E711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635445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СТРУКТУРА ДИПЛОМА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_Toc64635445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D966F" w14:textId="23738BED" w:rsidR="001D7328" w:rsidRPr="001D7328" w:rsidRDefault="00E711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635446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ОБОСНОВАНИЕ ПРАКТИЧЕСКОЙ ЦЕННОСТИ ВКР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_Toc64635446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110A4" w14:textId="77AED582" w:rsidR="001D7328" w:rsidRPr="001D7328" w:rsidRDefault="00E711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635447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АНАЛИЗ ПРОБЛЕМНОЙ ОБЛАСТИ ТЕМЫ ВКР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_Toc64635447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4822" w14:textId="0CB766FC" w:rsidR="001D7328" w:rsidRPr="001D7328" w:rsidRDefault="00E711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4635448" w:history="1">
            <w:r w:rsidR="001D7328" w:rsidRPr="001D732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_Toc64635448 \h </w:instrTex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D7328" w:rsidRPr="001D73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86EDD" w14:textId="3B478024" w:rsidR="00265E9B" w:rsidRDefault="00265E9B" w:rsidP="00265E9B">
          <w:r w:rsidRPr="001D73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FEA724" w14:textId="5CCAD118" w:rsidR="00265E9B" w:rsidRDefault="00265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55610A" w14:textId="5B32B950" w:rsidR="00764ECF" w:rsidRPr="00764ECF" w:rsidRDefault="00265E9B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п_1"/>
      <w:bookmarkStart w:id="2" w:name="_Toc64635444"/>
      <w:bookmarkEnd w:id="1"/>
      <w:r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АКТУАЛЬНОСТИ ТЕМЫ ВКР</w:t>
      </w:r>
      <w:bookmarkEnd w:id="2"/>
    </w:p>
    <w:p w14:paraId="3F6EB60B" w14:textId="3644B943" w:rsidR="00764ECF" w:rsidRPr="00764ECF" w:rsidRDefault="00764ECF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4ECF">
        <w:rPr>
          <w:rFonts w:ascii="Times New Roman" w:hAnsi="Times New Roman" w:cs="Times New Roman"/>
          <w:sz w:val="28"/>
          <w:szCs w:val="28"/>
        </w:rPr>
        <w:t>Актуальность темы ВКР связана с крайне малым развитием объекта исследования</w:t>
      </w:r>
      <w:r w:rsidR="004F2CCC">
        <w:rPr>
          <w:rFonts w:ascii="Times New Roman" w:hAnsi="Times New Roman" w:cs="Times New Roman"/>
          <w:sz w:val="28"/>
          <w:szCs w:val="28"/>
        </w:rPr>
        <w:t xml:space="preserve"> </w:t>
      </w:r>
      <w:r w:rsidR="004F2CCC" w:rsidRPr="004F2CCC">
        <w:rPr>
          <w:rFonts w:ascii="Times New Roman" w:hAnsi="Times New Roman" w:cs="Times New Roman"/>
          <w:sz w:val="28"/>
          <w:szCs w:val="28"/>
        </w:rPr>
        <w:t>(</w:t>
      </w:r>
      <w:r w:rsidR="004F2CCC" w:rsidRPr="004F2CCC">
        <w:rPr>
          <w:rFonts w:ascii="Times New Roman" w:hAnsi="Times New Roman" w:cs="Times New Roman"/>
          <w:sz w:val="28"/>
          <w:szCs w:val="28"/>
          <w:highlight w:val="yellow"/>
        </w:rPr>
        <w:t>тема ранее не исследовалась</w:t>
      </w:r>
      <w:r w:rsidR="004F2CCC" w:rsidRPr="004F2CCC">
        <w:rPr>
          <w:rFonts w:ascii="Times New Roman" w:hAnsi="Times New Roman" w:cs="Times New Roman"/>
          <w:sz w:val="28"/>
          <w:szCs w:val="28"/>
        </w:rPr>
        <w:t>)</w:t>
      </w:r>
      <w:r w:rsidRPr="00764ECF">
        <w:rPr>
          <w:rFonts w:ascii="Times New Roman" w:hAnsi="Times New Roman" w:cs="Times New Roman"/>
          <w:sz w:val="28"/>
          <w:szCs w:val="28"/>
        </w:rPr>
        <w:t xml:space="preserve"> в настоящем и с большими перспективами после создания и развития в будущем. Актуальность </w:t>
      </w:r>
      <w:r w:rsidRPr="004F2CCC">
        <w:rPr>
          <w:rFonts w:ascii="Times New Roman" w:hAnsi="Times New Roman" w:cs="Times New Roman"/>
          <w:sz w:val="28"/>
          <w:szCs w:val="28"/>
          <w:highlight w:val="yellow"/>
        </w:rPr>
        <w:t>прослеживается</w:t>
      </w:r>
      <w:r w:rsidRPr="00764ECF">
        <w:rPr>
          <w:rFonts w:ascii="Times New Roman" w:hAnsi="Times New Roman" w:cs="Times New Roman"/>
          <w:sz w:val="28"/>
          <w:szCs w:val="28"/>
        </w:rPr>
        <w:t xml:space="preserve"> </w:t>
      </w:r>
      <w:r w:rsidR="004F2CCC">
        <w:rPr>
          <w:rFonts w:ascii="Times New Roman" w:hAnsi="Times New Roman" w:cs="Times New Roman"/>
          <w:sz w:val="28"/>
          <w:szCs w:val="28"/>
        </w:rPr>
        <w:t xml:space="preserve">(посмотреть патенты) </w:t>
      </w:r>
      <w:r w:rsidRPr="00764ECF">
        <w:rPr>
          <w:rFonts w:ascii="Times New Roman" w:hAnsi="Times New Roman" w:cs="Times New Roman"/>
          <w:sz w:val="28"/>
          <w:szCs w:val="28"/>
        </w:rPr>
        <w:t>в подобных примерах:</w:t>
      </w:r>
    </w:p>
    <w:p w14:paraId="154A9E36" w14:textId="07BB91D9" w:rsidR="00764ECF" w:rsidRPr="006E5ACB" w:rsidRDefault="00764ECF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ACB">
        <w:rPr>
          <w:rFonts w:ascii="Times New Roman" w:hAnsi="Times New Roman" w:cs="Times New Roman"/>
          <w:sz w:val="28"/>
          <w:szCs w:val="28"/>
        </w:rPr>
        <w:t>Уникальность разрабатываемого приложения в виду отсутствия аналогов в свободном доступе.</w:t>
      </w:r>
    </w:p>
    <w:p w14:paraId="6AA44BC4" w14:textId="3DE14FB4" w:rsidR="00764ECF" w:rsidRPr="006E5ACB" w:rsidRDefault="00764ECF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ACB">
        <w:rPr>
          <w:rFonts w:ascii="Times New Roman" w:hAnsi="Times New Roman" w:cs="Times New Roman"/>
          <w:sz w:val="28"/>
          <w:szCs w:val="28"/>
        </w:rPr>
        <w:t>Возможность обучения персонала предприятий (машиностроение, техническое обслуживание) и учащихся учебных заведений (техникумы, колледжи, университеты).</w:t>
      </w:r>
    </w:p>
    <w:p w14:paraId="3BFB895A" w14:textId="40920BF3" w:rsidR="00764ECF" w:rsidRPr="006E5ACB" w:rsidRDefault="00764ECF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ACB">
        <w:rPr>
          <w:rFonts w:ascii="Times New Roman" w:hAnsi="Times New Roman" w:cs="Times New Roman"/>
          <w:sz w:val="28"/>
          <w:szCs w:val="28"/>
        </w:rPr>
        <w:t>Сокращение затрат и упрощение обучения персонала.</w:t>
      </w:r>
    </w:p>
    <w:p w14:paraId="0F5F0E18" w14:textId="7EDC82B2" w:rsidR="00265E9B" w:rsidRPr="006E5ACB" w:rsidRDefault="00764ECF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ACB">
        <w:rPr>
          <w:rFonts w:ascii="Times New Roman" w:hAnsi="Times New Roman" w:cs="Times New Roman"/>
          <w:sz w:val="28"/>
          <w:szCs w:val="28"/>
        </w:rPr>
        <w:t>Долгосрочность хранения и многократное повторное использование приложения.</w:t>
      </w:r>
    </w:p>
    <w:p w14:paraId="391D159F" w14:textId="77777777" w:rsidR="006E5ACB" w:rsidRPr="006E5ACB" w:rsidRDefault="006E5ACB" w:rsidP="006E5ACB">
      <w:pPr>
        <w:spacing w:after="0" w:line="360" w:lineRule="auto"/>
        <w:ind w:firstLine="851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5F0F871" w14:textId="77777777" w:rsidR="006E5ACB" w:rsidRPr="006E5ACB" w:rsidRDefault="006E5ACB" w:rsidP="006E5ACB">
      <w:pPr>
        <w:spacing w:after="0" w:line="360" w:lineRule="auto"/>
        <w:ind w:firstLine="851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A741711" w14:textId="77777777" w:rsidR="006E5ACB" w:rsidRPr="006E5ACB" w:rsidRDefault="006E5ACB" w:rsidP="006E5ACB">
      <w:pPr>
        <w:spacing w:after="0" w:line="360" w:lineRule="auto"/>
        <w:ind w:firstLine="851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EA7E892" w14:textId="77777777" w:rsidR="006E5ACB" w:rsidRPr="006E5ACB" w:rsidRDefault="006E5ACB" w:rsidP="006E5ACB">
      <w:pPr>
        <w:spacing w:after="0" w:line="360" w:lineRule="auto"/>
        <w:ind w:firstLine="851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F929FF" w14:textId="32A5D34C" w:rsidR="006E5ACB" w:rsidRPr="006E5ACB" w:rsidRDefault="006E5ACB" w:rsidP="006E5ACB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5ACB">
        <w:rPr>
          <w:rFonts w:ascii="Times New Roman" w:hAnsi="Times New Roman" w:cs="Times New Roman"/>
          <w:sz w:val="28"/>
          <w:szCs w:val="28"/>
        </w:rPr>
        <w:t>Дальнейшее развитие и расширение возможностей приложения.</w:t>
      </w:r>
    </w:p>
    <w:p w14:paraId="4779C78D" w14:textId="25E94204" w:rsidR="002C71FC" w:rsidRDefault="002C71FC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6FF9FB" w14:textId="77777777" w:rsidR="006611FD" w:rsidRDefault="006611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966C79" w14:textId="2FEAF2C3" w:rsidR="002C71FC" w:rsidRDefault="002C71FC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п_2"/>
      <w:bookmarkStart w:id="4" w:name="_Toc64635445"/>
      <w:bookmarkEnd w:id="3"/>
      <w:r w:rsidRPr="002C71FC">
        <w:rPr>
          <w:rFonts w:ascii="Times New Roman" w:hAnsi="Times New Roman" w:cs="Times New Roman"/>
          <w:b/>
          <w:sz w:val="28"/>
          <w:szCs w:val="28"/>
        </w:rPr>
        <w:lastRenderedPageBreak/>
        <w:t>СТРУКТУРА ДИПЛОМА</w:t>
      </w:r>
      <w:bookmarkEnd w:id="4"/>
    </w:p>
    <w:p w14:paraId="06331BF5" w14:textId="2309C92B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Титульный лист.</w:t>
      </w:r>
    </w:p>
    <w:p w14:paraId="71C42B9D" w14:textId="6C01FB12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Задание на ВКР.</w:t>
      </w:r>
    </w:p>
    <w:p w14:paraId="0DCA2D49" w14:textId="2D247DFC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Аннотация.</w:t>
      </w:r>
    </w:p>
    <w:p w14:paraId="2037F7C1" w14:textId="37F78134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Содержание.</w:t>
      </w:r>
    </w:p>
    <w:p w14:paraId="1E285D5D" w14:textId="1974FC15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Введение.</w:t>
      </w:r>
    </w:p>
    <w:p w14:paraId="0D927FBF" w14:textId="391FF133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Основная часть.</w:t>
      </w:r>
    </w:p>
    <w:p w14:paraId="483B7663" w14:textId="364CC93D" w:rsidR="002C71FC" w:rsidRDefault="00A31875" w:rsidP="002C71FC">
      <w:pPr>
        <w:pStyle w:val="a3"/>
        <w:numPr>
          <w:ilvl w:val="1"/>
          <w:numId w:val="3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и технологии</w:t>
      </w:r>
      <w:r w:rsidR="002C71FC" w:rsidRPr="002C71FC">
        <w:rPr>
          <w:rFonts w:ascii="Times New Roman" w:hAnsi="Times New Roman" w:cs="Times New Roman"/>
          <w:sz w:val="28"/>
          <w:szCs w:val="28"/>
        </w:rPr>
        <w:t>.</w:t>
      </w:r>
      <w:r w:rsidR="004F2CCC">
        <w:rPr>
          <w:rFonts w:ascii="Times New Roman" w:hAnsi="Times New Roman" w:cs="Times New Roman"/>
          <w:sz w:val="28"/>
          <w:szCs w:val="28"/>
        </w:rPr>
        <w:t>(первая ш\г</w:t>
      </w:r>
      <w:bookmarkStart w:id="5" w:name="_GoBack"/>
      <w:bookmarkEnd w:id="5"/>
      <w:r w:rsidR="004F2CCC">
        <w:rPr>
          <w:rFonts w:ascii="Times New Roman" w:hAnsi="Times New Roman" w:cs="Times New Roman"/>
          <w:sz w:val="28"/>
          <w:szCs w:val="28"/>
        </w:rPr>
        <w:t>лава)</w:t>
      </w:r>
    </w:p>
    <w:p w14:paraId="496F780A" w14:textId="24566F9B" w:rsidR="00A31875" w:rsidRDefault="00A31875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14:paraId="17423A46" w14:textId="230457CA" w:rsidR="00A31875" w:rsidRDefault="00A31875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проблемы.</w:t>
      </w:r>
    </w:p>
    <w:p w14:paraId="78A8A8FC" w14:textId="5DE58EF4" w:rsidR="00A31875" w:rsidRDefault="00A31875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используемых технологий.</w:t>
      </w:r>
    </w:p>
    <w:p w14:paraId="31625FE7" w14:textId="5D34E7B8" w:rsidR="00A31875" w:rsidRPr="002C71FC" w:rsidRDefault="00A31875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</w:t>
      </w:r>
      <w:r w:rsidR="00D66BF9">
        <w:rPr>
          <w:rFonts w:ascii="Times New Roman" w:hAnsi="Times New Roman" w:cs="Times New Roman"/>
          <w:sz w:val="28"/>
          <w:szCs w:val="28"/>
        </w:rPr>
        <w:t>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9900E" w14:textId="6C2A0142" w:rsidR="002C71FC" w:rsidRDefault="00A31875" w:rsidP="002C71FC">
      <w:pPr>
        <w:pStyle w:val="a3"/>
        <w:numPr>
          <w:ilvl w:val="1"/>
          <w:numId w:val="3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реализация.</w:t>
      </w:r>
    </w:p>
    <w:p w14:paraId="227F1F2A" w14:textId="73B7D1E9" w:rsidR="00A31875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A31875">
        <w:rPr>
          <w:rFonts w:ascii="Times New Roman" w:hAnsi="Times New Roman" w:cs="Times New Roman"/>
          <w:sz w:val="28"/>
          <w:szCs w:val="28"/>
        </w:rPr>
        <w:t>.</w:t>
      </w:r>
    </w:p>
    <w:p w14:paraId="6280AE86" w14:textId="5006BE4F" w:rsidR="00A31875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данных.</w:t>
      </w:r>
    </w:p>
    <w:p w14:paraId="4FEC11E3" w14:textId="6ED2816A" w:rsidR="006611FD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интерфейс.</w:t>
      </w:r>
    </w:p>
    <w:p w14:paraId="1CBB9FDE" w14:textId="5CFEBE76" w:rsidR="006611FD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реализация.</w:t>
      </w:r>
    </w:p>
    <w:p w14:paraId="33DD8E8F" w14:textId="69142F80" w:rsidR="006611FD" w:rsidRDefault="006611FD" w:rsidP="00A31875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эксплуатацию.</w:t>
      </w:r>
    </w:p>
    <w:p w14:paraId="4BA86256" w14:textId="26734A02" w:rsidR="002C71FC" w:rsidRPr="006611FD" w:rsidRDefault="006611FD" w:rsidP="006611FD">
      <w:pPr>
        <w:pStyle w:val="a3"/>
        <w:numPr>
          <w:ilvl w:val="2"/>
          <w:numId w:val="3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14:paraId="15D156B6" w14:textId="118AF4B5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Заключение.</w:t>
      </w:r>
    </w:p>
    <w:p w14:paraId="1AF832F3" w14:textId="644AE0D8" w:rsidR="002C71FC" w:rsidRP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Список источников.</w:t>
      </w:r>
    </w:p>
    <w:p w14:paraId="570E5121" w14:textId="0F4926EA" w:rsidR="002C71FC" w:rsidRDefault="002C71FC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71FC">
        <w:rPr>
          <w:rFonts w:ascii="Times New Roman" w:hAnsi="Times New Roman" w:cs="Times New Roman"/>
          <w:sz w:val="28"/>
          <w:szCs w:val="28"/>
        </w:rPr>
        <w:t>Приложения.</w:t>
      </w:r>
    </w:p>
    <w:p w14:paraId="04669D47" w14:textId="1255444D" w:rsidR="00A31875" w:rsidRPr="002C71FC" w:rsidRDefault="00A31875" w:rsidP="002C71F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кода.</w:t>
      </w:r>
    </w:p>
    <w:p w14:paraId="66CC8AA7" w14:textId="5063C3CE" w:rsidR="00764ECF" w:rsidRDefault="00764ECF" w:rsidP="002C71F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54E19D" w14:textId="77777777" w:rsidR="00C0076F" w:rsidRDefault="00C007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5B96CC" w14:textId="7C5AAABC" w:rsidR="00B750AA" w:rsidRPr="00B750AA" w:rsidRDefault="00B750AA" w:rsidP="00B750AA">
      <w:pPr>
        <w:pStyle w:val="a3"/>
        <w:numPr>
          <w:ilvl w:val="3"/>
          <w:numId w:val="1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п_3"/>
      <w:bookmarkStart w:id="7" w:name="_Toc64635446"/>
      <w:bookmarkEnd w:id="6"/>
      <w:r w:rsidRPr="00B750AA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ПРАКТИЧЕСКОЙ ЦЕННОСТИ ВКР</w:t>
      </w:r>
      <w:bookmarkEnd w:id="7"/>
    </w:p>
    <w:p w14:paraId="551F8F63" w14:textId="29B7BBB9" w:rsidR="00C0076F" w:rsidRPr="00C0076F" w:rsidRDefault="00C0076F" w:rsidP="00C0076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076F">
        <w:rPr>
          <w:rFonts w:ascii="Times New Roman" w:hAnsi="Times New Roman" w:cs="Times New Roman"/>
          <w:sz w:val="28"/>
          <w:szCs w:val="28"/>
        </w:rPr>
        <w:t xml:space="preserve">Практическая ценность ВКР заключается в создании приложения, которое </w:t>
      </w:r>
      <w:r w:rsidR="00DC50F3">
        <w:rPr>
          <w:rFonts w:ascii="Times New Roman" w:hAnsi="Times New Roman" w:cs="Times New Roman"/>
          <w:sz w:val="28"/>
          <w:szCs w:val="28"/>
        </w:rPr>
        <w:t>обеспечит</w:t>
      </w:r>
      <w:r w:rsidRPr="00C0076F">
        <w:rPr>
          <w:rFonts w:ascii="Times New Roman" w:hAnsi="Times New Roman" w:cs="Times New Roman"/>
          <w:sz w:val="28"/>
          <w:szCs w:val="28"/>
        </w:rPr>
        <w:t xml:space="preserve"> наглядное представление о работе сложного инженерного устройства</w:t>
      </w:r>
      <w:r w:rsidR="00FE1473">
        <w:rPr>
          <w:rFonts w:ascii="Times New Roman" w:hAnsi="Times New Roman" w:cs="Times New Roman"/>
          <w:sz w:val="28"/>
          <w:szCs w:val="28"/>
        </w:rPr>
        <w:t xml:space="preserve"> и</w:t>
      </w:r>
      <w:r w:rsidRPr="00C0076F">
        <w:rPr>
          <w:rFonts w:ascii="Times New Roman" w:hAnsi="Times New Roman" w:cs="Times New Roman"/>
          <w:sz w:val="28"/>
          <w:szCs w:val="28"/>
        </w:rPr>
        <w:t xml:space="preserve"> вместе с тем облегчит обучение пользователей</w:t>
      </w:r>
      <w:r w:rsidR="00DC50F3">
        <w:rPr>
          <w:rFonts w:ascii="Times New Roman" w:hAnsi="Times New Roman" w:cs="Times New Roman"/>
          <w:sz w:val="28"/>
          <w:szCs w:val="28"/>
        </w:rPr>
        <w:t>. Возможна передача такого приложения на предприятия</w:t>
      </w:r>
      <w:r w:rsidR="004C0B02">
        <w:rPr>
          <w:rFonts w:ascii="Times New Roman" w:hAnsi="Times New Roman" w:cs="Times New Roman"/>
          <w:sz w:val="28"/>
          <w:szCs w:val="28"/>
        </w:rPr>
        <w:t xml:space="preserve"> для упрощения процесса обучения персонала, повышения квалификации, изучение техники безопасности или</w:t>
      </w:r>
      <w:r w:rsidR="00B958DF">
        <w:rPr>
          <w:rFonts w:ascii="Times New Roman" w:hAnsi="Times New Roman" w:cs="Times New Roman"/>
          <w:sz w:val="28"/>
          <w:szCs w:val="28"/>
        </w:rPr>
        <w:t xml:space="preserve"> возможна</w:t>
      </w:r>
      <w:r w:rsidR="004C0B02">
        <w:rPr>
          <w:rFonts w:ascii="Times New Roman" w:hAnsi="Times New Roman" w:cs="Times New Roman"/>
          <w:sz w:val="28"/>
          <w:szCs w:val="28"/>
        </w:rPr>
        <w:t xml:space="preserve"> передача в профильные учебные заведения для упрощения процесса понимания и обучения учащихся этих заведений. </w:t>
      </w:r>
      <w:r w:rsidRPr="00C0076F">
        <w:rPr>
          <w:rFonts w:ascii="Times New Roman" w:hAnsi="Times New Roman" w:cs="Times New Roman"/>
          <w:sz w:val="28"/>
          <w:szCs w:val="28"/>
        </w:rPr>
        <w:t xml:space="preserve">Также переход на такое обучение позволит увеличить эффективность обучения и сократить расходы на его проведение. </w:t>
      </w:r>
    </w:p>
    <w:p w14:paraId="7BB11FD8" w14:textId="77777777" w:rsidR="00C0076F" w:rsidRDefault="00C0076F" w:rsidP="00250EF9">
      <w:pPr>
        <w:rPr>
          <w:rFonts w:ascii="Times New Roman" w:hAnsi="Times New Roman" w:cs="Times New Roman"/>
          <w:sz w:val="28"/>
          <w:szCs w:val="28"/>
        </w:rPr>
      </w:pPr>
    </w:p>
    <w:p w14:paraId="26FE4EE4" w14:textId="6FF138AB" w:rsidR="00B750AA" w:rsidRDefault="00B750AA" w:rsidP="00B750AA">
      <w:pPr>
        <w:pStyle w:val="a3"/>
        <w:numPr>
          <w:ilvl w:val="3"/>
          <w:numId w:val="1"/>
        </w:numPr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п_4"/>
      <w:bookmarkStart w:id="9" w:name="_Toc64635447"/>
      <w:bookmarkEnd w:id="8"/>
      <w:r w:rsidRPr="00B750AA">
        <w:rPr>
          <w:rFonts w:ascii="Times New Roman" w:hAnsi="Times New Roman" w:cs="Times New Roman"/>
          <w:b/>
          <w:sz w:val="28"/>
          <w:szCs w:val="28"/>
        </w:rPr>
        <w:t>АНАЛИЗ ПРОБЛЕМНОЙ ОБЛАСТИ ТЕМЫ ВКР</w:t>
      </w:r>
      <w:bookmarkEnd w:id="9"/>
    </w:p>
    <w:p w14:paraId="069FF485" w14:textId="62FE8634" w:rsidR="00250EF9" w:rsidRPr="00250EF9" w:rsidRDefault="00250EF9" w:rsidP="00250E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EF9">
        <w:rPr>
          <w:rFonts w:ascii="Times New Roman" w:hAnsi="Times New Roman" w:cs="Times New Roman"/>
          <w:sz w:val="28"/>
          <w:szCs w:val="28"/>
        </w:rPr>
        <w:t>В настоящий момент аналогичные приложения отсутствуют в свободном доступе,</w:t>
      </w:r>
      <w:r w:rsidR="003E7BC7">
        <w:rPr>
          <w:rFonts w:ascii="Times New Roman" w:hAnsi="Times New Roman" w:cs="Times New Roman"/>
          <w:sz w:val="28"/>
          <w:szCs w:val="28"/>
        </w:rPr>
        <w:t xml:space="preserve"> существуют приложения, которые созданы для индустрии развлечений, а не решения инженерных задач, сейчас</w:t>
      </w:r>
      <w:r w:rsidRPr="00250EF9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3E7BC7">
        <w:rPr>
          <w:rFonts w:ascii="Times New Roman" w:hAnsi="Times New Roman" w:cs="Times New Roman"/>
          <w:sz w:val="28"/>
          <w:szCs w:val="28"/>
        </w:rPr>
        <w:t xml:space="preserve"> на этом уровне</w:t>
      </w:r>
      <w:r w:rsidRPr="00250EF9">
        <w:rPr>
          <w:rFonts w:ascii="Times New Roman" w:hAnsi="Times New Roman" w:cs="Times New Roman"/>
          <w:sz w:val="28"/>
          <w:szCs w:val="28"/>
        </w:rPr>
        <w:t xml:space="preserve"> не изучена</w:t>
      </w:r>
      <w:r w:rsidR="003E7BC7">
        <w:rPr>
          <w:rFonts w:ascii="Times New Roman" w:hAnsi="Times New Roman" w:cs="Times New Roman"/>
          <w:sz w:val="28"/>
          <w:szCs w:val="28"/>
        </w:rPr>
        <w:t xml:space="preserve"> и не развита</w:t>
      </w:r>
      <w:r w:rsidRPr="00250EF9">
        <w:rPr>
          <w:rFonts w:ascii="Times New Roman" w:hAnsi="Times New Roman" w:cs="Times New Roman"/>
          <w:sz w:val="28"/>
          <w:szCs w:val="28"/>
        </w:rPr>
        <w:t>.</w:t>
      </w:r>
      <w:r w:rsidR="003E7BC7">
        <w:rPr>
          <w:rFonts w:ascii="Times New Roman" w:hAnsi="Times New Roman" w:cs="Times New Roman"/>
          <w:sz w:val="28"/>
          <w:szCs w:val="28"/>
        </w:rPr>
        <w:t xml:space="preserve"> </w:t>
      </w:r>
      <w:r w:rsidRPr="00250EF9">
        <w:rPr>
          <w:rFonts w:ascii="Times New Roman" w:hAnsi="Times New Roman" w:cs="Times New Roman"/>
          <w:sz w:val="28"/>
          <w:szCs w:val="28"/>
        </w:rPr>
        <w:t xml:space="preserve">В то же время прослеживается ценность такого приложения для индустрии машиностроения и образования. Дальнейшее расширение возможностей и вариантов приложения и включение в него новых сборок и инженерных устройств </w:t>
      </w:r>
      <w:r w:rsidR="00944CE5">
        <w:rPr>
          <w:rFonts w:ascii="Times New Roman" w:hAnsi="Times New Roman" w:cs="Times New Roman"/>
          <w:sz w:val="28"/>
          <w:szCs w:val="28"/>
        </w:rPr>
        <w:t>позволит найти применение в большем количестве областей</w:t>
      </w:r>
      <w:r w:rsidRPr="00250EF9">
        <w:rPr>
          <w:rFonts w:ascii="Times New Roman" w:hAnsi="Times New Roman" w:cs="Times New Roman"/>
          <w:sz w:val="28"/>
          <w:szCs w:val="28"/>
        </w:rPr>
        <w:t>.</w:t>
      </w:r>
      <w:r w:rsidR="00FE56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47B23" w14:textId="77777777" w:rsidR="00170903" w:rsidRPr="00170903" w:rsidRDefault="00170903" w:rsidP="00250EF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17F7A7" w14:textId="59A60EA7" w:rsidR="00170903" w:rsidRDefault="00170903" w:rsidP="0017090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EDF8072" w14:textId="77777777" w:rsidR="00FE5627" w:rsidRDefault="00FE56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8D06FE" w14:textId="6DFAC5C5" w:rsidR="00170903" w:rsidRDefault="00170903" w:rsidP="00842CBA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64635448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  <w:bookmarkEnd w:id="10"/>
    </w:p>
    <w:p w14:paraId="4881FCD8" w14:textId="77777777" w:rsidR="00FE5627" w:rsidRDefault="00FE5627" w:rsidP="0017090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bookmarkStart w:id="11" w:name="прил_1"/>
    <w:bookmarkEnd w:id="11"/>
    <w:p w14:paraId="15CE1345" w14:textId="3C0B9348" w:rsidR="00FE5627" w:rsidRPr="00FE5627" w:rsidRDefault="001D7328" w:rsidP="00FE5627">
      <w:pPr>
        <w:widowControl w:val="0"/>
        <w:autoSpaceDE w:val="0"/>
        <w:autoSpaceDN w:val="0"/>
        <w:spacing w:before="63" w:after="0" w:line="240" w:lineRule="auto"/>
        <w:ind w:right="109"/>
        <w:jc w:val="right"/>
        <w:rPr>
          <w:rFonts w:ascii="Times New Roman" w:eastAsia="Times New Roman" w:hAnsi="Times New Roman" w:cs="Times New Roman"/>
          <w:color w:val="auto"/>
          <w:sz w:val="20"/>
          <w:lang w:bidi="ru-RU"/>
        </w:rPr>
      </w:pPr>
      <w:r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begin"/>
      </w:r>
      <w:r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instrText xml:space="preserve"> HYPERLINK  \l "прил_1_н" </w:instrText>
      </w:r>
      <w:r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separate"/>
      </w:r>
      <w:r w:rsidR="00FE5627" w:rsidRPr="00732651">
        <w:rPr>
          <w:rStyle w:val="a4"/>
          <w:rFonts w:ascii="Times New Roman" w:eastAsia="Times New Roman" w:hAnsi="Times New Roman" w:cs="Times New Roman"/>
          <w:color w:val="auto"/>
          <w:sz w:val="20"/>
          <w:lang w:bidi="ru-RU"/>
        </w:rPr>
        <w:t>Приложение 1</w:t>
      </w:r>
      <w:r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fldChar w:fldCharType="end"/>
      </w:r>
      <w:r w:rsidR="00FE5627" w:rsidRPr="00732651">
        <w:rPr>
          <w:rFonts w:ascii="Times New Roman" w:eastAsia="Times New Roman" w:hAnsi="Times New Roman" w:cs="Times New Roman"/>
          <w:color w:val="auto"/>
          <w:sz w:val="20"/>
          <w:lang w:bidi="ru-RU"/>
        </w:rPr>
        <w:t>. Зада</w:t>
      </w:r>
      <w:r w:rsidR="00FE5627" w:rsidRPr="00FE5627">
        <w:rPr>
          <w:rFonts w:ascii="Times New Roman" w:eastAsia="Times New Roman" w:hAnsi="Times New Roman" w:cs="Times New Roman"/>
          <w:color w:val="auto"/>
          <w:sz w:val="20"/>
          <w:lang w:bidi="ru-RU"/>
        </w:rPr>
        <w:t>ние на ВКР</w:t>
      </w:r>
    </w:p>
    <w:p w14:paraId="1DC602C7" w14:textId="77777777" w:rsidR="00FE5627" w:rsidRPr="00FE5627" w:rsidRDefault="00FE5627" w:rsidP="00FE5627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color w:val="auto"/>
          <w:sz w:val="17"/>
          <w:szCs w:val="24"/>
          <w:lang w:bidi="ru-RU"/>
        </w:rPr>
      </w:pPr>
    </w:p>
    <w:p w14:paraId="5065556C" w14:textId="77777777" w:rsidR="00FE5627" w:rsidRPr="00FE5627" w:rsidRDefault="00FE5627" w:rsidP="00FE5627">
      <w:pPr>
        <w:widowControl w:val="0"/>
        <w:autoSpaceDE w:val="0"/>
        <w:autoSpaceDN w:val="0"/>
        <w:spacing w:after="0" w:line="242" w:lineRule="auto"/>
        <w:ind w:left="1107" w:right="1112"/>
        <w:jc w:val="center"/>
        <w:rPr>
          <w:rFonts w:ascii="Times New Roman" w:eastAsia="Times New Roman" w:hAnsi="Times New Roman" w:cs="Times New Roman"/>
          <w:b/>
          <w:color w:val="auto"/>
          <w:sz w:val="28"/>
          <w:lang w:bidi="ru-RU"/>
        </w:rPr>
      </w:pPr>
      <w:r w:rsidRPr="00FE5627">
        <w:rPr>
          <w:rFonts w:ascii="Times New Roman" w:eastAsia="Times New Roman" w:hAnsi="Times New Roman" w:cs="Times New Roman"/>
          <w:b/>
          <w:color w:val="auto"/>
          <w:sz w:val="28"/>
          <w:lang w:bidi="ru-RU"/>
        </w:rPr>
        <w:t>МИНИСТЕРСТВО ОБРАЗОВАНИЯ И НАУКИ РОССИЙСКОЙ ФЕДЕРАЦИИ</w:t>
      </w:r>
    </w:p>
    <w:p w14:paraId="5A8AF4DD" w14:textId="77777777" w:rsidR="00FE5627" w:rsidRPr="00FE5627" w:rsidRDefault="00FE5627" w:rsidP="001D7328">
      <w:pPr>
        <w:widowControl w:val="0"/>
        <w:autoSpaceDE w:val="0"/>
        <w:autoSpaceDN w:val="0"/>
        <w:spacing w:after="0" w:line="240" w:lineRule="auto"/>
        <w:ind w:left="482" w:right="488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Федеральное государственное бюджетное образовательное учреждение высшего образования</w:t>
      </w:r>
    </w:p>
    <w:p w14:paraId="1FE099F4" w14:textId="77777777" w:rsidR="00FE5627" w:rsidRPr="00FE5627" w:rsidRDefault="00FE5627" w:rsidP="00FE5627">
      <w:pPr>
        <w:widowControl w:val="0"/>
        <w:autoSpaceDE w:val="0"/>
        <w:autoSpaceDN w:val="0"/>
        <w:spacing w:after="0" w:line="321" w:lineRule="exact"/>
        <w:ind w:left="1107" w:right="1117"/>
        <w:jc w:val="center"/>
        <w:rPr>
          <w:rFonts w:ascii="Times New Roman" w:eastAsia="Times New Roman" w:hAnsi="Times New Roman" w:cs="Times New Roman"/>
          <w:color w:val="auto"/>
          <w:sz w:val="28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8"/>
          <w:lang w:bidi="ru-RU"/>
        </w:rPr>
        <w:t>«МОСКОВСКИЙ ПОЛИТЕХНИЧЕСКИЙ УНИВЕРСИТЕТ»</w:t>
      </w:r>
    </w:p>
    <w:p w14:paraId="067EED0D" w14:textId="77777777" w:rsidR="00FE5627" w:rsidRPr="00FE5627" w:rsidRDefault="00FE5627" w:rsidP="00FE5627">
      <w:pPr>
        <w:widowControl w:val="0"/>
        <w:autoSpaceDE w:val="0"/>
        <w:autoSpaceDN w:val="0"/>
        <w:spacing w:before="267" w:after="0" w:line="321" w:lineRule="exact"/>
        <w:ind w:left="479" w:right="489"/>
        <w:jc w:val="center"/>
        <w:rPr>
          <w:rFonts w:ascii="Times New Roman" w:eastAsia="Times New Roman" w:hAnsi="Times New Roman" w:cs="Times New Roman"/>
          <w:color w:val="auto"/>
          <w:sz w:val="28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8"/>
          <w:lang w:bidi="ru-RU"/>
        </w:rPr>
        <w:t>ЗАДАНИЕ НА ВЫПУСКНУЮ КВАЛИФИКАЦИОННУЮ РАБОТУ</w:t>
      </w:r>
    </w:p>
    <w:p w14:paraId="4E58C32B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по направлению 09.03.01 Информатика и вычислительная техника Образовательная программа (профиль) «Системная интеграция САПР-решений»</w:t>
      </w:r>
    </w:p>
    <w:p w14:paraId="3E443258" w14:textId="77777777" w:rsidR="00FE5627" w:rsidRPr="00FE5627" w:rsidRDefault="00FE5627" w:rsidP="00FE5627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239"/>
      </w:tblGrid>
      <w:tr w:rsidR="00FE5627" w:rsidRPr="00FE5627" w14:paraId="72E282E3" w14:textId="77777777" w:rsidTr="00F2445B">
        <w:trPr>
          <w:trHeight w:val="350"/>
        </w:trPr>
        <w:tc>
          <w:tcPr>
            <w:tcW w:w="4106" w:type="dxa"/>
          </w:tcPr>
          <w:p w14:paraId="594C3F1F" w14:textId="77777777" w:rsidR="00FE5627" w:rsidRPr="00FE5627" w:rsidRDefault="00FE5627" w:rsidP="00FE562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ТЕМА ВКР</w:t>
            </w:r>
          </w:p>
        </w:tc>
        <w:tc>
          <w:tcPr>
            <w:tcW w:w="5239" w:type="dxa"/>
          </w:tcPr>
          <w:p w14:paraId="5D1E6A57" w14:textId="77777777" w:rsidR="00FE5627" w:rsidRPr="00FE5627" w:rsidRDefault="00FE5627" w:rsidP="00FE5627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 xml:space="preserve">Интерактивное приложение по работе механической коробки передач в </w:t>
            </w: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Unity</w:t>
            </w:r>
          </w:p>
        </w:tc>
      </w:tr>
      <w:tr w:rsidR="00FE5627" w:rsidRPr="00FE5627" w14:paraId="62A1EC7C" w14:textId="77777777" w:rsidTr="00F2445B">
        <w:trPr>
          <w:trHeight w:val="350"/>
        </w:trPr>
        <w:tc>
          <w:tcPr>
            <w:tcW w:w="9345" w:type="dxa"/>
            <w:gridSpan w:val="2"/>
          </w:tcPr>
          <w:p w14:paraId="76C44542" w14:textId="77777777" w:rsidR="00FE5627" w:rsidRPr="00FE5627" w:rsidRDefault="00FE5627" w:rsidP="00FE562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ПРАКТИЧЕСКИЙ РЕЗУЛЬТАТ</w:t>
            </w:r>
          </w:p>
        </w:tc>
      </w:tr>
      <w:tr w:rsidR="00FE5627" w:rsidRPr="00FE5627" w14:paraId="777F0804" w14:textId="77777777" w:rsidTr="00F2445B">
        <w:trPr>
          <w:trHeight w:val="350"/>
        </w:trPr>
        <w:tc>
          <w:tcPr>
            <w:tcW w:w="4106" w:type="dxa"/>
          </w:tcPr>
          <w:p w14:paraId="78FA4675" w14:textId="17B8EA66" w:rsidR="00FE5627" w:rsidRPr="00FE5627" w:rsidRDefault="00F728C6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  <w:t>Назначение</w:t>
            </w:r>
          </w:p>
        </w:tc>
        <w:tc>
          <w:tcPr>
            <w:tcW w:w="5239" w:type="dxa"/>
          </w:tcPr>
          <w:p w14:paraId="346DE88C" w14:textId="77777777" w:rsidR="00FE5627" w:rsidRPr="00FE5627" w:rsidRDefault="00FE5627" w:rsidP="00FE5627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 xml:space="preserve">Предоставление подробной информации и инструкций по работе, устройству, обслуживанию и внешнему виду механической коробки переменных передач (МКПП) и отдельных её частей </w:t>
            </w:r>
          </w:p>
        </w:tc>
      </w:tr>
      <w:tr w:rsidR="00FE5627" w:rsidRPr="00FE5627" w14:paraId="441F7906" w14:textId="77777777" w:rsidTr="00F2445B">
        <w:trPr>
          <w:trHeight w:val="350"/>
        </w:trPr>
        <w:tc>
          <w:tcPr>
            <w:tcW w:w="4106" w:type="dxa"/>
          </w:tcPr>
          <w:p w14:paraId="5F637464" w14:textId="212AF60C" w:rsidR="00FE5627" w:rsidRPr="00FE5627" w:rsidRDefault="00F728C6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  <w:t>Основные функции</w:t>
            </w:r>
          </w:p>
        </w:tc>
        <w:tc>
          <w:tcPr>
            <w:tcW w:w="5239" w:type="dxa"/>
          </w:tcPr>
          <w:p w14:paraId="057512BF" w14:textId="77777777" w:rsidR="00FE5627" w:rsidRPr="00FE5627" w:rsidRDefault="00FE5627" w:rsidP="00FE5627">
            <w:pPr>
              <w:numPr>
                <w:ilvl w:val="0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Предоставление методического материала о МКПП и ее составных частях и обслуживании.</w:t>
            </w:r>
          </w:p>
          <w:p w14:paraId="775CEADF" w14:textId="77777777" w:rsidR="00FE5627" w:rsidRPr="00FE5627" w:rsidRDefault="00FE5627" w:rsidP="00FE5627">
            <w:pPr>
              <w:numPr>
                <w:ilvl w:val="0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Возможность осмотра внешнего вида МКПП ее отдельных частей и устройства с поясняющей информацией.</w:t>
            </w:r>
          </w:p>
          <w:p w14:paraId="42AB63C6" w14:textId="77777777" w:rsidR="00FE5627" w:rsidRPr="00FE5627" w:rsidRDefault="00FE5627" w:rsidP="00FE5627">
            <w:pPr>
              <w:numPr>
                <w:ilvl w:val="0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Анимация принципа работы, сборки и разборки, обслуживания, сопровождающаяся поясняющей информацией.</w:t>
            </w:r>
          </w:p>
        </w:tc>
      </w:tr>
      <w:tr w:rsidR="00FE5627" w:rsidRPr="00FE5627" w14:paraId="31BBE950" w14:textId="77777777" w:rsidTr="00F2445B">
        <w:trPr>
          <w:trHeight w:val="350"/>
        </w:trPr>
        <w:tc>
          <w:tcPr>
            <w:tcW w:w="4106" w:type="dxa"/>
          </w:tcPr>
          <w:p w14:paraId="0672A9B5" w14:textId="77777777" w:rsidR="00FE5627" w:rsidRPr="00FE5627" w:rsidRDefault="00FE5627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Используемые технологии и платформы</w:t>
            </w:r>
          </w:p>
        </w:tc>
        <w:tc>
          <w:tcPr>
            <w:tcW w:w="5239" w:type="dxa"/>
          </w:tcPr>
          <w:p w14:paraId="77E54603" w14:textId="77777777" w:rsidR="00FE5627" w:rsidRPr="00FE5627" w:rsidRDefault="00FE5627" w:rsidP="00FE5627">
            <w:pPr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Unity, Visual Studio 2019</w:t>
            </w:r>
          </w:p>
        </w:tc>
      </w:tr>
      <w:tr w:rsidR="00FE5627" w:rsidRPr="00FE5627" w14:paraId="3D15D1CE" w14:textId="77777777" w:rsidTr="00F2445B">
        <w:trPr>
          <w:trHeight w:val="350"/>
        </w:trPr>
        <w:tc>
          <w:tcPr>
            <w:tcW w:w="9345" w:type="dxa"/>
            <w:gridSpan w:val="2"/>
          </w:tcPr>
          <w:p w14:paraId="10F25E3C" w14:textId="77777777" w:rsidR="00FE5627" w:rsidRPr="00FE5627" w:rsidRDefault="00FE5627" w:rsidP="00FE5627">
            <w:pPr>
              <w:spacing w:before="60"/>
              <w:ind w:left="107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ВЫПОЛНЕНИЕ РАБОТЫ</w:t>
            </w:r>
          </w:p>
        </w:tc>
      </w:tr>
      <w:tr w:rsidR="00FE5627" w:rsidRPr="00FE5627" w14:paraId="67197482" w14:textId="77777777" w:rsidTr="00F2445B">
        <w:trPr>
          <w:trHeight w:val="350"/>
        </w:trPr>
        <w:tc>
          <w:tcPr>
            <w:tcW w:w="4106" w:type="dxa"/>
          </w:tcPr>
          <w:p w14:paraId="091E938C" w14:textId="77777777" w:rsidR="00FE5627" w:rsidRPr="00FE5627" w:rsidRDefault="00FE5627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Решаемые задачи</w:t>
            </w:r>
          </w:p>
        </w:tc>
        <w:tc>
          <w:tcPr>
            <w:tcW w:w="5239" w:type="dxa"/>
          </w:tcPr>
          <w:p w14:paraId="750F0ED0" w14:textId="77777777" w:rsidR="00FE5627" w:rsidRPr="00FE5627" w:rsidRDefault="00FE5627" w:rsidP="00FE5627">
            <w:pPr>
              <w:numPr>
                <w:ilvl w:val="3"/>
                <w:numId w:val="4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Наглядное представление о внешнем виде и принципе работы МКПП.</w:t>
            </w:r>
          </w:p>
          <w:p w14:paraId="5DB8412A" w14:textId="77777777" w:rsidR="00FE5627" w:rsidRPr="00FE5627" w:rsidRDefault="00FE5627" w:rsidP="00FE5627">
            <w:pPr>
              <w:numPr>
                <w:ilvl w:val="3"/>
                <w:numId w:val="4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Поясняющие инструкции по обслуживанию.</w:t>
            </w:r>
          </w:p>
          <w:p w14:paraId="00A8CEFD" w14:textId="77777777" w:rsidR="00FE5627" w:rsidRPr="00FE5627" w:rsidRDefault="00FE5627" w:rsidP="00FE5627">
            <w:pPr>
              <w:numPr>
                <w:ilvl w:val="3"/>
                <w:numId w:val="4"/>
              </w:numPr>
              <w:ind w:left="148" w:hanging="4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ru-RU" w:bidi="ru-RU"/>
              </w:rPr>
              <w:t>Обучение персонала предприятий или учащихся профильных учебных заведений.</w:t>
            </w:r>
          </w:p>
        </w:tc>
      </w:tr>
      <w:tr w:rsidR="00FE5627" w:rsidRPr="00FE5627" w14:paraId="478C5647" w14:textId="77777777" w:rsidTr="00F2445B">
        <w:trPr>
          <w:trHeight w:val="350"/>
        </w:trPr>
        <w:tc>
          <w:tcPr>
            <w:tcW w:w="4106" w:type="dxa"/>
          </w:tcPr>
          <w:p w14:paraId="56978CB2" w14:textId="77777777" w:rsidR="00FE5627" w:rsidRPr="00FE5627" w:rsidRDefault="00FE5627" w:rsidP="00FE5627">
            <w:pPr>
              <w:spacing w:before="55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Состав технической документации</w:t>
            </w:r>
          </w:p>
        </w:tc>
        <w:tc>
          <w:tcPr>
            <w:tcW w:w="5239" w:type="dxa"/>
          </w:tcPr>
          <w:p w14:paraId="0EFD7C6E" w14:textId="77777777" w:rsidR="00FE5627" w:rsidRPr="00FE5627" w:rsidRDefault="00FE5627" w:rsidP="00FE5627">
            <w:pPr>
              <w:numPr>
                <w:ilvl w:val="6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Титульный лист.</w:t>
            </w:r>
          </w:p>
          <w:p w14:paraId="2D9B53CA" w14:textId="77777777" w:rsidR="00FE5627" w:rsidRPr="00FE5627" w:rsidRDefault="00FE5627" w:rsidP="00FE5627">
            <w:pPr>
              <w:numPr>
                <w:ilvl w:val="6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Техническое задание.</w:t>
            </w:r>
          </w:p>
          <w:p w14:paraId="3AEA3F54" w14:textId="77777777" w:rsidR="00FE5627" w:rsidRPr="00FE5627" w:rsidRDefault="00FE5627" w:rsidP="00FE5627">
            <w:pPr>
              <w:numPr>
                <w:ilvl w:val="6"/>
                <w:numId w:val="4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Руководство оператора.</w:t>
            </w:r>
          </w:p>
        </w:tc>
      </w:tr>
      <w:tr w:rsidR="00FE5627" w:rsidRPr="00FE5627" w14:paraId="55AB2C49" w14:textId="77777777" w:rsidTr="00F2445B">
        <w:trPr>
          <w:trHeight w:val="350"/>
        </w:trPr>
        <w:tc>
          <w:tcPr>
            <w:tcW w:w="4106" w:type="dxa"/>
          </w:tcPr>
          <w:p w14:paraId="6DD6B6AF" w14:textId="77777777" w:rsidR="00FE5627" w:rsidRPr="00FE5627" w:rsidRDefault="00FE5627" w:rsidP="00FE5627">
            <w:pPr>
              <w:spacing w:before="53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Состав графической части</w:t>
            </w:r>
          </w:p>
        </w:tc>
        <w:tc>
          <w:tcPr>
            <w:tcW w:w="5239" w:type="dxa"/>
          </w:tcPr>
          <w:p w14:paraId="612B500F" w14:textId="77777777" w:rsidR="00FE5627" w:rsidRPr="00FE5627" w:rsidRDefault="00FE5627" w:rsidP="00FE5627">
            <w:pPr>
              <w:numPr>
                <w:ilvl w:val="0"/>
                <w:numId w:val="5"/>
              </w:numPr>
              <w:ind w:left="108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ru-RU"/>
              </w:rPr>
              <w:t>Презентация.</w:t>
            </w:r>
          </w:p>
        </w:tc>
      </w:tr>
    </w:tbl>
    <w:p w14:paraId="22CEC862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auto"/>
          <w:sz w:val="31"/>
          <w:szCs w:val="24"/>
          <w:lang w:bidi="ru-RU"/>
        </w:rPr>
      </w:pPr>
    </w:p>
    <w:p w14:paraId="53C32929" w14:textId="77777777" w:rsidR="00842CBA" w:rsidRDefault="00842CBA">
      <w:pPr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  <w:br w:type="page"/>
      </w:r>
    </w:p>
    <w:p w14:paraId="71EA2599" w14:textId="40248305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</w:pPr>
      <w:r w:rsidRPr="00FE5627">
        <w:rPr>
          <w:rFonts w:ascii="Times New Roman" w:eastAsia="Times New Roman" w:hAnsi="Times New Roman" w:cs="Times New Roman"/>
          <w:b/>
          <w:color w:val="auto"/>
          <w:sz w:val="24"/>
          <w:lang w:bidi="ru-RU"/>
        </w:rPr>
        <w:lastRenderedPageBreak/>
        <w:t>ПЛАН РАБОТЫ НАД ВКР</w:t>
      </w:r>
    </w:p>
    <w:p w14:paraId="3EB16228" w14:textId="77777777" w:rsidR="00FE5627" w:rsidRPr="00FE5627" w:rsidRDefault="00FE5627" w:rsidP="00FE562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color w:val="auto"/>
          <w:sz w:val="10"/>
          <w:szCs w:val="24"/>
          <w:lang w:bidi="ru-RU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159"/>
        <w:gridCol w:w="159"/>
        <w:gridCol w:w="161"/>
        <w:gridCol w:w="163"/>
        <w:gridCol w:w="158"/>
        <w:gridCol w:w="163"/>
        <w:gridCol w:w="159"/>
        <w:gridCol w:w="161"/>
        <w:gridCol w:w="321"/>
        <w:gridCol w:w="160"/>
        <w:gridCol w:w="160"/>
        <w:gridCol w:w="160"/>
        <w:gridCol w:w="160"/>
        <w:gridCol w:w="160"/>
        <w:gridCol w:w="162"/>
        <w:gridCol w:w="157"/>
        <w:gridCol w:w="162"/>
        <w:gridCol w:w="414"/>
        <w:gridCol w:w="414"/>
        <w:gridCol w:w="416"/>
        <w:gridCol w:w="414"/>
        <w:gridCol w:w="414"/>
        <w:gridCol w:w="416"/>
        <w:gridCol w:w="414"/>
        <w:gridCol w:w="414"/>
        <w:gridCol w:w="416"/>
      </w:tblGrid>
      <w:tr w:rsidR="00FE5627" w:rsidRPr="00FE5627" w14:paraId="41C636A7" w14:textId="77777777" w:rsidTr="00F2445B">
        <w:trPr>
          <w:trHeight w:val="302"/>
        </w:trPr>
        <w:tc>
          <w:tcPr>
            <w:tcW w:w="2482" w:type="dxa"/>
            <w:vMerge w:val="restart"/>
          </w:tcPr>
          <w:p w14:paraId="360F70DF" w14:textId="77777777" w:rsidR="00FE5627" w:rsidRPr="00FE5627" w:rsidRDefault="00FE5627" w:rsidP="00FE5627">
            <w:pPr>
              <w:spacing w:before="190"/>
              <w:ind w:left="823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ЗАДАЧИ</w:t>
            </w:r>
          </w:p>
        </w:tc>
        <w:tc>
          <w:tcPr>
            <w:tcW w:w="6617" w:type="dxa"/>
            <w:gridSpan w:val="26"/>
          </w:tcPr>
          <w:p w14:paraId="0969FAC6" w14:textId="77777777" w:rsidR="00FE5627" w:rsidRPr="00FE5627" w:rsidRDefault="00FE5627" w:rsidP="00FE5627">
            <w:pPr>
              <w:spacing w:before="70" w:line="212" w:lineRule="exact"/>
              <w:ind w:left="2864" w:right="2838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b/>
                <w:color w:val="auto"/>
                <w:sz w:val="20"/>
                <w:lang w:bidi="ru-RU"/>
              </w:rPr>
              <w:t>НЕДЕЛИ</w:t>
            </w:r>
          </w:p>
        </w:tc>
      </w:tr>
      <w:tr w:rsidR="00FE5627" w:rsidRPr="00FE5627" w14:paraId="68540592" w14:textId="77777777" w:rsidTr="00F2445B">
        <w:trPr>
          <w:trHeight w:val="299"/>
        </w:trPr>
        <w:tc>
          <w:tcPr>
            <w:tcW w:w="2482" w:type="dxa"/>
            <w:vMerge/>
            <w:tcBorders>
              <w:top w:val="nil"/>
            </w:tcBorders>
          </w:tcPr>
          <w:p w14:paraId="6C2B6B6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sz w:val="2"/>
                <w:szCs w:val="2"/>
                <w:lang w:bidi="ru-RU"/>
              </w:rPr>
            </w:pPr>
          </w:p>
        </w:tc>
        <w:tc>
          <w:tcPr>
            <w:tcW w:w="318" w:type="dxa"/>
            <w:gridSpan w:val="2"/>
          </w:tcPr>
          <w:p w14:paraId="58C413E0" w14:textId="77777777" w:rsidR="00FE5627" w:rsidRPr="00FE5627" w:rsidRDefault="00FE5627" w:rsidP="00FE5627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1</w:t>
            </w:r>
          </w:p>
        </w:tc>
        <w:tc>
          <w:tcPr>
            <w:tcW w:w="324" w:type="dxa"/>
            <w:gridSpan w:val="2"/>
          </w:tcPr>
          <w:p w14:paraId="753B60E6" w14:textId="77777777" w:rsidR="00FE5627" w:rsidRPr="00FE5627" w:rsidRDefault="00FE5627" w:rsidP="00FE5627">
            <w:pPr>
              <w:spacing w:before="62" w:line="217" w:lineRule="exact"/>
              <w:ind w:left="2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2</w:t>
            </w:r>
          </w:p>
        </w:tc>
        <w:tc>
          <w:tcPr>
            <w:tcW w:w="321" w:type="dxa"/>
            <w:gridSpan w:val="2"/>
          </w:tcPr>
          <w:p w14:paraId="0201404F" w14:textId="77777777" w:rsidR="00FE5627" w:rsidRPr="00FE5627" w:rsidRDefault="00FE5627" w:rsidP="00FE5627">
            <w:pPr>
              <w:spacing w:before="62" w:line="217" w:lineRule="exact"/>
              <w:ind w:left="1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3</w:t>
            </w:r>
          </w:p>
        </w:tc>
        <w:tc>
          <w:tcPr>
            <w:tcW w:w="320" w:type="dxa"/>
            <w:gridSpan w:val="2"/>
          </w:tcPr>
          <w:p w14:paraId="050CC7C8" w14:textId="77777777" w:rsidR="00FE5627" w:rsidRPr="00FE5627" w:rsidRDefault="00FE5627" w:rsidP="00FE5627">
            <w:pPr>
              <w:spacing w:before="62" w:line="217" w:lineRule="exact"/>
              <w:ind w:left="3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4</w:t>
            </w:r>
          </w:p>
        </w:tc>
        <w:tc>
          <w:tcPr>
            <w:tcW w:w="321" w:type="dxa"/>
          </w:tcPr>
          <w:p w14:paraId="5658F629" w14:textId="77777777" w:rsidR="00FE5627" w:rsidRPr="00FE5627" w:rsidRDefault="00FE5627" w:rsidP="00FE5627">
            <w:pPr>
              <w:spacing w:before="62" w:line="217" w:lineRule="exact"/>
              <w:ind w:left="110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5</w:t>
            </w:r>
          </w:p>
        </w:tc>
        <w:tc>
          <w:tcPr>
            <w:tcW w:w="320" w:type="dxa"/>
            <w:gridSpan w:val="2"/>
          </w:tcPr>
          <w:p w14:paraId="2DE85DB3" w14:textId="77777777" w:rsidR="00FE5627" w:rsidRPr="00FE5627" w:rsidRDefault="00FE5627" w:rsidP="00FE5627">
            <w:pPr>
              <w:spacing w:before="62" w:line="217" w:lineRule="exact"/>
              <w:ind w:left="111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6</w:t>
            </w:r>
          </w:p>
        </w:tc>
        <w:tc>
          <w:tcPr>
            <w:tcW w:w="320" w:type="dxa"/>
            <w:gridSpan w:val="2"/>
          </w:tcPr>
          <w:p w14:paraId="465F6C47" w14:textId="77777777" w:rsidR="00FE5627" w:rsidRPr="00FE5627" w:rsidRDefault="00FE5627" w:rsidP="00FE5627">
            <w:pPr>
              <w:spacing w:before="62" w:line="217" w:lineRule="exact"/>
              <w:ind w:left="112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7</w:t>
            </w:r>
          </w:p>
        </w:tc>
        <w:tc>
          <w:tcPr>
            <w:tcW w:w="322" w:type="dxa"/>
            <w:gridSpan w:val="2"/>
          </w:tcPr>
          <w:p w14:paraId="55C9A7DF" w14:textId="77777777" w:rsidR="00FE5627" w:rsidRPr="00FE5627" w:rsidRDefault="00FE5627" w:rsidP="00FE5627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8</w:t>
            </w:r>
          </w:p>
        </w:tc>
        <w:tc>
          <w:tcPr>
            <w:tcW w:w="319" w:type="dxa"/>
            <w:gridSpan w:val="2"/>
          </w:tcPr>
          <w:p w14:paraId="343A0C2D" w14:textId="77777777" w:rsidR="00FE5627" w:rsidRPr="00FE5627" w:rsidRDefault="00FE5627" w:rsidP="00FE5627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  <w:t>9</w:t>
            </w:r>
          </w:p>
        </w:tc>
        <w:tc>
          <w:tcPr>
            <w:tcW w:w="414" w:type="dxa"/>
          </w:tcPr>
          <w:p w14:paraId="31F1DEFC" w14:textId="77777777" w:rsidR="00FE5627" w:rsidRPr="00FE5627" w:rsidRDefault="00FE5627" w:rsidP="00FE5627">
            <w:pPr>
              <w:spacing w:before="62" w:line="217" w:lineRule="exact"/>
              <w:ind w:left="114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10</w:t>
            </w:r>
          </w:p>
        </w:tc>
        <w:tc>
          <w:tcPr>
            <w:tcW w:w="414" w:type="dxa"/>
          </w:tcPr>
          <w:p w14:paraId="27042BB6" w14:textId="77777777" w:rsidR="00FE5627" w:rsidRPr="00FE5627" w:rsidRDefault="00FE5627" w:rsidP="00FE5627">
            <w:pPr>
              <w:spacing w:before="62" w:line="217" w:lineRule="exact"/>
              <w:ind w:left="11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11</w:t>
            </w:r>
          </w:p>
        </w:tc>
        <w:tc>
          <w:tcPr>
            <w:tcW w:w="416" w:type="dxa"/>
          </w:tcPr>
          <w:p w14:paraId="660DA780" w14:textId="77777777" w:rsidR="00FE5627" w:rsidRPr="00FE5627" w:rsidRDefault="00FE5627" w:rsidP="00FE5627">
            <w:pPr>
              <w:spacing w:before="62" w:line="217" w:lineRule="exact"/>
              <w:ind w:left="119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12</w:t>
            </w:r>
          </w:p>
        </w:tc>
        <w:tc>
          <w:tcPr>
            <w:tcW w:w="414" w:type="dxa"/>
          </w:tcPr>
          <w:p w14:paraId="34DFD728" w14:textId="77777777" w:rsidR="00FE5627" w:rsidRPr="00FE5627" w:rsidRDefault="00FE5627" w:rsidP="00FE5627">
            <w:pPr>
              <w:spacing w:before="62" w:line="217" w:lineRule="exact"/>
              <w:ind w:left="118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13</w:t>
            </w:r>
          </w:p>
        </w:tc>
        <w:tc>
          <w:tcPr>
            <w:tcW w:w="414" w:type="dxa"/>
          </w:tcPr>
          <w:p w14:paraId="0A4DE477" w14:textId="77777777" w:rsidR="00FE5627" w:rsidRPr="00FE5627" w:rsidRDefault="00FE5627" w:rsidP="00FE5627">
            <w:pPr>
              <w:spacing w:before="62" w:line="217" w:lineRule="exact"/>
              <w:ind w:left="121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14</w:t>
            </w:r>
          </w:p>
        </w:tc>
        <w:tc>
          <w:tcPr>
            <w:tcW w:w="416" w:type="dxa"/>
          </w:tcPr>
          <w:p w14:paraId="69424EEB" w14:textId="77777777" w:rsidR="00FE5627" w:rsidRPr="00FE5627" w:rsidRDefault="00FE5627" w:rsidP="00FE5627">
            <w:pPr>
              <w:spacing w:before="62" w:line="217" w:lineRule="exact"/>
              <w:ind w:left="123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15</w:t>
            </w:r>
          </w:p>
        </w:tc>
        <w:tc>
          <w:tcPr>
            <w:tcW w:w="414" w:type="dxa"/>
          </w:tcPr>
          <w:p w14:paraId="2FDA7539" w14:textId="77777777" w:rsidR="00FE5627" w:rsidRPr="00FE5627" w:rsidRDefault="00FE5627" w:rsidP="00FE5627">
            <w:pPr>
              <w:spacing w:before="62" w:line="217" w:lineRule="exact"/>
              <w:ind w:left="122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16</w:t>
            </w:r>
          </w:p>
        </w:tc>
        <w:tc>
          <w:tcPr>
            <w:tcW w:w="414" w:type="dxa"/>
          </w:tcPr>
          <w:p w14:paraId="6ACFDC1A" w14:textId="77777777" w:rsidR="00FE5627" w:rsidRPr="00FE5627" w:rsidRDefault="00FE5627" w:rsidP="00FE5627">
            <w:pPr>
              <w:spacing w:before="62" w:line="217" w:lineRule="exact"/>
              <w:ind w:left="125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17</w:t>
            </w:r>
          </w:p>
        </w:tc>
        <w:tc>
          <w:tcPr>
            <w:tcW w:w="416" w:type="dxa"/>
          </w:tcPr>
          <w:p w14:paraId="433BCDD4" w14:textId="77777777" w:rsidR="00FE5627" w:rsidRPr="00FE5627" w:rsidRDefault="00FE5627" w:rsidP="00FE5627">
            <w:pPr>
              <w:spacing w:before="62" w:line="217" w:lineRule="exact"/>
              <w:ind w:left="12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18</w:t>
            </w:r>
          </w:p>
        </w:tc>
      </w:tr>
      <w:tr w:rsidR="00FE5627" w:rsidRPr="00FE5627" w14:paraId="6D4DA41D" w14:textId="77777777" w:rsidTr="00FE5627">
        <w:trPr>
          <w:trHeight w:val="299"/>
        </w:trPr>
        <w:tc>
          <w:tcPr>
            <w:tcW w:w="2482" w:type="dxa"/>
          </w:tcPr>
          <w:p w14:paraId="7A669DC8" w14:textId="77777777" w:rsidR="00FE5627" w:rsidRPr="00FE5627" w:rsidRDefault="00FE5627" w:rsidP="00FE5627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Создание моделей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000000"/>
          </w:tcPr>
          <w:p w14:paraId="4DC0098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000000"/>
          </w:tcPr>
          <w:p w14:paraId="5B39597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422A7F5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7363837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gridSpan w:val="2"/>
          </w:tcPr>
          <w:p w14:paraId="4BB7772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5862BDA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</w:tcPr>
          <w:p w14:paraId="5F12892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6523B28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25856C7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</w:tcPr>
          <w:p w14:paraId="0A9FEA2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19" w:type="dxa"/>
            <w:gridSpan w:val="2"/>
          </w:tcPr>
          <w:p w14:paraId="33E5AAF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0CDD6BD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257E552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7A96327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F1A723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49BAAE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42F919F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965163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611B90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50F54B1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45BD5A8C" w14:textId="77777777" w:rsidTr="00FE5627">
        <w:trPr>
          <w:trHeight w:val="299"/>
        </w:trPr>
        <w:tc>
          <w:tcPr>
            <w:tcW w:w="2482" w:type="dxa"/>
          </w:tcPr>
          <w:p w14:paraId="569DDDAD" w14:textId="77777777" w:rsidR="00FE5627" w:rsidRPr="00FE5627" w:rsidRDefault="00FE5627" w:rsidP="00FE5627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Перенос моделей</w:t>
            </w:r>
          </w:p>
        </w:tc>
        <w:tc>
          <w:tcPr>
            <w:tcW w:w="318" w:type="dxa"/>
            <w:gridSpan w:val="2"/>
            <w:tcBorders>
              <w:right w:val="single" w:sz="4" w:space="0" w:color="auto"/>
            </w:tcBorders>
          </w:tcPr>
          <w:p w14:paraId="014E1A7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2C5A91F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299F5E5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61F232B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23914EA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1883DBB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</w:tcPr>
          <w:p w14:paraId="15912DB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7D9463D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40C7AB3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</w:tcPr>
          <w:p w14:paraId="4701258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19" w:type="dxa"/>
            <w:gridSpan w:val="2"/>
          </w:tcPr>
          <w:p w14:paraId="120A0BE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2678796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76D683B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1E87E3C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5E39996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2BF4EB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603BF98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77E0A69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0063633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7FE3158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08DA8D12" w14:textId="77777777" w:rsidTr="00FE5627">
        <w:trPr>
          <w:trHeight w:val="299"/>
        </w:trPr>
        <w:tc>
          <w:tcPr>
            <w:tcW w:w="2482" w:type="dxa"/>
          </w:tcPr>
          <w:p w14:paraId="0C477CD0" w14:textId="77777777" w:rsidR="00FE5627" w:rsidRPr="00FE5627" w:rsidRDefault="00FE5627" w:rsidP="00FE5627">
            <w:pPr>
              <w:spacing w:before="62" w:line="217" w:lineRule="exact"/>
              <w:ind w:left="107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Создание анимации</w:t>
            </w:r>
          </w:p>
        </w:tc>
        <w:tc>
          <w:tcPr>
            <w:tcW w:w="318" w:type="dxa"/>
            <w:gridSpan w:val="2"/>
          </w:tcPr>
          <w:p w14:paraId="2D8BE3C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</w:tcPr>
          <w:p w14:paraId="6AADDCD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gridSpan w:val="2"/>
            <w:shd w:val="clear" w:color="auto" w:fill="FFFFFF"/>
          </w:tcPr>
          <w:p w14:paraId="2AFE5A5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7ADC3F2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shd w:val="clear" w:color="auto" w:fill="000000"/>
          </w:tcPr>
          <w:p w14:paraId="6E6E9D1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248C8B7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000000"/>
          </w:tcPr>
          <w:p w14:paraId="3ED00D0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4E91B95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7FFD9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14318D6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09D38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nil"/>
              <w:left w:val="single" w:sz="4" w:space="0" w:color="000000"/>
              <w:bottom w:val="nil"/>
              <w:right w:val="single" w:sz="4" w:space="0" w:color="FFFFFF"/>
            </w:tcBorders>
            <w:shd w:val="clear" w:color="auto" w:fill="FFFFFF"/>
          </w:tcPr>
          <w:p w14:paraId="30049D3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FFFFFF"/>
          </w:tcPr>
          <w:p w14:paraId="3C10F3A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7160BE0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2767541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FFFFFF"/>
          </w:tcPr>
          <w:p w14:paraId="42118A5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35F5D85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337A6C0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7A8F5F9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953519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3C6ED69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032A4D0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6D01CECC" w14:textId="77777777" w:rsidTr="00FE5627">
        <w:trPr>
          <w:trHeight w:val="299"/>
        </w:trPr>
        <w:tc>
          <w:tcPr>
            <w:tcW w:w="2482" w:type="dxa"/>
          </w:tcPr>
          <w:p w14:paraId="43629880" w14:textId="77777777" w:rsidR="00FE5627" w:rsidRPr="00FE5627" w:rsidRDefault="00FE5627" w:rsidP="00FE5627">
            <w:pPr>
              <w:spacing w:before="65" w:line="215" w:lineRule="exact"/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Создание интерфейса</w:t>
            </w:r>
          </w:p>
        </w:tc>
        <w:tc>
          <w:tcPr>
            <w:tcW w:w="318" w:type="dxa"/>
            <w:gridSpan w:val="2"/>
          </w:tcPr>
          <w:p w14:paraId="3881305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</w:tcPr>
          <w:p w14:paraId="4F297AD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gridSpan w:val="2"/>
            <w:shd w:val="clear" w:color="auto" w:fill="FFFFFF"/>
          </w:tcPr>
          <w:p w14:paraId="0559504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4E69C86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shd w:val="clear" w:color="auto" w:fill="FFFFFF"/>
          </w:tcPr>
          <w:p w14:paraId="4B38EC2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61C7A55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431F2EB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1E50AF4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/>
          </w:tcPr>
          <w:p w14:paraId="185FF2A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000000"/>
          </w:tcPr>
          <w:p w14:paraId="33EBF62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19" w:type="dxa"/>
            <w:gridSpan w:val="2"/>
            <w:shd w:val="clear" w:color="auto" w:fill="FFFFFF"/>
          </w:tcPr>
          <w:p w14:paraId="7E4F5D6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45BF48C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5658E19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FFFFFF"/>
          </w:tcPr>
          <w:p w14:paraId="2AD29CF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CDCA46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79B896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54F36F5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1A04240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2BE78AF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6CCC19A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4D671CB8" w14:textId="77777777" w:rsidTr="00FE5627">
        <w:trPr>
          <w:trHeight w:val="336"/>
        </w:trPr>
        <w:tc>
          <w:tcPr>
            <w:tcW w:w="2482" w:type="dxa"/>
          </w:tcPr>
          <w:p w14:paraId="796756ED" w14:textId="77777777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Перенос методического материала</w:t>
            </w:r>
          </w:p>
        </w:tc>
        <w:tc>
          <w:tcPr>
            <w:tcW w:w="318" w:type="dxa"/>
            <w:gridSpan w:val="2"/>
          </w:tcPr>
          <w:p w14:paraId="0C7EB4D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bottom w:val="single" w:sz="4" w:space="0" w:color="000000"/>
            </w:tcBorders>
          </w:tcPr>
          <w:p w14:paraId="73EB6CF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29C15FE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8834A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56588C1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1E03026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bottom w:val="single" w:sz="4" w:space="0" w:color="000000"/>
            </w:tcBorders>
            <w:shd w:val="clear" w:color="auto" w:fill="FFFFFF"/>
          </w:tcPr>
          <w:p w14:paraId="7481190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17A98D3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5E9C2E7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28AF1B6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60BB945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1736977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bottom w:val="single" w:sz="4" w:space="0" w:color="000000"/>
            </w:tcBorders>
            <w:shd w:val="clear" w:color="auto" w:fill="000000"/>
          </w:tcPr>
          <w:p w14:paraId="245E4DA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50D514A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FFFFFF"/>
          </w:tcPr>
          <w:p w14:paraId="1986D5A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4BEAF2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0253067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462C217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260D372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6409272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4E311E6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352B54E7" w14:textId="77777777" w:rsidTr="00FE5627">
        <w:trPr>
          <w:trHeight w:val="301"/>
        </w:trPr>
        <w:tc>
          <w:tcPr>
            <w:tcW w:w="2482" w:type="dxa"/>
          </w:tcPr>
          <w:p w14:paraId="07C5A281" w14:textId="77777777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Создание сценариев</w:t>
            </w:r>
          </w:p>
        </w:tc>
        <w:tc>
          <w:tcPr>
            <w:tcW w:w="318" w:type="dxa"/>
            <w:gridSpan w:val="2"/>
          </w:tcPr>
          <w:p w14:paraId="43F7D24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</w:tcBorders>
          </w:tcPr>
          <w:p w14:paraId="154BD0F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189BF99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293E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6DB10FC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3CB6759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EC931B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</w:tcBorders>
            <w:shd w:val="clear" w:color="auto" w:fill="FFFFFF"/>
          </w:tcPr>
          <w:p w14:paraId="47840A0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shd w:val="clear" w:color="auto" w:fill="FFFFFF"/>
          </w:tcPr>
          <w:p w14:paraId="2F806C6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CCB936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58E34E3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FFFFFF"/>
          </w:tcPr>
          <w:p w14:paraId="233C151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3027C1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215F123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574A80A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6035604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7ABA673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5C15AAE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464938C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021314B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310F5B3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42894349" w14:textId="77777777" w:rsidTr="00FE5627">
        <w:trPr>
          <w:trHeight w:val="301"/>
        </w:trPr>
        <w:tc>
          <w:tcPr>
            <w:tcW w:w="2482" w:type="dxa"/>
          </w:tcPr>
          <w:p w14:paraId="5A64FF6D" w14:textId="3E8E43B5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val="ru-RU"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Тестирование</w:t>
            </w:r>
            <w:r w:rsidR="00A71F40">
              <w:rPr>
                <w:rFonts w:ascii="Times New Roman" w:eastAsia="Times New Roman" w:hAnsi="Times New Roman" w:cs="Times New Roman"/>
                <w:color w:val="auto"/>
                <w:sz w:val="20"/>
                <w:lang w:val="ru-RU" w:bidi="ru-RU"/>
              </w:rPr>
              <w:t xml:space="preserve"> и исправление</w:t>
            </w:r>
          </w:p>
        </w:tc>
        <w:tc>
          <w:tcPr>
            <w:tcW w:w="318" w:type="dxa"/>
            <w:gridSpan w:val="2"/>
          </w:tcPr>
          <w:p w14:paraId="6FA7ECC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</w:tcPr>
          <w:p w14:paraId="1834B6D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3957107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FDEE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4DB721C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auto"/>
          </w:tcPr>
          <w:p w14:paraId="0598A62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 w14:paraId="4C2B7A4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3AFF4B5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</w:tcPr>
          <w:p w14:paraId="6EFA160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2B168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0F0D188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auto"/>
          </w:tcPr>
          <w:p w14:paraId="0472F62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</w:tcBorders>
          </w:tcPr>
          <w:p w14:paraId="495AA48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35662E13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2C026BB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FFFFFF"/>
          </w:tcPr>
          <w:p w14:paraId="73EC0D8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</w:tcPr>
          <w:p w14:paraId="41CF9BA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54943F7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5654CA7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0DE7530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7E69F92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758903A9" w14:textId="77777777" w:rsidTr="00FE5627">
        <w:trPr>
          <w:trHeight w:val="301"/>
        </w:trPr>
        <w:tc>
          <w:tcPr>
            <w:tcW w:w="2482" w:type="dxa"/>
          </w:tcPr>
          <w:p w14:paraId="26E71ED0" w14:textId="77777777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Написание кода</w:t>
            </w:r>
          </w:p>
        </w:tc>
        <w:tc>
          <w:tcPr>
            <w:tcW w:w="318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0B95DC7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0F3899D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09721B8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7995F44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08C8845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/>
          </w:tcPr>
          <w:p w14:paraId="0F8A84F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auto"/>
            </w:tcBorders>
            <w:shd w:val="clear" w:color="auto" w:fill="000000"/>
          </w:tcPr>
          <w:p w14:paraId="501C569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6A31DA2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158B167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14:paraId="13E87B5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/>
          </w:tcPr>
          <w:p w14:paraId="58D16CDC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/>
          </w:tcPr>
          <w:p w14:paraId="754A181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/>
          </w:tcPr>
          <w:p w14:paraId="368B71A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/>
          </w:tcPr>
          <w:p w14:paraId="1E9466E5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000000"/>
          </w:tcPr>
          <w:p w14:paraId="3E3C1464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000000"/>
          </w:tcPr>
          <w:p w14:paraId="21E718D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39AFF79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2EBB659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6635B2C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3518D42A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</w:tcPr>
          <w:p w14:paraId="14900E8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  <w:tr w:rsidR="00FE5627" w:rsidRPr="00FE5627" w14:paraId="3B886759" w14:textId="77777777" w:rsidTr="00FE5627">
        <w:trPr>
          <w:trHeight w:val="301"/>
        </w:trPr>
        <w:tc>
          <w:tcPr>
            <w:tcW w:w="2482" w:type="dxa"/>
          </w:tcPr>
          <w:p w14:paraId="245E6F52" w14:textId="77777777" w:rsidR="00FE5627" w:rsidRPr="00FE5627" w:rsidRDefault="00FE5627" w:rsidP="00FE5627">
            <w:pPr>
              <w:spacing w:before="65" w:line="217" w:lineRule="exact"/>
              <w:ind w:left="108"/>
              <w:rPr>
                <w:rFonts w:ascii="Times New Roman" w:eastAsia="Times New Roman" w:hAnsi="Times New Roman" w:cs="Times New Roman"/>
                <w:color w:val="auto"/>
                <w:w w:val="99"/>
                <w:sz w:val="20"/>
                <w:lang w:bidi="ru-RU"/>
              </w:rPr>
            </w:pPr>
            <w:r w:rsidRPr="00FE5627">
              <w:rPr>
                <w:rFonts w:ascii="Times New Roman" w:eastAsia="Times New Roman" w:hAnsi="Times New Roman" w:cs="Times New Roman"/>
                <w:color w:val="auto"/>
                <w:sz w:val="20"/>
                <w:lang w:bidi="ru-RU"/>
              </w:rPr>
              <w:t>Составление документации</w:t>
            </w:r>
          </w:p>
        </w:tc>
        <w:tc>
          <w:tcPr>
            <w:tcW w:w="318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55E15941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412A02D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3BC692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E1A854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A77267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180C90C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1" w:type="dxa"/>
            <w:tcBorders>
              <w:top w:val="single" w:sz="4" w:space="0" w:color="auto"/>
            </w:tcBorders>
            <w:shd w:val="clear" w:color="auto" w:fill="000000"/>
          </w:tcPr>
          <w:p w14:paraId="351C114B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10D037A6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1EF3A72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auto"/>
            </w:tcBorders>
            <w:shd w:val="clear" w:color="auto" w:fill="000000"/>
          </w:tcPr>
          <w:p w14:paraId="045F964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6215BE5E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</w:tcPr>
          <w:p w14:paraId="7735176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/>
          </w:tcPr>
          <w:p w14:paraId="4ACFC2E7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/>
          </w:tcPr>
          <w:p w14:paraId="1F74F4C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000000"/>
          </w:tcPr>
          <w:p w14:paraId="64DE6BF9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000000"/>
          </w:tcPr>
          <w:p w14:paraId="43E123D2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2F280C80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2E7462D8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4200B1DD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4" w:type="dxa"/>
            <w:shd w:val="clear" w:color="auto" w:fill="000000"/>
          </w:tcPr>
          <w:p w14:paraId="2FB44A5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  <w:tc>
          <w:tcPr>
            <w:tcW w:w="416" w:type="dxa"/>
            <w:shd w:val="clear" w:color="auto" w:fill="000000"/>
          </w:tcPr>
          <w:p w14:paraId="3295E53F" w14:textId="77777777" w:rsidR="00FE5627" w:rsidRPr="00FE5627" w:rsidRDefault="00FE5627" w:rsidP="00FE5627">
            <w:pPr>
              <w:rPr>
                <w:rFonts w:ascii="Times New Roman" w:eastAsia="Times New Roman" w:hAnsi="Times New Roman" w:cs="Times New Roman"/>
                <w:color w:val="auto"/>
                <w:lang w:bidi="ru-RU"/>
              </w:rPr>
            </w:pPr>
          </w:p>
        </w:tc>
      </w:tr>
    </w:tbl>
    <w:p w14:paraId="51B9BF28" w14:textId="010EFBA4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</w:p>
    <w:p w14:paraId="5DE7330D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РУКОВОДИТЕЛЬ ОП:</w:t>
      </w:r>
    </w:p>
    <w:p w14:paraId="099E6B8B" w14:textId="77777777" w:rsidR="00FE5627" w:rsidRPr="00FE5627" w:rsidRDefault="00FE5627" w:rsidP="00FE5627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1D90639A" w14:textId="77777777" w:rsidR="00FE5627" w:rsidRPr="00FE5627" w:rsidRDefault="00FE5627" w:rsidP="00FE5627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</w:pP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  <w:t>ФИО, уч. звание и</w:t>
      </w:r>
      <w:r w:rsidRPr="00FE5627">
        <w:rPr>
          <w:rFonts w:ascii="Times New Roman" w:eastAsia="Times New Roman" w:hAnsi="Times New Roman" w:cs="Times New Roman"/>
          <w:i/>
          <w:color w:val="auto"/>
          <w:spacing w:val="1"/>
          <w:sz w:val="20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степень</w:t>
      </w:r>
    </w:p>
    <w:p w14:paraId="4749D5F3" w14:textId="77777777" w:rsidR="00FE5627" w:rsidRPr="00FE5627" w:rsidRDefault="00FE5627" w:rsidP="00FE5627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color w:val="auto"/>
          <w:sz w:val="23"/>
          <w:szCs w:val="24"/>
          <w:lang w:bidi="ru-RU"/>
        </w:rPr>
      </w:pPr>
    </w:p>
    <w:p w14:paraId="76A19E4B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РУКОВОДИТЕЛЬ ВКР:</w:t>
      </w:r>
    </w:p>
    <w:p w14:paraId="3142AD57" w14:textId="77777777" w:rsidR="00FE5627" w:rsidRPr="00FE5627" w:rsidRDefault="00FE5627" w:rsidP="00FE5627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6600B373" w14:textId="77777777" w:rsidR="00FE5627" w:rsidRPr="00FE5627" w:rsidRDefault="00FE5627" w:rsidP="00FE5627">
      <w:pPr>
        <w:widowControl w:val="0"/>
        <w:tabs>
          <w:tab w:val="left" w:pos="6473"/>
        </w:tabs>
        <w:autoSpaceDE w:val="0"/>
        <w:autoSpaceDN w:val="0"/>
        <w:spacing w:before="2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</w:pP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  <w:t>ФИО, уч. звание и</w:t>
      </w:r>
      <w:r w:rsidRPr="00FE5627">
        <w:rPr>
          <w:rFonts w:ascii="Times New Roman" w:eastAsia="Times New Roman" w:hAnsi="Times New Roman" w:cs="Times New Roman"/>
          <w:i/>
          <w:color w:val="auto"/>
          <w:spacing w:val="1"/>
          <w:sz w:val="20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степень</w:t>
      </w:r>
    </w:p>
    <w:p w14:paraId="43F1429B" w14:textId="77777777" w:rsidR="00FE5627" w:rsidRPr="00FE5627" w:rsidRDefault="00FE5627" w:rsidP="00FE562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color w:val="auto"/>
          <w:sz w:val="23"/>
          <w:szCs w:val="24"/>
          <w:lang w:bidi="ru-RU"/>
        </w:rPr>
      </w:pPr>
    </w:p>
    <w:p w14:paraId="19950981" w14:textId="77777777" w:rsidR="00FE5627" w:rsidRPr="00FE5627" w:rsidRDefault="00FE5627" w:rsidP="00FE562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СТУДЕНТ:</w:t>
      </w:r>
    </w:p>
    <w:p w14:paraId="059A6180" w14:textId="77777777" w:rsidR="00FE5627" w:rsidRPr="00FE5627" w:rsidRDefault="00FE5627" w:rsidP="00FE5627">
      <w:pPr>
        <w:widowControl w:val="0"/>
        <w:tabs>
          <w:tab w:val="left" w:pos="1959"/>
          <w:tab w:val="left" w:pos="4541"/>
          <w:tab w:val="left" w:pos="7488"/>
          <w:tab w:val="left" w:pos="9048"/>
        </w:tabs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</w:pP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«__»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202__,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,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 xml:space="preserve"> </w:t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bidi="ru-RU"/>
        </w:rPr>
        <w:tab/>
      </w:r>
      <w:r w:rsidRPr="00FE5627">
        <w:rPr>
          <w:rFonts w:ascii="Times New Roman" w:eastAsia="Times New Roman" w:hAnsi="Times New Roman" w:cs="Times New Roman"/>
          <w:color w:val="auto"/>
          <w:sz w:val="24"/>
          <w:szCs w:val="24"/>
          <w:lang w:bidi="ru-RU"/>
        </w:rPr>
        <w:t>/</w:t>
      </w:r>
    </w:p>
    <w:p w14:paraId="609625C5" w14:textId="21582076" w:rsidR="00C37F8D" w:rsidRDefault="00FE5627" w:rsidP="005A2D8C">
      <w:pPr>
        <w:widowControl w:val="0"/>
        <w:tabs>
          <w:tab w:val="left" w:pos="7181"/>
        </w:tabs>
        <w:autoSpaceDE w:val="0"/>
        <w:autoSpaceDN w:val="0"/>
        <w:spacing w:before="1" w:after="0" w:line="240" w:lineRule="auto"/>
        <w:ind w:left="3641"/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</w:pP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подпись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ab/>
      </w:r>
      <w:r w:rsidR="005A2D8C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ФИО</w:t>
      </w:r>
      <w:r w:rsidRPr="00FE5627">
        <w:rPr>
          <w:rFonts w:ascii="Times New Roman" w:eastAsia="Times New Roman" w:hAnsi="Times New Roman" w:cs="Times New Roman"/>
          <w:i/>
          <w:color w:val="auto"/>
          <w:sz w:val="20"/>
          <w:lang w:bidi="ru-RU"/>
        </w:rPr>
        <w:t>,</w:t>
      </w:r>
      <w:r w:rsidRPr="00FE5627"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  <w:t xml:space="preserve"> </w:t>
      </w:r>
      <w:r w:rsidR="005A2D8C"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  <w:t>группа</w:t>
      </w:r>
    </w:p>
    <w:p w14:paraId="4CE210BB" w14:textId="77777777" w:rsidR="00C37F8D" w:rsidRDefault="00C37F8D">
      <w:pPr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</w:pPr>
      <w:r>
        <w:rPr>
          <w:rFonts w:ascii="Times New Roman" w:eastAsia="Times New Roman" w:hAnsi="Times New Roman" w:cs="Times New Roman"/>
          <w:i/>
          <w:color w:val="auto"/>
          <w:spacing w:val="-1"/>
          <w:sz w:val="20"/>
          <w:lang w:bidi="ru-RU"/>
        </w:rPr>
        <w:br w:type="page"/>
      </w:r>
    </w:p>
    <w:p w14:paraId="6EAD0605" w14:textId="77777777" w:rsidR="00C37F8D" w:rsidRDefault="00C37F8D" w:rsidP="00C37F8D">
      <w:pPr>
        <w:spacing w:after="0" w:line="360" w:lineRule="auto"/>
        <w:contextualSpacing/>
        <w:jc w:val="center"/>
      </w:pPr>
      <w:bookmarkStart w:id="12" w:name="_Hlk66533909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МИНИСТЕРСТВО ОБРАЗОВАНИЯ И НАУКИ РОССИЙСКОЙ ФЕДЕРАЦИИ  </w:t>
      </w:r>
    </w:p>
    <w:p w14:paraId="7ECCD4D7" w14:textId="77777777" w:rsidR="00C37F8D" w:rsidRDefault="00C37F8D" w:rsidP="00C37F8D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30E3305" w14:textId="77777777" w:rsidR="00C37F8D" w:rsidRDefault="00C37F8D" w:rsidP="00C37F8D">
      <w:pPr>
        <w:spacing w:after="0" w:line="360" w:lineRule="auto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ПОЛИТЕХНИЧЕСКИЙ УНИВЕРСИТЕТ» </w:t>
      </w:r>
    </w:p>
    <w:p w14:paraId="22C8047C" w14:textId="77777777" w:rsidR="00C37F8D" w:rsidRDefault="00C37F8D" w:rsidP="00C37F8D"/>
    <w:p w14:paraId="6E60CF54" w14:textId="77777777" w:rsidR="00C37F8D" w:rsidRDefault="00C37F8D" w:rsidP="00C37F8D"/>
    <w:p w14:paraId="12FEB1E5" w14:textId="77777777" w:rsidR="00C37F8D" w:rsidRDefault="00C37F8D" w:rsidP="00C37F8D"/>
    <w:p w14:paraId="4FFB52B7" w14:textId="77777777" w:rsidR="00C37F8D" w:rsidRDefault="00C37F8D" w:rsidP="00C37F8D"/>
    <w:p w14:paraId="77A11CFB" w14:textId="77777777" w:rsidR="00C37F8D" w:rsidRDefault="00C37F8D" w:rsidP="00C37F8D"/>
    <w:p w14:paraId="7AE1B59A" w14:textId="77777777" w:rsidR="00C37F8D" w:rsidRDefault="00C37F8D" w:rsidP="00C37F8D"/>
    <w:p w14:paraId="4000CEDB" w14:textId="77777777" w:rsidR="00C37F8D" w:rsidRDefault="00C37F8D" w:rsidP="00C37F8D"/>
    <w:p w14:paraId="7A0C6F69" w14:textId="77777777" w:rsidR="00C37F8D" w:rsidRDefault="00C37F8D" w:rsidP="00C37F8D"/>
    <w:p w14:paraId="4A1B16C4" w14:textId="77777777" w:rsidR="00C37F8D" w:rsidRDefault="00C37F8D" w:rsidP="00C37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85F"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452E5B" w14:textId="77777777" w:rsidR="00C37F8D" w:rsidRPr="005C4E49" w:rsidRDefault="00C37F8D" w:rsidP="00C37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второй неделе учебной практики</w:t>
      </w:r>
    </w:p>
    <w:p w14:paraId="551001AB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CE831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48F4C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A14DF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FAD0A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E468E" w14:textId="77777777" w:rsidR="00C37F8D" w:rsidRDefault="00C37F8D" w:rsidP="00C37F8D">
      <w:pPr>
        <w:rPr>
          <w:rFonts w:ascii="Times New Roman" w:hAnsi="Times New Roman" w:cs="Times New Roman"/>
          <w:sz w:val="28"/>
          <w:szCs w:val="28"/>
        </w:rPr>
      </w:pPr>
    </w:p>
    <w:p w14:paraId="7D057B0B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E3D72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171-334: </w:t>
      </w:r>
    </w:p>
    <w:p w14:paraId="12982059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Д.В.</w:t>
      </w:r>
    </w:p>
    <w:p w14:paraId="711DB951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5B411A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DD52D7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BFFE7D" w14:textId="77777777" w:rsidR="00C37F8D" w:rsidRDefault="00C37F8D" w:rsidP="00C3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92C8F8" w14:textId="77777777" w:rsidR="00C37F8D" w:rsidRDefault="00C37F8D" w:rsidP="00C37F8D">
      <w:pPr>
        <w:rPr>
          <w:rFonts w:ascii="Times New Roman" w:hAnsi="Times New Roman" w:cs="Times New Roman"/>
          <w:sz w:val="28"/>
          <w:szCs w:val="28"/>
        </w:rPr>
      </w:pPr>
    </w:p>
    <w:p w14:paraId="6634977A" w14:textId="77777777" w:rsidR="00C37F8D" w:rsidRDefault="00C37F8D" w:rsidP="00C37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0AA404CE" w14:textId="77777777" w:rsidR="00C37F8D" w:rsidRPr="00C13D96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3D96">
        <w:rPr>
          <w:rFonts w:ascii="Times New Roman" w:hAnsi="Times New Roman" w:cs="Times New Roman"/>
          <w:sz w:val="24"/>
          <w:szCs w:val="24"/>
        </w:rPr>
        <w:lastRenderedPageBreak/>
        <w:t>Задания на вторую неделю учебной практики:</w:t>
      </w:r>
    </w:p>
    <w:p w14:paraId="51591260" w14:textId="77777777" w:rsidR="00C37F8D" w:rsidRPr="00C37F8D" w:rsidRDefault="00C37F8D" w:rsidP="00C37F8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F8D">
        <w:rPr>
          <w:rFonts w:ascii="Times New Roman" w:hAnsi="Times New Roman" w:cs="Times New Roman"/>
          <w:sz w:val="24"/>
          <w:szCs w:val="24"/>
        </w:rPr>
        <w:t>Проведение литературного обзора.</w:t>
      </w:r>
    </w:p>
    <w:p w14:paraId="6122C7E9" w14:textId="77777777" w:rsidR="00C37F8D" w:rsidRPr="00C37F8D" w:rsidRDefault="00C37F8D" w:rsidP="00C37F8D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7F8D">
        <w:rPr>
          <w:rFonts w:ascii="Times New Roman" w:hAnsi="Times New Roman" w:cs="Times New Roman"/>
          <w:sz w:val="24"/>
          <w:szCs w:val="24"/>
        </w:rPr>
        <w:t>Написание введения и первых глав диплома.</w:t>
      </w:r>
    </w:p>
    <w:p w14:paraId="0E5C2A16" w14:textId="77777777" w:rsidR="00C37F8D" w:rsidRPr="001165D0" w:rsidRDefault="00C37F8D" w:rsidP="00C37F8D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F8D">
        <w:rPr>
          <w:rFonts w:ascii="Times New Roman" w:hAnsi="Times New Roman" w:cs="Times New Roman"/>
          <w:sz w:val="24"/>
          <w:szCs w:val="24"/>
        </w:rPr>
        <w:t xml:space="preserve">Прохождение </w:t>
      </w:r>
      <w:proofErr w:type="spellStart"/>
      <w:r w:rsidRPr="00C37F8D">
        <w:rPr>
          <w:rFonts w:ascii="Times New Roman" w:hAnsi="Times New Roman" w:cs="Times New Roman"/>
          <w:sz w:val="24"/>
          <w:szCs w:val="24"/>
        </w:rPr>
        <w:t>нормоконтроля</w:t>
      </w:r>
      <w:proofErr w:type="spellEnd"/>
      <w:r w:rsidRPr="00C37F8D">
        <w:rPr>
          <w:rFonts w:ascii="Times New Roman" w:hAnsi="Times New Roman" w:cs="Times New Roman"/>
          <w:sz w:val="24"/>
          <w:szCs w:val="24"/>
        </w:rPr>
        <w:t xml:space="preserve"> и системы антиплагиат.</w:t>
      </w:r>
      <w:r w:rsidRPr="001165D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2304074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  <w:lang w:eastAsia="ru-RU"/>
        </w:rPr>
      </w:sdtEndPr>
      <w:sdtContent>
        <w:p w14:paraId="00C74BD0" w14:textId="77777777" w:rsidR="00C37F8D" w:rsidRPr="00526A64" w:rsidRDefault="00C37F8D" w:rsidP="00C37F8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26A6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78B4186A" w14:textId="77777777" w:rsidR="00C37F8D" w:rsidRPr="004E576B" w:rsidRDefault="00C37F8D" w:rsidP="00C37F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6A6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5273257" w:history="1">
            <w:r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 ВВЕДЕНИЕ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_Toc65273257 \h </w:instrTex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9A102" w14:textId="77777777" w:rsidR="00C37F8D" w:rsidRPr="004E576B" w:rsidRDefault="00E71190" w:rsidP="00C37F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58" w:history="1">
            <w:r w:rsidR="00C37F8D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 ПЕРВАЯ ГЛАВА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_Toc65273258 \h </w:instrTex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28A8A" w14:textId="77777777" w:rsidR="00C37F8D" w:rsidRPr="004E576B" w:rsidRDefault="00E71190" w:rsidP="00C37F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59" w:history="1">
            <w:r w:rsidR="00C37F8D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 ВТОРАЯ ГЛАВА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_Toc65273259 \h </w:instrTex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9AE8B" w14:textId="77777777" w:rsidR="00C37F8D" w:rsidRPr="004E576B" w:rsidRDefault="00E71190" w:rsidP="00C37F8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5273260" w:history="1">
            <w:r w:rsidR="00C37F8D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 ЛИТЕРАТУРНЫЙ ОБЗОР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_Toc65273260 \h </w:instrTex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9DF3E" w14:textId="77777777" w:rsidR="00C37F8D" w:rsidRDefault="00E71190" w:rsidP="00C37F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273261" w:history="1">
            <w:r w:rsidR="00C37F8D" w:rsidRPr="004E576B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_Toc65273261 \h </w:instrTex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37F8D" w:rsidRPr="004E576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611B6" w14:textId="77777777" w:rsidR="00C37F8D" w:rsidRDefault="00C37F8D" w:rsidP="00C37F8D">
          <w:r w:rsidRPr="00526A6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55231D5" w14:textId="77777777" w:rsidR="00C37F8D" w:rsidRDefault="00C37F8D" w:rsidP="00C3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E937E" w14:textId="77777777" w:rsidR="00C37F8D" w:rsidRPr="00BC6E0A" w:rsidRDefault="00C37F8D" w:rsidP="00C37F8D">
      <w:pPr>
        <w:pStyle w:val="a3"/>
        <w:numPr>
          <w:ilvl w:val="3"/>
          <w:numId w:val="14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3" w:name="_Toc65273257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13"/>
    </w:p>
    <w:p w14:paraId="5A7D1DD1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Визуальное представление дает наиболее полное понимание об объекте исследования, его природе и особенностях, именно такого принципа придерживается тема ВКР. Актуальность работы заключается в создании принципиально нового приложения, которое позволит досконально изучить принцип работы и внешний вид механической коробки переменных передач (МКПП), узнать порядок сборки и разборки и сценарии обслуживания. </w:t>
      </w:r>
    </w:p>
    <w:p w14:paraId="0CEDBAFD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В настоящий момент аналогов приложению в свободном доступе нет, и данная область не изучена и не развивается. В качестве целевой области была выбрана автомобильная промышленность, которая содержит в себе наиболее сложные по своему строению и принципу работы инженерные устройства и в то же время наиболее распространенные и активно использующиес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E6B02">
        <w:rPr>
          <w:rFonts w:ascii="Times New Roman" w:hAnsi="Times New Roman" w:cs="Times New Roman"/>
          <w:sz w:val="24"/>
          <w:szCs w:val="24"/>
        </w:rPr>
        <w:t xml:space="preserve">. И самым эффективным способом исследования и понимания инженерного устройства является визуальное, интерактивное представление, подкрепленное теоретическим материалом. </w:t>
      </w:r>
    </w:p>
    <w:p w14:paraId="172B2A25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Основная цель ВКР – разработать приложение, которое предоставит пользователю возможность подробно изучить внешний вид, строение механической коробки переменных передач и ее отдельных частей, порядок ее сборки и разборки и сценарии обслуживания, сопровождающееся руководством. Окончательная формулировка темы: «Интерактивная инструкция «Механическая коробка передач» с использованием </w:t>
      </w:r>
      <w:proofErr w:type="spellStart"/>
      <w:r w:rsidRPr="00BE6B0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E6B02">
        <w:rPr>
          <w:rFonts w:ascii="Times New Roman" w:hAnsi="Times New Roman" w:cs="Times New Roman"/>
          <w:sz w:val="24"/>
          <w:szCs w:val="24"/>
        </w:rPr>
        <w:t xml:space="preserve"> 3D». </w:t>
      </w:r>
    </w:p>
    <w:p w14:paraId="6DFC83B0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Целевая аудитория приложения – учащиеся учебных заведений, сотрудники различных автопромышленных предприятий и автослесари. </w:t>
      </w:r>
    </w:p>
    <w:p w14:paraId="0B54E443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 xml:space="preserve">Для учащихся учебных заведений использование приложения является возможностью в упрощенном, но в то же время эффективном виде досконально изучить то или иное инженерное устройство или его части. Использование такого приложения в учебных целях позволит повысить качество и простоту обучения, а также освободит от необходимости наличия в учебном заведении реального инженерного устройства, которое необходимо изучить. </w:t>
      </w:r>
    </w:p>
    <w:p w14:paraId="52C5926A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Возможно использование приложения на предприятиях автопромышленности, в качестве инструкции по обучению персонала, повышению квалификации или обучению техник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E6B02">
        <w:rPr>
          <w:rFonts w:ascii="Times New Roman" w:hAnsi="Times New Roman" w:cs="Times New Roman"/>
          <w:sz w:val="24"/>
          <w:szCs w:val="24"/>
        </w:rPr>
        <w:t xml:space="preserve"> безопасности.</w:t>
      </w:r>
    </w:p>
    <w:p w14:paraId="008ECF91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t>Автослесарям также необходимо знать процесс сборки и разборки и обслуживания механической коробки переменных передач и ее частей. Приложение позволит им наиболее точно произвести ремонт с помощью сценариев и просмотреть полную информацию о составных частях МКПП вплоть до размеров крепежа. Возможно также обучение или повышение квалификации рабочего.</w:t>
      </w:r>
    </w:p>
    <w:p w14:paraId="01BDA61A" w14:textId="77777777" w:rsidR="00C37F8D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6B02">
        <w:rPr>
          <w:rFonts w:ascii="Times New Roman" w:hAnsi="Times New Roman" w:cs="Times New Roman"/>
          <w:sz w:val="24"/>
          <w:szCs w:val="24"/>
        </w:rPr>
        <w:lastRenderedPageBreak/>
        <w:t>Будущее развитие приложения позволит расширить количество включаемых инженерных устройств и, соответственно, занять новые области в промышленности. Использование такого приложения в промышленности и сфере образования упрощает процесс обучения и сокращает расходы на его проведение. Нет необходимости иметь само инженерное устройство или прототип для их изучения, приложение имеет неограниченный срок хранения и возможность повторного использования.</w:t>
      </w:r>
    </w:p>
    <w:p w14:paraId="6399DE4E" w14:textId="77777777" w:rsidR="00C37F8D" w:rsidRPr="00BE6B02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 постоянно развиваются и необходимо учитывать новые технологии и модификации, выходящие для старых моделей. Повторная закупка обновленных моделей снова приводит к увеличению затрат, по сравнению с внесением новых моделей в приложение и повторным его использованием.</w:t>
      </w:r>
    </w:p>
    <w:p w14:paraId="20F237C8" w14:textId="77777777" w:rsidR="00C37F8D" w:rsidRPr="003F086F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52ABEE" w14:textId="77777777" w:rsidR="00C37F8D" w:rsidRDefault="00C37F8D" w:rsidP="00C37F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9A8CC0" w14:textId="77777777" w:rsidR="00C37F8D" w:rsidRPr="00BC6E0A" w:rsidRDefault="00C37F8D" w:rsidP="00C37F8D">
      <w:pPr>
        <w:pStyle w:val="a3"/>
        <w:numPr>
          <w:ilvl w:val="3"/>
          <w:numId w:val="14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65273258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ПЕРВАЯ ГЛАВА</w:t>
      </w:r>
      <w:bookmarkEnd w:id="14"/>
    </w:p>
    <w:p w14:paraId="09165993" w14:textId="77777777" w:rsidR="00C37F8D" w:rsidRPr="00D93217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 ВКР: «Использование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6216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решения инженерных задач». Предмет ВКР: «Интерактивная инструкция механической коробки передач». В качестве предметной области была выбрана автомобильная промышленность со сложными инженерными устройствами, которые эффективней всего изучать с помощью визуальных, интерактивных инструкций. Анализ предметной области выявил, что объект и предмет ВКР не развиты и не исследуются. На данный момент в свободном доступе нет приложений, которые бы решали инженерные задачи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>
        <w:rPr>
          <w:rFonts w:ascii="Times New Roman" w:hAnsi="Times New Roman" w:cs="Times New Roman"/>
          <w:sz w:val="24"/>
          <w:szCs w:val="24"/>
        </w:rPr>
        <w:t xml:space="preserve"> и представляли бы ценность для автомобильной промышленности или образования.</w:t>
      </w:r>
    </w:p>
    <w:p w14:paraId="39771C3E" w14:textId="77777777" w:rsidR="00C37F8D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04C7">
        <w:rPr>
          <w:rFonts w:ascii="Times New Roman" w:hAnsi="Times New Roman" w:cs="Times New Roman"/>
          <w:sz w:val="24"/>
          <w:szCs w:val="24"/>
        </w:rPr>
        <w:t>Теоретические сведения не всегда дают полного</w:t>
      </w:r>
      <w:r>
        <w:rPr>
          <w:rFonts w:ascii="Times New Roman" w:hAnsi="Times New Roman" w:cs="Times New Roman"/>
          <w:sz w:val="24"/>
          <w:szCs w:val="24"/>
        </w:rPr>
        <w:t xml:space="preserve"> понимания</w:t>
      </w:r>
      <w:r w:rsidRPr="000A04C7">
        <w:rPr>
          <w:rFonts w:ascii="Times New Roman" w:hAnsi="Times New Roman" w:cs="Times New Roman"/>
          <w:sz w:val="24"/>
          <w:szCs w:val="24"/>
        </w:rPr>
        <w:t xml:space="preserve"> об объекте</w:t>
      </w:r>
      <w:r>
        <w:rPr>
          <w:rFonts w:ascii="Times New Roman" w:hAnsi="Times New Roman" w:cs="Times New Roman"/>
          <w:sz w:val="24"/>
          <w:szCs w:val="24"/>
        </w:rPr>
        <w:t xml:space="preserve">, в отличие от визуального представления. Часто для обучения персонала или учащихся необходим реальный объект исследования, однако это не всегда возможно. Это приводит к меньшей эффективности обучения и неполному пониманию строения объекта исследования. Компенсация отсутствия объекта приводит к повышению расходов на обучение, например, на закупку прототипов и экземпляров, которые имеют ограниченный срок работы и хранения и не подлежат модификации в соответствии с развивающимися технологиями, а подлежат замене. Цель разработки – решить подобные проблемы с помощью создания приложения, которое даст пользователю визуальное представление об объекте исследования. В теме ВКР в качестве объекта исследования была выбрана механическая коробка переменных передач. Назначение приложения – визуальное представление сложного инженерного устройства для возможности изучения и понимания принципа работы и строения как всего устройства, так и отдельных его частей, обучение персонала и учащихся учебных заведений. Цель приложения – повышение эффективности обучения и понимания за счет обеспечения наглядного представления о строении и работе инженерного устройства, понижение расходов на проведение обучения за счет исключения необходимости закупки экземпляров и прототипов устройств, в рамках приложения те же прототипы и экземпляры будут иметь неограниченный срок хранения и повторного использования, а также поддерживаться в соответствии с развитием модели. </w:t>
      </w:r>
    </w:p>
    <w:p w14:paraId="29834713" w14:textId="77777777" w:rsidR="00C37F8D" w:rsidRDefault="00C37F8D" w:rsidP="00C37F8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основных функций приложения:</w:t>
      </w:r>
    </w:p>
    <w:p w14:paraId="2C4A617F" w14:textId="77777777" w:rsidR="00C37F8D" w:rsidRDefault="00C37F8D" w:rsidP="00C37F8D">
      <w:pPr>
        <w:pStyle w:val="a3"/>
        <w:numPr>
          <w:ilvl w:val="6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внешнего вида механической коробки переменных передач и ее составных частей.</w:t>
      </w:r>
    </w:p>
    <w:p w14:paraId="3C8B0474" w14:textId="77777777" w:rsidR="00C37F8D" w:rsidRDefault="00C37F8D" w:rsidP="00C37F8D">
      <w:pPr>
        <w:pStyle w:val="a3"/>
        <w:numPr>
          <w:ilvl w:val="6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методического материала о МКПП.</w:t>
      </w:r>
    </w:p>
    <w:p w14:paraId="3C369C46" w14:textId="77777777" w:rsidR="00C37F8D" w:rsidRDefault="00C37F8D" w:rsidP="00C37F8D">
      <w:pPr>
        <w:pStyle w:val="a3"/>
        <w:numPr>
          <w:ilvl w:val="6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Наглядная анимация работы.</w:t>
      </w:r>
    </w:p>
    <w:p w14:paraId="161603DF" w14:textId="77777777" w:rsidR="00C37F8D" w:rsidRPr="00AD1F49" w:rsidRDefault="00C37F8D" w:rsidP="00C37F8D">
      <w:pPr>
        <w:pStyle w:val="a3"/>
        <w:numPr>
          <w:ilvl w:val="6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Сценарии, включающие анимации, по обслуживанию коробки передач, в том числе сборке и разборке.</w:t>
      </w:r>
    </w:p>
    <w:p w14:paraId="659F3EB4" w14:textId="77777777" w:rsidR="00C37F8D" w:rsidRPr="00715F52" w:rsidRDefault="00C37F8D" w:rsidP="00C37F8D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 качестве основной среды разработки приложения была выбрана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9048BC">
        <w:rPr>
          <w:rFonts w:ascii="Times New Roman" w:hAnsi="Times New Roman" w:cs="Times New Roman"/>
          <w:sz w:val="24"/>
          <w:szCs w:val="24"/>
        </w:rPr>
        <w:t xml:space="preserve"> 2019.4 </w:t>
      </w:r>
      <w:r>
        <w:rPr>
          <w:rFonts w:ascii="Times New Roman" w:hAnsi="Times New Roman" w:cs="Times New Roman"/>
          <w:sz w:val="24"/>
          <w:szCs w:val="24"/>
          <w:lang w:val="en-US"/>
        </w:rPr>
        <w:t>LTS</w:t>
      </w:r>
      <w:r>
        <w:rPr>
          <w:rFonts w:ascii="Times New Roman" w:hAnsi="Times New Roman" w:cs="Times New Roman"/>
          <w:sz w:val="24"/>
          <w:szCs w:val="24"/>
        </w:rPr>
        <w:t xml:space="preserve">, которая позволяет создать графический интерфейс, импортировать модели, создавать и управлять камерами и задавать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анимацию с помощью интерфейса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или написания кода на языке программирования [</w:t>
      </w:r>
      <w:hyperlink w:anchor="ист_1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1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Платформа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поддерживает язык программирования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#, который был выбран в качестве основного для разработки [</w:t>
      </w:r>
      <w:hyperlink w:anchor="ист_2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2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Основная интегрированная среда разработки –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Visual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Studio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2019 [</w:t>
      </w:r>
      <w:hyperlink w:anchor="ист_3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3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Для построения моделей МКПП по чертежам используется система трехмерного твердотельного моделирования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Autodesk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Inventor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Professional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2021.</w:t>
      </w:r>
    </w:p>
    <w:p w14:paraId="29355E2D" w14:textId="77777777" w:rsidR="00C37F8D" w:rsidRPr="00F573A2" w:rsidRDefault="00C37F8D" w:rsidP="00C37F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tab/>
        <w:t xml:space="preserve">На данный момент аналогов, предоставляющих анимации МКПП, методический материал и сценарии обслуживания и направленных на повышение эффективности обучения и упрощение понимания, в свободном доступе нет. Однако существуют </w:t>
      </w:r>
      <w:r>
        <w:rPr>
          <w:rFonts w:ascii="Times New Roman" w:hAnsi="Times New Roman" w:cs="Times New Roman"/>
          <w:sz w:val="24"/>
          <w:szCs w:val="24"/>
        </w:rPr>
        <w:t xml:space="preserve">приложения, направленные на индустрию интерактивных развлечений, а не на решение инженерных задач. </w:t>
      </w:r>
    </w:p>
    <w:p w14:paraId="7F6AB591" w14:textId="77777777" w:rsidR="00C37F8D" w:rsidRDefault="00C37F8D" w:rsidP="00C37F8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темы ВКР были определены объект и предмет, и были описаны их начальные состояния. После был произведен анализ выбранной области, который позволил выявить проблему, которую можно было бы решить с помощью создания приложения. Дальнейший анализ выявил отсутствие аналогов в свободном доступе и новизну приложения. После выбора объекта и предмета ВКР были определены современные технологии с помощью которых будет реализовано приложение. Определены будущие функции приложения, назначение приложения для области и цели, которые решит создаваемое приложение. </w:t>
      </w:r>
    </w:p>
    <w:p w14:paraId="3BC477FB" w14:textId="77777777" w:rsidR="00C37F8D" w:rsidRPr="00F62D3D" w:rsidRDefault="00C37F8D" w:rsidP="00C37F8D">
      <w:pPr>
        <w:tabs>
          <w:tab w:val="left" w:pos="6756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7B3BBF35" w14:textId="77777777" w:rsidR="00C37F8D" w:rsidRDefault="00C37F8D" w:rsidP="00C37F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234B17" w14:textId="77777777" w:rsidR="00C37F8D" w:rsidRPr="00BC6E0A" w:rsidRDefault="00C37F8D" w:rsidP="00C37F8D">
      <w:pPr>
        <w:pStyle w:val="a3"/>
        <w:numPr>
          <w:ilvl w:val="3"/>
          <w:numId w:val="14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65273259"/>
      <w:r w:rsidRPr="00BC6E0A">
        <w:rPr>
          <w:rFonts w:ascii="Times New Roman" w:hAnsi="Times New Roman" w:cs="Times New Roman"/>
          <w:b/>
          <w:sz w:val="24"/>
          <w:szCs w:val="24"/>
        </w:rPr>
        <w:lastRenderedPageBreak/>
        <w:t>ВТОРАЯ ГЛАВА</w:t>
      </w:r>
      <w:bookmarkEnd w:id="15"/>
    </w:p>
    <w:p w14:paraId="6B048E7D" w14:textId="77777777" w:rsidR="00C37F8D" w:rsidRPr="00715F52" w:rsidRDefault="00C37F8D" w:rsidP="00C37F8D">
      <w:pPr>
        <w:spacing w:after="0" w:line="360" w:lineRule="auto"/>
        <w:ind w:firstLine="851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представлено в </w:t>
      </w:r>
      <w:hyperlink w:anchor="прил_1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приложении 1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8DB4926" w14:textId="77777777" w:rsidR="00C37F8D" w:rsidRPr="00C70AD4" w:rsidRDefault="00C37F8D" w:rsidP="00C37F8D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Графический интерфейс пользователя будет создаваться с помощью средств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и должен соответствовать современным требованиям [</w:t>
      </w:r>
      <w:hyperlink w:anchor="ист_4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4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Структурная схема кнопочных переходов представлена на </w:t>
      </w:r>
      <w:bookmarkStart w:id="16" w:name="рис_1_н"/>
      <w:bookmarkEnd w:id="16"/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 \l "рис_1" </w:instrTex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15F52">
        <w:rPr>
          <w:rStyle w:val="a4"/>
          <w:rFonts w:ascii="Times New Roman" w:hAnsi="Times New Roman" w:cs="Times New Roman"/>
          <w:color w:val="auto"/>
          <w:sz w:val="24"/>
          <w:szCs w:val="24"/>
        </w:rPr>
        <w:t>рисунке 1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. При запуске программы доступны 3 кнопки первого уровня: «О программе», «Главное меню» и «Выход». Переход по кнопке «Главное меню» открывает кнопки 2 уровня, дающие пользователю доступ к подсистемам приложения. Каждая подсистема содержит кнопки, которые отвечают за определенные </w:t>
      </w:r>
      <w:r>
        <w:rPr>
          <w:rFonts w:ascii="Times New Roman" w:hAnsi="Times New Roman" w:cs="Times New Roman"/>
          <w:sz w:val="24"/>
          <w:szCs w:val="24"/>
        </w:rPr>
        <w:t>функции, необходимые для данной подсистемы. В каждой переходе будет реализована система обратного перехода на уровень выше.</w:t>
      </w:r>
    </w:p>
    <w:p w14:paraId="7F91F478" w14:textId="77777777" w:rsidR="00C37F8D" w:rsidRDefault="00C37F8D" w:rsidP="00C37F8D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</w:p>
    <w:p w14:paraId="1D5C8C3E" w14:textId="77777777" w:rsidR="00C37F8D" w:rsidRPr="007819B5" w:rsidRDefault="00C37F8D" w:rsidP="00C37F8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67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1ADFF6" wp14:editId="6A0EC72B">
            <wp:extent cx="5940425" cy="400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рис_1"/>
    <w:bookmarkEnd w:id="17"/>
    <w:p w14:paraId="027CE8B0" w14:textId="77777777" w:rsidR="00C37F8D" w:rsidRPr="00715F52" w:rsidRDefault="00C37F8D" w:rsidP="00C37F8D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 \l "рис_1_н" </w:instrTex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15F52">
        <w:rPr>
          <w:rStyle w:val="a4"/>
          <w:rFonts w:ascii="Times New Roman" w:hAnsi="Times New Roman" w:cs="Times New Roman"/>
          <w:color w:val="auto"/>
          <w:sz w:val="24"/>
          <w:szCs w:val="24"/>
        </w:rPr>
        <w:t>Рисунок 1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– Структурная схема кнопочных переходов приложения</w:t>
      </w:r>
    </w:p>
    <w:p w14:paraId="0CF76A54" w14:textId="77777777" w:rsidR="00C37F8D" w:rsidRPr="00715F52" w:rsidRDefault="00C37F8D" w:rsidP="00C37F8D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AB6C973" w14:textId="77777777" w:rsidR="00C37F8D" w:rsidRPr="00715F52" w:rsidRDefault="00C37F8D" w:rsidP="00C37F8D">
      <w:pPr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Для создания анимации сборки и разборки, принципа работы и сценариев обслуживания будут использоваться средства, предоставляемые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, и код на языке программирования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# [</w:t>
      </w:r>
      <w:hyperlink w:anchor="ист_5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5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].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Unity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располагает большой библиотекой стандартных компонентов, которые будут использоваться при разработке.</w:t>
      </w:r>
    </w:p>
    <w:p w14:paraId="215AFC57" w14:textId="77777777" w:rsidR="00C37F8D" w:rsidRPr="00715F52" w:rsidRDefault="00C37F8D" w:rsidP="00C37F8D">
      <w:pPr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15F52">
        <w:rPr>
          <w:rFonts w:ascii="Times New Roman" w:hAnsi="Times New Roman" w:cs="Times New Roman"/>
          <w:color w:val="auto"/>
          <w:sz w:val="24"/>
          <w:szCs w:val="24"/>
        </w:rPr>
        <w:t>Конечный продукт будет поставляться в электронном формате и требовать разархивации и дальнейшего запуска основного файла с форматом .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exe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715F52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3A8F4956" w14:textId="77777777" w:rsidR="00C37F8D" w:rsidRPr="00715F52" w:rsidRDefault="00C37F8D" w:rsidP="00C37F8D">
      <w:pPr>
        <w:pStyle w:val="a3"/>
        <w:numPr>
          <w:ilvl w:val="3"/>
          <w:numId w:val="14"/>
        </w:numPr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65273260"/>
      <w:r w:rsidRPr="00715F5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ЛИТЕРАТУРНЫЙ ОБЗОР</w:t>
      </w:r>
      <w:bookmarkEnd w:id="18"/>
    </w:p>
    <w:p w14:paraId="25FD2FE0" w14:textId="77777777" w:rsidR="00C37F8D" w:rsidRPr="00715F52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9" w:name="ист_1"/>
      <w:bookmarkEnd w:id="19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Unity User Manual // 23.02.2021. URL: </w:t>
      </w:r>
      <w:hyperlink r:id="rId8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https://docs.unity3d.com/Manual/index.html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дата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обращения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: 26.02.2021).</w:t>
      </w:r>
    </w:p>
    <w:p w14:paraId="7D2270B9" w14:textId="77777777" w:rsidR="00C37F8D" w:rsidRPr="00C37F8D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0" w:name="ист_2"/>
      <w:bookmarkEnd w:id="20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Creating </w:t>
      </w:r>
      <w:proofErr w:type="gramStart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And</w:t>
      </w:r>
      <w:proofErr w:type="gramEnd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Using Scripts // 23.02.2021. URL</w:t>
      </w:r>
      <w:r w:rsidRPr="00C37F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hyperlink r:id="rId9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C37F8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://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C37F8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unity</w:t>
        </w:r>
        <w:r w:rsidRPr="00C37F8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3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</w:t>
        </w:r>
        <w:r w:rsidRPr="00C37F8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C37F8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Manual</w:t>
        </w:r>
        <w:r w:rsidRPr="00C37F8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CreatingAndUsingScripts</w:t>
        </w:r>
        <w:r w:rsidRPr="00C37F8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html</w:t>
        </w:r>
      </w:hyperlink>
      <w:hyperlink r:id="rId10" w:history="1"/>
      <w:r w:rsidRPr="00C37F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дата</w:t>
      </w:r>
      <w:r w:rsidRPr="00C37F8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обращения</w:t>
      </w:r>
      <w:r w:rsidRPr="00C37F8D">
        <w:rPr>
          <w:rFonts w:ascii="Times New Roman" w:hAnsi="Times New Roman" w:cs="Times New Roman"/>
          <w:color w:val="auto"/>
          <w:sz w:val="24"/>
          <w:szCs w:val="24"/>
          <w:lang w:val="en-US"/>
        </w:rPr>
        <w:t>: 26.02.2021).</w:t>
      </w:r>
    </w:p>
    <w:p w14:paraId="2D4B6CEF" w14:textId="77777777" w:rsidR="00C37F8D" w:rsidRPr="00715F52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1" w:name="ист_3"/>
      <w:bookmarkEnd w:id="21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Scripting Tools IDEs // 23.02.2021. URL: </w:t>
      </w:r>
      <w:hyperlink r:id="rId11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https://docs.unity3d.com/Manual/ScriptingToolsIDEs.html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дата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>обращения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: 26.02.2021).</w:t>
      </w:r>
    </w:p>
    <w:p w14:paraId="419ECCE3" w14:textId="77777777" w:rsidR="00C37F8D" w:rsidRPr="00715F52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ист_4"/>
      <w:bookmarkEnd w:id="22"/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UI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Toolkits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// 23.02.2021.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URL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hyperlink r:id="rId12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unity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3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Manual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UIToolkits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html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(дата обращения: 26.02.2021).</w:t>
      </w:r>
    </w:p>
    <w:p w14:paraId="042705EC" w14:textId="77777777" w:rsidR="00C37F8D" w:rsidRPr="00715F52" w:rsidRDefault="00C37F8D" w:rsidP="00C37F8D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3" w:name="ист_5"/>
      <w:bookmarkEnd w:id="23"/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Документация по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# // </w:t>
      </w:r>
      <w:r w:rsidRPr="00715F52">
        <w:rPr>
          <w:rFonts w:ascii="Times New Roman" w:hAnsi="Times New Roman" w:cs="Times New Roman"/>
          <w:color w:val="auto"/>
          <w:sz w:val="24"/>
          <w:szCs w:val="24"/>
          <w:lang w:val="en-US"/>
        </w:rPr>
        <w:t>URL</w:t>
      </w:r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hyperlink r:id="rId13" w:history="1"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://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docs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microsoft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com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dotnet</w:t>
        </w:r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  <w:proofErr w:type="spellStart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csharp</w:t>
        </w:r>
        <w:proofErr w:type="spellEnd"/>
        <w:r w:rsidRPr="00715F52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  <w:r w:rsidRPr="00715F52">
        <w:rPr>
          <w:rFonts w:ascii="Times New Roman" w:hAnsi="Times New Roman" w:cs="Times New Roman"/>
          <w:color w:val="auto"/>
          <w:sz w:val="24"/>
          <w:szCs w:val="24"/>
        </w:rPr>
        <w:t xml:space="preserve"> (дата обращения 26.02.2021).</w:t>
      </w:r>
      <w:bookmarkEnd w:id="12"/>
    </w:p>
    <w:p w14:paraId="252F4433" w14:textId="77777777" w:rsidR="00FE5627" w:rsidRPr="00C37F8D" w:rsidRDefault="00FE5627" w:rsidP="00C37F8D">
      <w:pPr>
        <w:widowControl w:val="0"/>
        <w:tabs>
          <w:tab w:val="left" w:pos="7181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lang w:bidi="ru-RU"/>
        </w:rPr>
      </w:pPr>
    </w:p>
    <w:sectPr w:rsidR="00FE5627" w:rsidRPr="00C37F8D" w:rsidSect="00FB79B3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9B529" w14:textId="77777777" w:rsidR="00E71190" w:rsidRDefault="00E71190" w:rsidP="00B750AA">
      <w:pPr>
        <w:spacing w:after="0" w:line="240" w:lineRule="auto"/>
      </w:pPr>
      <w:r>
        <w:separator/>
      </w:r>
    </w:p>
  </w:endnote>
  <w:endnote w:type="continuationSeparator" w:id="0">
    <w:p w14:paraId="5D4FBE40" w14:textId="77777777" w:rsidR="00E71190" w:rsidRDefault="00E71190" w:rsidP="00B7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CB508" w14:textId="77777777" w:rsidR="00E71190" w:rsidRDefault="00E71190" w:rsidP="00B750AA">
      <w:pPr>
        <w:spacing w:after="0" w:line="240" w:lineRule="auto"/>
      </w:pPr>
      <w:r>
        <w:separator/>
      </w:r>
    </w:p>
  </w:footnote>
  <w:footnote w:type="continuationSeparator" w:id="0">
    <w:p w14:paraId="22FCD110" w14:textId="77777777" w:rsidR="00E71190" w:rsidRDefault="00E71190" w:rsidP="00B7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ABC1" w14:textId="6CF9E233" w:rsidR="00FB79B3" w:rsidRDefault="00FB79B3" w:rsidP="00FB79B3">
    <w:pPr>
      <w:pStyle w:val="a6"/>
    </w:pPr>
  </w:p>
  <w:p w14:paraId="6646C205" w14:textId="77777777" w:rsidR="00FB79B3" w:rsidRDefault="00FB79B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99D"/>
    <w:multiLevelType w:val="multilevel"/>
    <w:tmpl w:val="1592E388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" w15:restartNumberingAfterBreak="0">
    <w:nsid w:val="08392366"/>
    <w:multiLevelType w:val="hybridMultilevel"/>
    <w:tmpl w:val="66DC9C4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DE7B95"/>
    <w:multiLevelType w:val="multilevel"/>
    <w:tmpl w:val="217CDAE2"/>
    <w:lvl w:ilvl="0">
      <w:start w:val="1"/>
      <w:numFmt w:val="decimal"/>
      <w:suff w:val="space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hint="default"/>
      </w:rPr>
    </w:lvl>
  </w:abstractNum>
  <w:abstractNum w:abstractNumId="3" w15:restartNumberingAfterBreak="0">
    <w:nsid w:val="19103E27"/>
    <w:multiLevelType w:val="hybridMultilevel"/>
    <w:tmpl w:val="27C2C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F2930"/>
    <w:multiLevelType w:val="hybridMultilevel"/>
    <w:tmpl w:val="81D4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6" w15:restartNumberingAfterBreak="0">
    <w:nsid w:val="22456C84"/>
    <w:multiLevelType w:val="multilevel"/>
    <w:tmpl w:val="BFA4A46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9336B4"/>
    <w:multiLevelType w:val="multilevel"/>
    <w:tmpl w:val="984C2C92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3371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8" w15:restartNumberingAfterBreak="0">
    <w:nsid w:val="383F08EB"/>
    <w:multiLevelType w:val="multilevel"/>
    <w:tmpl w:val="CB1C754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C543374"/>
    <w:multiLevelType w:val="hybridMultilevel"/>
    <w:tmpl w:val="4028B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03A7B"/>
    <w:multiLevelType w:val="multilevel"/>
    <w:tmpl w:val="BFA4A46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6341A13"/>
    <w:multiLevelType w:val="multilevel"/>
    <w:tmpl w:val="25F80734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3371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12" w15:restartNumberingAfterBreak="0">
    <w:nsid w:val="6B9A4172"/>
    <w:multiLevelType w:val="multilevel"/>
    <w:tmpl w:val="D9FE667E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3371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0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1"/>
    <w:rsid w:val="00093CEF"/>
    <w:rsid w:val="000C6E31"/>
    <w:rsid w:val="00170903"/>
    <w:rsid w:val="001D4B63"/>
    <w:rsid w:val="001D7328"/>
    <w:rsid w:val="0021685F"/>
    <w:rsid w:val="00250EF9"/>
    <w:rsid w:val="00265E9B"/>
    <w:rsid w:val="002C71FC"/>
    <w:rsid w:val="00365FDD"/>
    <w:rsid w:val="003E7BC7"/>
    <w:rsid w:val="004C0B02"/>
    <w:rsid w:val="004F2CCC"/>
    <w:rsid w:val="004F7F26"/>
    <w:rsid w:val="00562B87"/>
    <w:rsid w:val="005A2D8C"/>
    <w:rsid w:val="005C4E49"/>
    <w:rsid w:val="006611FD"/>
    <w:rsid w:val="006B770F"/>
    <w:rsid w:val="006E5ACB"/>
    <w:rsid w:val="00732651"/>
    <w:rsid w:val="00764ECF"/>
    <w:rsid w:val="00842CBA"/>
    <w:rsid w:val="00845F4D"/>
    <w:rsid w:val="00944CE5"/>
    <w:rsid w:val="0095452D"/>
    <w:rsid w:val="00A31875"/>
    <w:rsid w:val="00A71F40"/>
    <w:rsid w:val="00AC5DB5"/>
    <w:rsid w:val="00B31AFA"/>
    <w:rsid w:val="00B750AA"/>
    <w:rsid w:val="00B958DF"/>
    <w:rsid w:val="00C0076F"/>
    <w:rsid w:val="00C37F8D"/>
    <w:rsid w:val="00C65C9B"/>
    <w:rsid w:val="00D5548D"/>
    <w:rsid w:val="00D66BF9"/>
    <w:rsid w:val="00DC50F3"/>
    <w:rsid w:val="00E71190"/>
    <w:rsid w:val="00EA3813"/>
    <w:rsid w:val="00F728C6"/>
    <w:rsid w:val="00FB79B3"/>
    <w:rsid w:val="00FD6409"/>
    <w:rsid w:val="00FE1473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6261"/>
  <w15:chartTrackingRefBased/>
  <w15:docId w15:val="{E239B708-B223-4BC3-A890-C8D3481F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85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5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E9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65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65E9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65E9B"/>
    <w:pPr>
      <w:spacing w:after="100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265E9B"/>
    <w:pPr>
      <w:tabs>
        <w:tab w:val="left" w:pos="880"/>
        <w:tab w:val="right" w:leader="dot" w:pos="9345"/>
      </w:tabs>
      <w:spacing w:after="100"/>
      <w:ind w:left="221"/>
    </w:pPr>
    <w:rPr>
      <w:rFonts w:ascii="Times New Roman" w:eastAsia="Times New Roman" w:hAnsi="Times New Roman" w:cs="Times New Roman"/>
      <w:noProof/>
      <w:color w:val="auto"/>
      <w:spacing w:val="2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B7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50AA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B75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50AA"/>
    <w:rPr>
      <w:rFonts w:ascii="Calibri" w:eastAsia="Calibri" w:hAnsi="Calibri" w:cs="Calibri"/>
      <w:color w:val="00000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E562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Unresolved Mention"/>
    <w:basedOn w:val="a0"/>
    <w:uiPriority w:val="99"/>
    <w:semiHidden/>
    <w:unhideWhenUsed/>
    <w:rsid w:val="001D73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D6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index.html" TargetMode="External"/><Relationship Id="rId13" Type="http://schemas.openxmlformats.org/officeDocument/2006/relationships/hyperlink" Target="https://docs.microsoft.com/ru-ru/dotnet/cshar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unity3d.com/Manual/UIToolki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3d.com/Manual/ScriptingToolsIDE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Manua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CreatingAndUsingScript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36</cp:revision>
  <dcterms:created xsi:type="dcterms:W3CDTF">2021-02-19T09:37:00Z</dcterms:created>
  <dcterms:modified xsi:type="dcterms:W3CDTF">2021-04-01T07:28:00Z</dcterms:modified>
</cp:coreProperties>
</file>