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0344F"/>
          <w:sz w:val="48"/>
          <w:szCs w:val="48"/>
        </w:rPr>
        <w:t xml:space="preserve">AUDYT SEO I PLAN ROZWOJU</w:t>
      </w:r>
    </w:p>
    <w:p>
      <w:pPr>
        <w:spacing w:after="300"/>
      </w:pPr>
      <w:r>
        <w:rPr>
          <w:i/>
          <w:iCs/>
          <w:color w:val="9C8A2E"/>
          <w:sz w:val="28"/>
          <w:szCs w:val="28"/>
        </w:rPr>
        <w:t xml:space="preserve">dobrostanSTUDIO* — Katarzyna Kryniewicz</w:t>
      </w:r>
    </w:p>
    <w:p>
      <w:pPr>
        <w:spacing w:after="60"/>
      </w:pPr>
      <w:r>
        <w:rPr>
          <w:color w:val="555555"/>
          <w:sz w:val="20"/>
          <w:szCs w:val="20"/>
        </w:rPr>
        <w:t xml:space="preserve">Przygotowano dla: Daniel Popiel</w:t>
      </w:r>
    </w:p>
    <w:p>
      <w:pPr>
        <w:spacing w:after="60"/>
      </w:pPr>
      <w:r>
        <w:rPr>
          <w:color w:val="555555"/>
          <w:sz w:val="20"/>
          <w:szCs w:val="20"/>
        </w:rPr>
        <w:t xml:space="preserve">Data: 26 czerwca 2026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Źródła: repozytorium GitHub strony (dobrostanstudio.com), wyniki wyszukiwania Google, profil Instagram @dobrostanstudio_</w:t>
      </w:r>
    </w:p>
    <w:p>
      <w:pPr>
        <w:pStyle w:val="Heading1"/>
      </w:pPr>
      <w:r>
        <w:t xml:space="preserve">1. Streszczenie</w:t>
      </w:r>
    </w:p>
    <w:p>
      <w:pPr>
        <w:spacing w:after="160" w:line="300"/>
      </w:pPr>
      <w:r>
        <w:t xml:space="preserve">Strona dobrostanstudio.com nie jest obecnie widoczna w Google — wyszukiwanie „site:dobrostanstudio.com” nie zwraca ani jednego wyniku, a zapytania o nazwę studia i nazwisko Katarzyny również nie pokazują strony. To jest problem numer jeden i przyczyna, dla której liczba klientów z internetu nie rośnie: strona po prostu nie ma jeszcze szansy być znaleziona.</w:t>
      </w:r>
    </w:p>
    <w:p>
      <w:pPr>
        <w:spacing w:after="160" w:line="300"/>
      </w:pPr>
      <w:r>
        <w:t xml:space="preserve">Główne przyczyny są techniczne i da się je usunąć w ciągu 1–2 tygodni: domena działa od ok. 10 tygodni (własna domena dodana 15 kwietnia 2026), strona nie ma pliku sitemap.xml, nie została zgłoszona do Google Search Console, nie ma żadnych linków z innych stron internetowych, nie ma wizytówki Google Maps (Profilu Firmy w Google), a dane techniczne SEO (meta tagi, dane strukturalne, nagłówki) są niekompletne na większości podstron.</w:t>
      </w:r>
    </w:p>
    <w:p>
      <w:pPr>
        <w:spacing w:after="160" w:line="300"/>
      </w:pPr>
      <w:r>
        <w:t xml:space="preserve">Dobra wiadomość: fundament jest mocny. Strona wygląda profesjonalnie, ma jasno opisaną ofertę z cenami, osiem zrealizowanych projektów w portfolio i bardzo wyraźną, unikalną pozycję rynkową — „neuroarchitektura”. Sprawdziliśmy głównych konkurentów w Siedlcach (ArtCore Design, Poziom2, AATO, Aparicium, Design Office) — żaden z nich nie używa tego pojęcia. To realna nisza, którą można zdominować w wyszukiwarce, zamiast konkurować ceną z dziesiątkami „projektantów wnętrz”.</w:t>
      </w:r>
    </w:p>
    <w:p>
      <w:pPr>
        <w:spacing w:after="160" w:line="300"/>
      </w:pPr>
      <w:r>
        <w:t xml:space="preserve">Instagram (@dobrostanstudio_, 597 obserwujących, 34 posty) ma dobry punkt wyjścia — bio wspomina o architekturze wnętrz i neuroarchitekturze — ale obecnie nie generuje ruchu na stronę: w bio nie ma linku do strony, a wszystkie 10 „relacji utrwalonych” (highlights) to treści osobiste i lifestylowe (Teneryfa, Góry, Rower, Żagle, Festiwal), bez ani jednej poświęconej realizacjom, opiniom klientów czy cennikowi.</w:t>
      </w:r>
    </w:p>
    <w:p>
      <w:pPr>
        <w:spacing w:after="160" w:line="300"/>
      </w:pPr>
      <w:r>
        <w:t xml:space="preserve">Plan poniżej jest podzielony na trzy fazy: działania pilne (fundamenty techniczne, 1–2 tygodnie), średnioterminowe (treści, social proof, reorganizacja Instagrama, 1–3 miesiące) i długoterminowe (linki, PR, reklama płatna, 3‒12 miesięcy). Konsekwentne wdrożenie fazy 1 i 2 powinno doprowadzić do pierwszej widoczności w Google w ciągu 4–8 tygodni od indeksacji.</w:t>
      </w:r>
    </w:p>
    <w:p>
      <w:pPr>
        <w:pStyle w:val="Heading1"/>
      </w:pPr>
      <w:r>
        <w:t xml:space="preserve">2. Diagnoza obecnego stanu</w:t>
      </w:r>
    </w:p>
    <w:p>
      <w:pPr>
        <w:pStyle w:val="Heading2"/>
      </w:pPr>
      <w:r>
        <w:t xml:space="preserve">2.1 Strona internetowa — SEO techniczne</w:t>
      </w:r>
    </w:p>
    <w:p>
      <w:pPr>
        <w:spacing w:after="160" w:line="300"/>
      </w:pPr>
      <w:r>
        <w:t xml:space="preserve">Strona to statyczny HTML hostowany na GitHub Pages, podpięty pod własną domenę dobrostanstudio.com. Sześć podstron (Home, Projekty, Oferta, O mnie, Kontakt, Filozofia, Proces) jest zbudowanych estetycznie i konsekwentnie, ale pod kątem SEO brakuje kilku podstawowych elementów: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plików robots.txt i sitemap.xml — wyszukiwarka nie ma mapy strony i nie wie, które adresy ma indeksować.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nie jest zgłoszona do Google Search Console — nie ma żadnych danych o tym, jak Google ją widzi, ani możliwości poprosić o indeksację.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Google Analytics / Google Tag Manager — zero danych o tym, ile osób wchodzi na stronę, skąd przychodzą i co robią.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Dane strukturalne (schema.org) są tylko na stronie Oferta i są niepełne — brakuje telefonu, adresu, godzin pracy, zdjęcia i zakresu cen w opisie firmy (LocalBusiness).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O mnie — najważniejsza strona wizerunkowa — nie ma żadnego nagłówka H1 ani H2. To jedna z podstawowych zasad SEO on-page i tu jej brakuje.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Filozofia nie ma meta description, czyli opisu, który Google pokazuje w wynikach wyszukiwania.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tagów Open Graph (na żadnej podstronie) — gdy link do strony jest udostępniany na Facebooku, Instagramie czy w wiadomości, nie pojawia się ładna miniatura z tytułem i zdjęciem, tylko goły link.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linków kanonicznych (canonical) na większości stron.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Dwa zdjęcia kluczowe dla wizerunku — portret Katarzyny na stronie O mnie (1,5 MB, format JPG) i zdjęcie detalu na stronie Filozofia (1,1 MB) — są dużo za ciężkie i ładują się jako pierwsze na stronie (bez „leniwego” ładowania). To realnie wydłuża czas wczesnego wczytania strony, zwłaszcza na telefonie, co Google bierze pod uwagę przy ocenie strony i co zwiększa liczbę osób, które wyjdą zanim strona się załaduje.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Wszystkie zdjęcia mają poprawnie wypełnione atrybuty alt — to jest zrobione dobrze i warto to utrzymać przy dodawaniu nowych realizacji.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Portfolio (8 realizacji: Bodega, Boho, Dobrostan, Essence, Forma, Nowo, Sentient, Skosy) pokazuje tylko zdjęcia w galerii — bez choćby krótkiego opisu tekstowego projektu (problem klienta, rozwiązanie, metraż). Dla Google tekst liczy się bardziej niż same zdjęcia.</w:t>
      </w:r>
    </w:p>
    <w:p>
      <w:pPr>
        <w:pStyle w:val="Heading2"/>
      </w:pPr>
      <w:r>
        <w:t xml:space="preserve">2.2 Widoczność w wyszukiwarce Google</w:t>
      </w:r>
    </w:p>
    <w:p>
      <w:pPr>
        <w:spacing w:after="160" w:line="300"/>
      </w:pPr>
      <w:r>
        <w:t xml:space="preserve">Sprawdziliśmy bezpośrednio, jak strona wypada w wyszukiwaniu: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Zapytanie „site:dobrostanstudio.com” (pokazujące wszystkie zaindeksowane podstrony) nie zwróciło żadnego wyniku — strona nie jest w indeksie Google.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Zapytania „Katarzyna Kryniewicz architekt wnętrz Siedlce” oraz „dobrostanSTUDIO Katarzyna Kryniewicz” nie zwróciły żadnego wyniku dotyczącego studia.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Nie znaleziono wizytówki Google Maps (Profilu Firmy w Google) dla studia — to jedno z najważniejszych źródeł lokalnych klientów i jego brak jest dużą stratą, bo wizytówka pojawia się w wyszukiwaniu i na mapach praktycznie od razu po weryfikacji, niezależnie od wieku domeny.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 frazy ogólne, np. „projektant wnętrz Siedlce”, w wynikach pojawiają się konkurenci: ArtCore Design, Poziom2, AATO, Aparicium, Design Office, Inside Out Siedlce oraz katalogi branżowe (Oferteo, Homebook, StarOfService) — to wskazuje, gdzie warto się pojawić (katalogi) i z kim realnie konkurować.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Nazwa „dobrostan studio” jest już zajęta w wyszukiwarce przez zupełnie inny biznes — studio jogi we Wrocławiu (dobrostanstudio.pl) z aktywnym Facebookiem i wizytówką. To oznacza, że samodzielna nazwa marki nie wystarczy w komunikacji marketingowej — warto wszędzie używać pełnego zestawienia „dobrostanSTUDIO — architektura wnętrz / neuroarchitektura, Katarzyna Kryniewicz”, żeby się jednoznacznie odróżnić.</w:t>
      </w:r>
    </w:p>
    <w:p>
      <w:pPr>
        <w:pStyle w:val="Heading2"/>
      </w:pPr>
      <w:r>
        <w:t xml:space="preserve">2.3 Instagram (@dobrostanstudio_)</w:t>
      </w:r>
    </w:p>
    <w:p>
      <w:pPr>
        <w:spacing w:after="160" w:line="300"/>
      </w:pPr>
      <w:r>
        <w:t xml:space="preserve">Konto należy do Katarzyny Kryniewicz i ma 597 obserwujących, 881 obserwowanych i 34 posty. Kilka obserwacji istotnych dla pozyskiwania klientów: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 bio nie ma linku do strony dobrostanstudio.com — to najprostsze i najważniejsze do poprawienia: każda osoba zainteresowana profilem dziś nie ma jednego kliknięcia do oferty czy portfolio na stronie.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Wszystkie 10 wyróżnionych relacji (highlights) — Teneryfa, Góry, Morsing, Yoga, Alps, Rower, Festiwal, Ostuni, Żagle, Aslan — to treści osobiste i podróżnicze. Nie ma ani jednej poświęconej realizacjom, procesowi projektowania, opiniom klientów, cennikowi czy FAQ.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Siatka zdjęć miesza realizacje wnętrz z portretami i zdjęciami stylu życia — buduje to wizerunek osobisty/lifestylowy, a nie ekspercki wizerunek pracowni projektowej, co rozmywa przekaz dla potencjalnego klienta szukającego architekta wnętrz.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Stosunek obserwowanych do obserwujących (881 do 597) jest gorszy niż 1:1, co jest typowe dla kont, które jeszcze nie zbudowały organicznego zasięgu — warto to świadomie zmieniać poprzez wartościowy content, nie obserwowanie losowych kont.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Pozytyw: bio zawiera trafne słowa kluczowe („architektura wnętrz”, „neuroarchitektura”), a sam profil jest publiczny i aktywny — to dobra baza do reorganizacji, nie trzeba zaczynać od zera.</w:t>
      </w:r>
    </w:p>
    <w:p>
      <w:pPr>
        <w:pStyle w:val="Heading2"/>
      </w:pPr>
      <w:r>
        <w:t xml:space="preserve">2.4 Konkurencja i szansa rynkowa</w:t>
      </w:r>
    </w:p>
    <w:p>
      <w:pPr>
        <w:spacing w:after="160" w:line="300"/>
      </w:pPr>
      <w:r>
        <w:t xml:space="preserve">Lokalna konkurencja w Siedlcach (ArtCore Design, Poziom2, AATO, Aparicium, Design Office, Inside Out Siedlce) konkuruje na tych samych, ogólnych frazach: „projektant wnętrz Siedlce”, „architekt wnętrz Siedlce”. Żadna z tych pracowni nie komunikuje podejścia opartego na neurobiologii, psychologii czy zdrowiu — „neuroarchitektura” jako pozycjonowanie jest w tym regionie unikalna. Istnieje też ogólnopolskie Polskie Stowarzyszenie Neuroarchitektury (neuroarchitektura.com) — potencjalny partner do współpracy, wzmianki lub linku, co dodatkowo wzmocni wiarygodność tematyczną w oczach Google.</w:t>
      </w:r>
    </w:p>
    <w:p>
      <w:pPr>
        <w:pStyle w:val="Heading2"/>
      </w:pPr>
      <w:r>
        <w:t xml:space="preserve">2.5 Ważne: rzeczywista lokalizacja działalności</w:t>
      </w:r>
    </w:p>
    <w:p>
      <w:pPr>
        <w:spacing w:after="160" w:line="300"/>
      </w:pPr>
      <w:r>
        <w:t xml:space="preserve">Siedlce są na stronie wymienione jako pierwsza lokalizacja ze względu na wymogi dofinansowania, natomiast rzeczywista siedziba i większość działalności znajduje się w Warszawie, a usługi są świadczone na terenie całej Polski. To zmienia kilka rekomendacji: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Profil Firmy w Google (Faza 1) powinien wskazywać Warszawę jako główną lokalizację, nie Siedlce. Użycie adresu w Siedlcach jako głównego, jeśli to nie jest miejsce realnej obsługi klientów, jest ryzykowne — Google weryfikuje zgodność adresu z rzeczywistością i może zawiesić wizytówkę przy niezgodności. Bezpieczniejszy wariant: wizytówka typu „firma z obszarem usług” z siedzibą w Warszawie i obszarem usług obejmującym całą Polskę, z Warszawą i Siedlcami jako głównymi miastami.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Treści, które dziś stawiają Siedlce na pierwszym miejscu — np. opis meta na stronie Oferta („...w Siedlcach i Warszawie”) i stopka na stronie głównej („SIEDLCE / WARSZAWA”) — warto przeformułować: Warszawa na pierwszym miejscu, plus wyraźne „usługi w całej Polsce” / „projekty zdalne” dla klientów poza Mazowszem.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 danych strukturalnych (schema.org na stronie Oferta) pole areaServed [„Siedlce”, „Warszawa”] warto zmienić na [„Warszawa”, „Siedlce”, „Polska”].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Warszawa jest istotnie większym i bardziej konkurencyjnym rynkiem niż Siedlce — więcej wyszukiwań, ale też więcej ugruntowanych pracowni. To wzmacnia rolę „neuroarchitektury” jako sposobu wyróżnienia się na trudniejszym rynku, nie tylko lokalnie.</w:t>
      </w:r>
    </w:p>
    <w:p>
      <w:pPr>
        <w:pStyle w:val="Heading1"/>
      </w:pPr>
      <w:r>
        <w:t xml:space="preserve">3. Plan działania</w:t>
      </w:r>
    </w:p>
    <w:p>
      <w:pPr>
        <w:spacing w:after="160" w:line="300"/>
      </w:pPr>
      <w:r>
        <w:t xml:space="preserve">Działania pogrupowane według priorytetu. Kolumna środkowa to konkretne zadanie, kolumna prawa wyjaśnia, dlaczego jest ważne i jaki efekt przynosi.</w:t>
      </w:r>
    </w:p>
    <w:p>
      <w:pPr>
        <w:pStyle w:val="Heading2"/>
      </w:pPr>
      <w:r>
        <w:t xml:space="preserve">Faza 1 — Pilne (1–2 tygodnie): fundamenty techniczne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plik sitemap.xml i robots.txt do strony.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Bez nich Google nie ma pełnej mapy strony — to pierwszy krok do indeksacji.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Założyć Google Search Console, zgłosić sitemapę i poprosić o indeksację każdej podstrony.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najszybsza droga, by strona w ogóle trafiła do wyników wyszukiwania.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Założyć Profil Firmy w Google z adresem w Warszawie (rzeczywista siedziba), kategorią „Architekt wnętrz” / „Usługi projektowania wnętrz” i obszarem usług obejmującym całą Polskę (Warszawa i Siedlce jako główne miasta).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Adres musi być zgodny z rzeczywistym miejscem działania — Siedlce jako główna lokalizacja przy faktycznej siedzibie w Warszawie grożą zawieszeniem wizytówki przy weryfikacji Google.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Skompresować i zamienić na WebP zdjęcia portret.jpg i detal.jpg (1,5 MB i 1,1 MB) oraz ustawić im leniwe ładowanie poza pierwszym widokiem.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Szybsze wczytywanie strony = lepsza ocena Google i mniej osób, które wyjdą przed załadowaniem.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nagłówek H1 na stronie O mnie i meta description na stronie Filozofia.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podstawowe elementy SEO on-page, których obecnie brakuje na dwóch kluczowych podstronach.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Rozszerzyć dane strukturalne (schema.org LocalBusiness) o telefon, adres, godziny pracy, zdjęcie i zakres cen — i dodać je na każdej podstronie, nie tylko na Ofercie.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Pomaga Google rozumieć, że to lokalna firma usługowa, i może odblokować dodatkowe elementy w wynikach wyszukiwania (np. gwiazdki opinii w przyszłości).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tagi Open Graph (tytuł, opis, zdjęcie) na każdej podstronie.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Linki udostępniane na Instagramie, Facebooku czy w wiadomościach będą wyglądać profesjonalnie, z miniaturą i opisem.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link do strony dobrostanstudio.com w bio Instagram.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Najprostsza zmiana, która natychmiast zaczyna kierować obecnych 597 obserwujących na stronę z ofertą.</w:t>
            </w:r>
          </w:p>
        </w:tc>
      </w:tr>
    </w:tbl>
    <w:p>
      <w:pPr>
        <w:pStyle w:val="Heading2"/>
      </w:pPr>
      <w:r>
        <w:t xml:space="preserve">Faza 2 — Średnioterminowe (1–3 miesiące): treści i wiarygodność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do każdej realizacji w portfolio krótki opis tekstowy: problem klienta, metraż, zastosowane rozwiązania neuroarchitektoniczne.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Tekst jest tym, co Google realnie czyta i rankinguje — same zdjęcia nie wystarczą, a dodatkowo ułatwia to też klientowi zrozumienie wartości usługi.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Zbierać i publikować opinie klientów — na stronie (sekcja referencji) i w wizytówce Google.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Opinie budują zaufanie i wpływają na decyzję klienta silniej niż portfolio samo w sobie; recenzje Google wpływają też na pozycję w wynikach lokalnych.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Uruchomić prostą sekcję blog/artykuły na stronie z treściami o neuroarchitekturze i wnętrzach wspierających zdrowie (np. „jak oświetlenie wpływa na sen”, „neuroarchitektura w mieszkaniu — 5 zasad”).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otwiera drogę do dziesiątek dodatkowych fraz wyszukiwania (tzw. long-tail), na które nie da się wejść samą stroną ofertową, i buduje wizerunek eksperta w niszy.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Zreorganizować Instagram: dodać wyróżnione relacje „Realizacje”, „Opinie”, „Cennik”, „FAQ”, „Proces projektowania”, obok obecnych osobistych.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Odwiedzający profil powinien w 5 sekund zrozumieć, że to profesjonalna pracownia projektowa — nie tylko zobaczyć życie prywatne.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Wprowadzić regularny rytm publikacji (np. 2–3 posty/tydzień) skupiony na: realizacjach „przed/po”, krótkich Reels z procesu projektowania, edukacyjnych ciekawostkach o neuroarchitekturze.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Konsekwentny, tematyczny content buduje realny, organiczny zasięg i wiarygodność dużo skuteczniej niż przypadkowe posty.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Zarejestrować profil w 2–3 sprawdzonych katalogach branżowych (np. Homebook, Oferteo), gdzie już widać konkurencję z Siedlec.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szybkie, wiarygodne linki do strony i dodatkowe miejsce, gdzie klient może natknąć się na studio.</w:t>
            </w:r>
          </w:p>
        </w:tc>
      </w:tr>
    </w:tbl>
    <w:p>
      <w:pPr>
        <w:pStyle w:val="Heading2"/>
      </w:pPr>
      <w:r>
        <w:t xml:space="preserve">Faza 3 — Długoterminowe (3‒12 miesięcy): autorytet i 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Nawiązać kontakt z Polskim Stowarzyszeniem Neuroarchitektury (neuroarchitektura.com) — wpis, wzmianka, ewentualna współpraca.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Tematyczny, wiarygodny link i wzmianka od organizacji branżowej znacząco wzmacniają autorytet strony w oczach Google w temacie neuroarchitektury.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Dążyć do publikacji / wzmianki w mediach branżowych (np. Architektura &amp; Biznes, Design Alive), które już piszą o neuroarchitekturze.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Wartościowe linki z rozpoznawalnych mediów branżowych to jeden z najsilniejszych sygnałów rankingowych w dłuższej perspektywie.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Rozważyć kampanię Google Ads lokalną (frazy: „architekt wnętrz Warszawa”, „projektant wnętrz Siedlce”) jako uzupełnienie SEO na czas, gdy ruch organiczny dopiero rośnie.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Płatna reklama daje widoczność od pierwszego dnia, podczas gdy SEO organiczne potrzebuje miesięcy, by zadziałać w pełni.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Rozważyć kampanię Meta Ads (Instagram/Facebook) z grupą docelową w Warszawie i Siedlcach, plus zasięgiem ogólnopolskim dla projektów zdalnych, kierującą na stronę lub formularz kontaktowy.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Pozwala dotrzeć do osób planujących remont/wykończenie, które jeszcze nie szukają aktywnie w Google.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Budować regularnie nowe studia przypadków (realizacje) i konsekwentnie publikować je równolegle na stronie i w mediach społecznościowych.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Świeże, regularnie dodawane treści są sygnałem dla Google, że strona żyje i warto ją częściej odwiedzać podczas indeksowania.</w:t>
            </w:r>
          </w:p>
        </w:tc>
      </w:tr>
    </w:tbl>
    <w:p>
      <w:pPr>
        <w:pStyle w:val="Heading1"/>
      </w:pPr>
      <w:r>
        <w:t xml:space="preserve">4. Jak mierzyć efekty</w:t>
      </w:r>
    </w:p>
    <w:p>
      <w:pPr>
        <w:spacing w:after="160" w:line="300"/>
      </w:pPr>
      <w:r>
        <w:t xml:space="preserve">Bez podstawowych narzędzi pomiarowych nie da się ocenić, co działa. Po wdrożeniu Fazy 1 warto śledzić cztery wskaźniki: liczbę zaindeksowanych podstron i zapytań w Google Search Console, liczbę odwiedzin i ich źródło w Google Analytics, liczbę wyświetleń w wyszukiwaniu oraz telefonów/wiadomości z wizytówki Google Maps, a także wzrost obserwujących i zaangażowania na Instagramie po reorganizacji profilu. Realistyczny pierwszy efekt to pojawienie się strony w indeksie Google w ciągu 1–2 tygodni od zgłoszenia, a pierwsze zapytania z wyszukiwania organicznego w ciągu 4–8 tygodni.</w:t>
      </w:r>
    </w:p>
    <w:p>
      <w:pPr>
        <w:pStyle w:val="Heading1"/>
      </w:pPr>
      <w:r>
        <w:t xml:space="preserve">5. Podsumowanie</w:t>
      </w:r>
    </w:p>
    <w:p>
      <w:pPr>
        <w:spacing w:after="160" w:line="300"/>
      </w:pPr>
      <w:r>
        <w:t xml:space="preserve">Strona i marka mają solidne podstawy — dobry design, jasną ofertę, realne portfolio i unikalną, niezajętą niszę rynkową. Problem nie jest w jakości tego, co już istnieje, tylko w tym, że obecnie prawie nikt nie ma szansy tego znaleźć. Naprawienie fundamentów technicznych (Faza 1) jest szybkie i powinno otworzyć drzwi do indeksacji w Google; rozbudowa treści, opinii i Instagrama (Faza 2) zamieni tę widoczność w realne zapytania od klientów; działania z Fazy 3 zbudują przewagę w dłuższej perspektywie.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Strona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z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50344F"/>
        <w:sz w:val="18"/>
        <w:szCs w:val="18"/>
      </w:rPr>
      <w:t xml:space="preserve">dobrostanSTUDIO</w:t>
    </w:r>
    <w:r>
      <w:rPr>
        <w:color w:val="555555"/>
        <w:sz w:val="18"/>
        <w:szCs w:val="18"/>
      </w:rPr>
      <w:t xml:space="preserve">	Audyt SEO i plan rozwoju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8A2E" w:sz="6" w:space="4"/>
      </w:pBdr>
      <w:spacing w:after="200" w:before="420"/>
      <w:outlineLvl w:val="0"/>
    </w:pPr>
    <w:rPr>
      <w:rFonts w:ascii="Calibri" w:cs="Calibri" w:eastAsia="Calibri" w:hAnsi="Calibri"/>
      <w:b/>
      <w:bCs/>
      <w:color w:val="5034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2026-06-26T09:21:20.789Z</dcterms:created>
  <dcterms:modified xsi:type="dcterms:W3CDTF">2026-06-26T09:21:20.789Z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