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D83" w:rsidRDefault="00BB3B17" w:rsidP="00BB3B17">
      <w:pPr>
        <w:pStyle w:val="Heading1"/>
        <w:jc w:val="center"/>
      </w:pPr>
      <w:r>
        <w:t>10 – Perform different activities into a project</w:t>
      </w:r>
    </w:p>
    <w:p w:rsidR="00BB3B17" w:rsidRDefault="00BB3B17" w:rsidP="00BB3B17"/>
    <w:p w:rsidR="00BB3B17" w:rsidRPr="00BB3B17" w:rsidRDefault="00BB3B17" w:rsidP="00BB3B17">
      <w:pPr>
        <w:rPr>
          <w:b/>
          <w:sz w:val="28"/>
        </w:rPr>
      </w:pPr>
      <w:r w:rsidRPr="00BB3B17">
        <w:rPr>
          <w:b/>
          <w:sz w:val="28"/>
        </w:rPr>
        <w:t>Conclusion:</w:t>
      </w:r>
    </w:p>
    <w:p w:rsidR="00BB3B17" w:rsidRDefault="00BB3B17" w:rsidP="00BB3B17">
      <w:pPr>
        <w:rPr>
          <w:sz w:val="28"/>
        </w:rPr>
      </w:pPr>
      <w:r>
        <w:rPr>
          <w:sz w:val="28"/>
        </w:rPr>
        <w:t>With these charts we cannot see a continuous increase in the entire chart because of the number of users causes that an error happened so that we can see that the number of request increase however the response increase an decrease when we vary the number of users request.</w:t>
      </w:r>
    </w:p>
    <w:p w:rsidR="00BB3B17" w:rsidRPr="00BB3B17" w:rsidRDefault="00BB3B17" w:rsidP="00BB3B17">
      <w:pPr>
        <w:rPr>
          <w:b/>
          <w:sz w:val="28"/>
        </w:rPr>
      </w:pPr>
      <w:r w:rsidRPr="00BB3B17">
        <w:rPr>
          <w:b/>
          <w:sz w:val="28"/>
        </w:rPr>
        <w:t>Recommendations:</w:t>
      </w:r>
    </w:p>
    <w:p w:rsidR="00BB3B17" w:rsidRPr="00BB3B17" w:rsidRDefault="00BB3B17" w:rsidP="00BB3B17">
      <w:pPr>
        <w:rPr>
          <w:sz w:val="28"/>
        </w:rPr>
      </w:pPr>
      <w:r>
        <w:rPr>
          <w:sz w:val="28"/>
        </w:rPr>
        <w:t xml:space="preserve">The developers should work on variations of the response time because we cannot </w:t>
      </w:r>
      <w:bookmarkStart w:id="0" w:name="_GoBack"/>
      <w:bookmarkEnd w:id="0"/>
      <w:r>
        <w:rPr>
          <w:sz w:val="28"/>
        </w:rPr>
        <w:t>see a continuous increase or decrease.</w:t>
      </w:r>
    </w:p>
    <w:p w:rsidR="00BB3B17" w:rsidRPr="00BB3B17" w:rsidRDefault="00BB3B17" w:rsidP="00BB3B17"/>
    <w:p w:rsidR="00BB3B17" w:rsidRDefault="00BB3B17">
      <w:pPr>
        <w:rPr>
          <w:lang w:val="es-BO"/>
        </w:rPr>
      </w:pPr>
      <w:r>
        <w:rPr>
          <w:noProof/>
        </w:rPr>
        <w:drawing>
          <wp:inline distT="0" distB="0" distL="0" distR="0" wp14:anchorId="119F9629" wp14:editId="417937CC">
            <wp:extent cx="4624388" cy="2743200"/>
            <wp:effectExtent l="0" t="0" r="2413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B3B17" w:rsidRDefault="00BB3B17">
      <w:pPr>
        <w:rPr>
          <w:lang w:val="es-BO"/>
        </w:rPr>
      </w:pPr>
      <w:r>
        <w:rPr>
          <w:noProof/>
        </w:rPr>
        <w:lastRenderedPageBreak/>
        <w:drawing>
          <wp:inline distT="0" distB="0" distL="0" distR="0" wp14:anchorId="3B1C82C0" wp14:editId="625E617A">
            <wp:extent cx="4624388" cy="2743200"/>
            <wp:effectExtent l="0" t="0" r="2413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B3B17" w:rsidRDefault="00BB3B17">
      <w:pPr>
        <w:rPr>
          <w:lang w:val="es-BO"/>
        </w:rPr>
      </w:pPr>
      <w:r>
        <w:rPr>
          <w:noProof/>
        </w:rPr>
        <w:drawing>
          <wp:inline distT="0" distB="0" distL="0" distR="0" wp14:anchorId="157205CD" wp14:editId="59CE7364">
            <wp:extent cx="4662488" cy="2743200"/>
            <wp:effectExtent l="0" t="0" r="2413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B3B17" w:rsidRPr="00BB3B17" w:rsidRDefault="00BB3B17">
      <w:pPr>
        <w:rPr>
          <w:lang w:val="es-BO"/>
        </w:rPr>
      </w:pPr>
      <w:r>
        <w:rPr>
          <w:noProof/>
        </w:rPr>
        <w:lastRenderedPageBreak/>
        <w:drawing>
          <wp:inline distT="0" distB="0" distL="0" distR="0" wp14:anchorId="4E41A96B" wp14:editId="602D96A6">
            <wp:extent cx="4662488" cy="2743200"/>
            <wp:effectExtent l="0" t="0" r="2413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BB3B17" w:rsidRPr="00BB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B17"/>
    <w:rsid w:val="007C2D83"/>
    <w:rsid w:val="00BB3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3B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B17"/>
    <w:rPr>
      <w:rFonts w:ascii="Tahoma" w:hAnsi="Tahoma" w:cs="Tahoma"/>
      <w:sz w:val="16"/>
      <w:szCs w:val="16"/>
    </w:rPr>
  </w:style>
  <w:style w:type="character" w:customStyle="1" w:styleId="Heading1Char">
    <w:name w:val="Heading 1 Char"/>
    <w:basedOn w:val="DefaultParagraphFont"/>
    <w:link w:val="Heading1"/>
    <w:uiPriority w:val="9"/>
    <w:rsid w:val="00BB3B1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3B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B17"/>
    <w:rPr>
      <w:rFonts w:ascii="Tahoma" w:hAnsi="Tahoma" w:cs="Tahoma"/>
      <w:sz w:val="16"/>
      <w:szCs w:val="16"/>
    </w:rPr>
  </w:style>
  <w:style w:type="character" w:customStyle="1" w:styleId="Heading1Char">
    <w:name w:val="Heading 1 Char"/>
    <w:basedOn w:val="DefaultParagraphFont"/>
    <w:link w:val="Heading1"/>
    <w:uiPriority w:val="9"/>
    <w:rsid w:val="00BB3B1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runoBarrios\Documents\githan\PivotalTracker_PerfTest\Files%20Jmeter\10-perform%20different%20activities%20into%20a%20project\10-perform%20different%20activities%20into%20a%20projec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runoBarrios\Documents\githan\PivotalTracker_PerfTest\Files%20Jmeter\10-perform%20different%20activities%20into%20a%20project\10-perform%20different%20activities%20into%20a%20projec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runoBarrios\Documents\githan\PivotalTracker_PerfTest\Files%20Jmeter\10-perform%20different%20activities%20into%20a%20project\10-perform%20different%20activities%20into%20a%20projec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runoBarrios\Documents\githan\PivotalTracker_PerfTest\Files%20Jmeter\10-perform%20different%20activities%20into%20a%20project\10-perform%20different%20activities%20into%20a%20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Sheet6!$G$14</c:f>
              <c:strCache>
                <c:ptCount val="1"/>
                <c:pt idx="0">
                  <c:v>○ # requests sent </c:v>
                </c:pt>
              </c:strCache>
            </c:strRef>
          </c:tx>
          <c:marker>
            <c:symbol val="none"/>
          </c:marker>
          <c:cat>
            <c:strRef>
              <c:f>Sheet6!$H$13:$J$13</c:f>
              <c:strCache>
                <c:ptCount val="3"/>
                <c:pt idx="0">
                  <c:v>100 USERS</c:v>
                </c:pt>
                <c:pt idx="1">
                  <c:v>150 USERS</c:v>
                </c:pt>
                <c:pt idx="2">
                  <c:v>180 USERS</c:v>
                </c:pt>
              </c:strCache>
            </c:strRef>
          </c:cat>
          <c:val>
            <c:numRef>
              <c:f>Sheet6!$H$14:$J$14</c:f>
              <c:numCache>
                <c:formatCode>General</c:formatCode>
                <c:ptCount val="3"/>
                <c:pt idx="0">
                  <c:v>1100</c:v>
                </c:pt>
                <c:pt idx="1">
                  <c:v>1650</c:v>
                </c:pt>
                <c:pt idx="2">
                  <c:v>1980</c:v>
                </c:pt>
              </c:numCache>
            </c:numRef>
          </c:val>
          <c:smooth val="0"/>
        </c:ser>
        <c:dLbls>
          <c:showLegendKey val="0"/>
          <c:showVal val="0"/>
          <c:showCatName val="0"/>
          <c:showSerName val="0"/>
          <c:showPercent val="0"/>
          <c:showBubbleSize val="0"/>
        </c:dLbls>
        <c:marker val="1"/>
        <c:smooth val="0"/>
        <c:axId val="136479104"/>
        <c:axId val="136480640"/>
      </c:lineChart>
      <c:catAx>
        <c:axId val="136479104"/>
        <c:scaling>
          <c:orientation val="minMax"/>
        </c:scaling>
        <c:delete val="0"/>
        <c:axPos val="b"/>
        <c:majorTickMark val="out"/>
        <c:minorTickMark val="none"/>
        <c:tickLblPos val="nextTo"/>
        <c:crossAx val="136480640"/>
        <c:crosses val="autoZero"/>
        <c:auto val="1"/>
        <c:lblAlgn val="ctr"/>
        <c:lblOffset val="100"/>
        <c:noMultiLvlLbl val="0"/>
      </c:catAx>
      <c:valAx>
        <c:axId val="136480640"/>
        <c:scaling>
          <c:orientation val="minMax"/>
        </c:scaling>
        <c:delete val="0"/>
        <c:axPos val="l"/>
        <c:majorGridlines/>
        <c:numFmt formatCode="General" sourceLinked="1"/>
        <c:majorTickMark val="out"/>
        <c:minorTickMark val="none"/>
        <c:tickLblPos val="nextTo"/>
        <c:crossAx val="1364791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Sheet6!$G$15</c:f>
              <c:strCache>
                <c:ptCount val="1"/>
                <c:pt idx="0">
                  <c:v>○ Response time </c:v>
                </c:pt>
              </c:strCache>
            </c:strRef>
          </c:tx>
          <c:marker>
            <c:symbol val="none"/>
          </c:marker>
          <c:cat>
            <c:strRef>
              <c:f>Sheet6!$H$13:$J$13</c:f>
              <c:strCache>
                <c:ptCount val="3"/>
                <c:pt idx="0">
                  <c:v>100 USERS</c:v>
                </c:pt>
                <c:pt idx="1">
                  <c:v>150 USERS</c:v>
                </c:pt>
                <c:pt idx="2">
                  <c:v>180 USERS</c:v>
                </c:pt>
              </c:strCache>
            </c:strRef>
          </c:cat>
          <c:val>
            <c:numRef>
              <c:f>Sheet6!$H$15:$J$15</c:f>
              <c:numCache>
                <c:formatCode>General</c:formatCode>
                <c:ptCount val="3"/>
                <c:pt idx="0">
                  <c:v>1040</c:v>
                </c:pt>
                <c:pt idx="1">
                  <c:v>893.5</c:v>
                </c:pt>
                <c:pt idx="2">
                  <c:v>2304</c:v>
                </c:pt>
              </c:numCache>
            </c:numRef>
          </c:val>
          <c:smooth val="0"/>
        </c:ser>
        <c:dLbls>
          <c:showLegendKey val="0"/>
          <c:showVal val="0"/>
          <c:showCatName val="0"/>
          <c:showSerName val="0"/>
          <c:showPercent val="0"/>
          <c:showBubbleSize val="0"/>
        </c:dLbls>
        <c:marker val="1"/>
        <c:smooth val="0"/>
        <c:axId val="64329216"/>
        <c:axId val="64330752"/>
      </c:lineChart>
      <c:catAx>
        <c:axId val="64329216"/>
        <c:scaling>
          <c:orientation val="minMax"/>
        </c:scaling>
        <c:delete val="0"/>
        <c:axPos val="b"/>
        <c:majorTickMark val="out"/>
        <c:minorTickMark val="none"/>
        <c:tickLblPos val="nextTo"/>
        <c:crossAx val="64330752"/>
        <c:crosses val="autoZero"/>
        <c:auto val="1"/>
        <c:lblAlgn val="ctr"/>
        <c:lblOffset val="100"/>
        <c:noMultiLvlLbl val="0"/>
      </c:catAx>
      <c:valAx>
        <c:axId val="64330752"/>
        <c:scaling>
          <c:orientation val="minMax"/>
        </c:scaling>
        <c:delete val="0"/>
        <c:axPos val="l"/>
        <c:majorGridlines/>
        <c:numFmt formatCode="General" sourceLinked="1"/>
        <c:majorTickMark val="out"/>
        <c:minorTickMark val="none"/>
        <c:tickLblPos val="nextTo"/>
        <c:crossAx val="643292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Sheet6!$G$16</c:f>
              <c:strCache>
                <c:ptCount val="1"/>
                <c:pt idx="0">
                  <c:v>○ Number of bytes received</c:v>
                </c:pt>
              </c:strCache>
            </c:strRef>
          </c:tx>
          <c:marker>
            <c:symbol val="none"/>
          </c:marker>
          <c:cat>
            <c:strRef>
              <c:f>Sheet6!$H$13:$J$13</c:f>
              <c:strCache>
                <c:ptCount val="3"/>
                <c:pt idx="0">
                  <c:v>100 USERS</c:v>
                </c:pt>
                <c:pt idx="1">
                  <c:v>150 USERS</c:v>
                </c:pt>
                <c:pt idx="2">
                  <c:v>180 USERS</c:v>
                </c:pt>
              </c:strCache>
            </c:strRef>
          </c:cat>
          <c:val>
            <c:numRef>
              <c:f>Sheet6!$H$16:$J$16</c:f>
              <c:numCache>
                <c:formatCode>General</c:formatCode>
                <c:ptCount val="3"/>
                <c:pt idx="0">
                  <c:v>1340.1999999999998</c:v>
                </c:pt>
                <c:pt idx="1">
                  <c:v>761.65</c:v>
                </c:pt>
                <c:pt idx="2">
                  <c:v>1212.1500000000001</c:v>
                </c:pt>
              </c:numCache>
            </c:numRef>
          </c:val>
          <c:smooth val="0"/>
        </c:ser>
        <c:dLbls>
          <c:showLegendKey val="0"/>
          <c:showVal val="0"/>
          <c:showCatName val="0"/>
          <c:showSerName val="0"/>
          <c:showPercent val="0"/>
          <c:showBubbleSize val="0"/>
        </c:dLbls>
        <c:marker val="1"/>
        <c:smooth val="0"/>
        <c:axId val="64339328"/>
        <c:axId val="64353408"/>
      </c:lineChart>
      <c:catAx>
        <c:axId val="64339328"/>
        <c:scaling>
          <c:orientation val="minMax"/>
        </c:scaling>
        <c:delete val="0"/>
        <c:axPos val="b"/>
        <c:majorTickMark val="out"/>
        <c:minorTickMark val="none"/>
        <c:tickLblPos val="nextTo"/>
        <c:crossAx val="64353408"/>
        <c:crosses val="autoZero"/>
        <c:auto val="1"/>
        <c:lblAlgn val="ctr"/>
        <c:lblOffset val="100"/>
        <c:noMultiLvlLbl val="0"/>
      </c:catAx>
      <c:valAx>
        <c:axId val="64353408"/>
        <c:scaling>
          <c:orientation val="minMax"/>
        </c:scaling>
        <c:delete val="0"/>
        <c:axPos val="l"/>
        <c:majorGridlines/>
        <c:numFmt formatCode="General" sourceLinked="1"/>
        <c:majorTickMark val="out"/>
        <c:minorTickMark val="none"/>
        <c:tickLblPos val="nextTo"/>
        <c:crossAx val="6433932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Sheet6!$G$17</c:f>
              <c:strCache>
                <c:ptCount val="1"/>
                <c:pt idx="0">
                  <c:v>○ Errors</c:v>
                </c:pt>
              </c:strCache>
            </c:strRef>
          </c:tx>
          <c:marker>
            <c:symbol val="none"/>
          </c:marker>
          <c:cat>
            <c:strRef>
              <c:f>Sheet6!$H$13:$J$13</c:f>
              <c:strCache>
                <c:ptCount val="3"/>
                <c:pt idx="0">
                  <c:v>100 USERS</c:v>
                </c:pt>
                <c:pt idx="1">
                  <c:v>150 USERS</c:v>
                </c:pt>
                <c:pt idx="2">
                  <c:v>180 USERS</c:v>
                </c:pt>
              </c:strCache>
            </c:strRef>
          </c:cat>
          <c:val>
            <c:numRef>
              <c:f>Sheet6!$H$17:$J$17</c:f>
              <c:numCache>
                <c:formatCode>0.00%</c:formatCode>
                <c:ptCount val="3"/>
                <c:pt idx="0">
                  <c:v>6.1350000000000002E-2</c:v>
                </c:pt>
                <c:pt idx="1">
                  <c:v>0.56909999999999994</c:v>
                </c:pt>
                <c:pt idx="2">
                  <c:v>0.1444</c:v>
                </c:pt>
              </c:numCache>
            </c:numRef>
          </c:val>
          <c:smooth val="0"/>
        </c:ser>
        <c:dLbls>
          <c:showLegendKey val="0"/>
          <c:showVal val="0"/>
          <c:showCatName val="0"/>
          <c:showSerName val="0"/>
          <c:showPercent val="0"/>
          <c:showBubbleSize val="0"/>
        </c:dLbls>
        <c:marker val="1"/>
        <c:smooth val="0"/>
        <c:axId val="57394688"/>
        <c:axId val="57396224"/>
      </c:lineChart>
      <c:catAx>
        <c:axId val="57394688"/>
        <c:scaling>
          <c:orientation val="minMax"/>
        </c:scaling>
        <c:delete val="0"/>
        <c:axPos val="b"/>
        <c:majorTickMark val="out"/>
        <c:minorTickMark val="none"/>
        <c:tickLblPos val="nextTo"/>
        <c:crossAx val="57396224"/>
        <c:crosses val="autoZero"/>
        <c:auto val="1"/>
        <c:lblAlgn val="ctr"/>
        <c:lblOffset val="100"/>
        <c:noMultiLvlLbl val="0"/>
      </c:catAx>
      <c:valAx>
        <c:axId val="57396224"/>
        <c:scaling>
          <c:orientation val="minMax"/>
        </c:scaling>
        <c:delete val="0"/>
        <c:axPos val="l"/>
        <c:majorGridlines/>
        <c:numFmt formatCode="0.00%" sourceLinked="1"/>
        <c:majorTickMark val="out"/>
        <c:minorTickMark val="none"/>
        <c:tickLblPos val="nextTo"/>
        <c:crossAx val="573946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2016-08-28T02:32:00Z</dcterms:created>
  <dcterms:modified xsi:type="dcterms:W3CDTF">2016-08-28T02:41:00Z</dcterms:modified>
</cp:coreProperties>
</file>