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tl w:val="0"/>
        </w:rPr>
        <w:t xml:space="preserve">Sistemas de Informação Distribuídos</w:t>
      </w:r>
    </w:p>
    <w:p w:rsidR="00000000" w:rsidDel="00000000" w:rsidP="00000000" w:rsidRDefault="00000000" w:rsidRPr="00000000" w14:paraId="0000000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Licenciaturas em Engenharia Informática e Informática e Gestão de Empresas</w:t>
      </w:r>
    </w:p>
    <w:p w:rsidR="00000000" w:rsidDel="00000000" w:rsidP="00000000" w:rsidRDefault="00000000" w:rsidRPr="00000000" w14:paraId="0000000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2018-2019, Segundo Semestre</w:t>
      </w:r>
    </w:p>
    <w:p w:rsidR="00000000" w:rsidDel="00000000" w:rsidP="00000000" w:rsidRDefault="00000000" w:rsidRPr="00000000" w14:paraId="00000004">
      <w:pPr>
        <w:spacing w:before="360" w:lineRule="auto"/>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tl w:val="0"/>
        </w:rPr>
        <w:t xml:space="preserve">Monitorização de Culturas em Laboratório</w:t>
      </w:r>
    </w:p>
    <w:p w:rsidR="00000000" w:rsidDel="00000000" w:rsidP="00000000" w:rsidRDefault="00000000" w:rsidRPr="00000000" w14:paraId="00000005">
      <w:pPr>
        <w:spacing w:before="360" w:lineRule="auto"/>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tl w:val="0"/>
        </w:rPr>
        <w:t xml:space="preserve">Auditoria e Migração </w:t>
      </w:r>
    </w:p>
    <w:p w:rsidR="00000000" w:rsidDel="00000000" w:rsidP="00000000" w:rsidRDefault="00000000" w:rsidRPr="00000000" w14:paraId="00000006">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Identificação do grupo autor da especificação (Etapa A): _</w:t>
      </w:r>
      <w:r w:rsidDel="00000000" w:rsidR="00000000" w:rsidRPr="00000000">
        <w:rPr>
          <w:rFonts w:ascii="Cambria" w:cs="Cambria" w:eastAsia="Cambria" w:hAnsi="Cambria"/>
          <w:color w:val="366091"/>
          <w:sz w:val="26"/>
          <w:szCs w:val="26"/>
          <w:u w:val="single"/>
          <w:rtl w:val="0"/>
        </w:rPr>
        <w:t xml:space="preserve">19</w:t>
      </w:r>
      <w:r w:rsidDel="00000000" w:rsidR="00000000" w:rsidRPr="00000000">
        <w:rPr>
          <w:rFonts w:ascii="Cambria" w:cs="Cambria" w:eastAsia="Cambria" w:hAnsi="Cambria"/>
          <w:color w:val="366091"/>
          <w:sz w:val="26"/>
          <w:szCs w:val="26"/>
          <w:rtl w:val="0"/>
        </w:rPr>
        <w:t xml:space="preserve">_______</w:t>
      </w:r>
    </w:p>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c>
          <w:tcPr/>
          <w:p w:rsidR="00000000" w:rsidDel="00000000" w:rsidP="00000000" w:rsidRDefault="00000000" w:rsidRPr="00000000" w14:paraId="00000007">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Número</w:t>
            </w:r>
          </w:p>
        </w:tc>
        <w:tc>
          <w:tcPr/>
          <w:p w:rsidR="00000000" w:rsidDel="00000000" w:rsidP="00000000" w:rsidRDefault="00000000" w:rsidRPr="00000000" w14:paraId="00000008">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Nome</w:t>
            </w:r>
          </w:p>
        </w:tc>
        <w:tc>
          <w:tcPr/>
          <w:p w:rsidR="00000000" w:rsidDel="00000000" w:rsidP="00000000" w:rsidRDefault="00000000" w:rsidRPr="00000000" w14:paraId="00000009">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Foto</w:t>
            </w:r>
          </w:p>
        </w:tc>
      </w:tr>
      <w:tr>
        <w:tc>
          <w:tcPr/>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73462</w:t>
            </w:r>
          </w:p>
        </w:tc>
        <w:tc>
          <w:tcPr/>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Pedro Almeida</w:t>
            </w:r>
          </w:p>
        </w:tc>
        <w:tc>
          <w:tcPr/>
          <w:p w:rsidR="00000000" w:rsidDel="00000000" w:rsidP="00000000" w:rsidRDefault="00000000" w:rsidRPr="00000000" w14:paraId="00000010">
            <w:pPr>
              <w:jc w:val="center"/>
              <w:rPr/>
            </w:pPr>
            <w:r w:rsidDel="00000000" w:rsidR="00000000" w:rsidRPr="00000000">
              <w:rPr/>
              <w:drawing>
                <wp:inline distB="114300" distT="114300" distL="114300" distR="114300">
                  <wp:extent cx="810578" cy="810578"/>
                  <wp:effectExtent b="0" l="0" r="0" t="0"/>
                  <wp:docPr id="31"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810578" cy="81057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77959</w:t>
            </w:r>
          </w:p>
        </w:tc>
        <w:tc>
          <w:tcPr/>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Hugo Martins</w:t>
            </w:r>
          </w:p>
        </w:tc>
        <w:tc>
          <w:tcPr/>
          <w:p w:rsidR="00000000" w:rsidDel="00000000" w:rsidP="00000000" w:rsidRDefault="00000000" w:rsidRPr="00000000" w14:paraId="00000017">
            <w:pPr>
              <w:jc w:val="center"/>
              <w:rPr/>
            </w:pPr>
            <w:r w:rsidDel="00000000" w:rsidR="00000000" w:rsidRPr="00000000">
              <w:rPr/>
              <w:drawing>
                <wp:inline distB="114300" distT="114300" distL="114300" distR="114300">
                  <wp:extent cx="805815" cy="805815"/>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05815" cy="80581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60343</w:t>
            </w:r>
          </w:p>
        </w:tc>
        <w:tc>
          <w:tcPr/>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Raquel Fernandes</w:t>
            </w:r>
          </w:p>
        </w:tc>
        <w:tc>
          <w:tcPr/>
          <w:p w:rsidR="00000000" w:rsidDel="00000000" w:rsidP="00000000" w:rsidRDefault="00000000" w:rsidRPr="00000000" w14:paraId="0000001E">
            <w:pPr>
              <w:jc w:val="center"/>
              <w:rPr/>
            </w:pPr>
            <w:r w:rsidDel="00000000" w:rsidR="00000000" w:rsidRPr="00000000">
              <w:rPr/>
              <w:drawing>
                <wp:inline distB="114300" distT="114300" distL="114300" distR="114300">
                  <wp:extent cx="809618" cy="800417"/>
                  <wp:effectExtent b="0" l="0" r="0" t="0"/>
                  <wp:docPr id="2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809618" cy="800417"/>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68840</w:t>
            </w:r>
          </w:p>
        </w:tc>
        <w:tc>
          <w:tcPr/>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Daniel Leal</w:t>
            </w:r>
          </w:p>
        </w:tc>
        <w:tc>
          <w:tcPr/>
          <w:p w:rsidR="00000000" w:rsidDel="00000000" w:rsidP="00000000" w:rsidRDefault="00000000" w:rsidRPr="00000000" w14:paraId="00000025">
            <w:pPr>
              <w:jc w:val="center"/>
              <w:rPr/>
            </w:pPr>
            <w:r w:rsidDel="00000000" w:rsidR="00000000" w:rsidRPr="00000000">
              <w:rPr>
                <w:rFonts w:ascii="Cambria" w:cs="Cambria" w:eastAsia="Cambria" w:hAnsi="Cambria"/>
                <w:color w:val="366091"/>
                <w:sz w:val="40"/>
                <w:szCs w:val="40"/>
              </w:rPr>
              <w:drawing>
                <wp:inline distB="114300" distT="114300" distL="114300" distR="114300">
                  <wp:extent cx="867728" cy="867728"/>
                  <wp:effectExtent b="0" l="0" r="0" t="0"/>
                  <wp:docPr id="20"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867728" cy="86772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72777</w:t>
            </w:r>
          </w:p>
        </w:tc>
        <w:tc>
          <w:tcPr/>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Daniel Rodrigues</w:t>
            </w:r>
          </w:p>
        </w:tc>
        <w:tc>
          <w:tcPr/>
          <w:p w:rsidR="00000000" w:rsidDel="00000000" w:rsidP="00000000" w:rsidRDefault="00000000" w:rsidRPr="00000000" w14:paraId="0000002C">
            <w:pPr>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Pr>
              <w:drawing>
                <wp:inline distB="114300" distT="114300" distL="114300" distR="114300">
                  <wp:extent cx="858203" cy="858203"/>
                  <wp:effectExtent b="0" l="0" r="0" t="0"/>
                  <wp:docPr id="2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858203" cy="85820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 </w:t>
            </w:r>
          </w:p>
          <w:p w:rsidR="00000000" w:rsidDel="00000000" w:rsidP="00000000" w:rsidRDefault="00000000" w:rsidRPr="00000000" w14:paraId="0000002F">
            <w:pPr>
              <w:jc w:val="center"/>
              <w:rPr/>
            </w:pPr>
            <w:r w:rsidDel="00000000" w:rsidR="00000000" w:rsidRPr="00000000">
              <w:rPr>
                <w:rtl w:val="0"/>
              </w:rPr>
              <w:t xml:space="preserve">  68934</w:t>
            </w:r>
          </w:p>
        </w:tc>
        <w:tc>
          <w:tcPr/>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t xml:space="preserve"> Manuel Sepúlveda</w:t>
            </w:r>
          </w:p>
        </w:tc>
        <w:tc>
          <w:tcPr/>
          <w:p w:rsidR="00000000" w:rsidDel="00000000" w:rsidP="00000000" w:rsidRDefault="00000000" w:rsidRPr="00000000" w14:paraId="00000033">
            <w:pPr>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Pr>
              <w:drawing>
                <wp:inline distB="114300" distT="114300" distL="114300" distR="114300">
                  <wp:extent cx="862965" cy="862965"/>
                  <wp:effectExtent b="0" l="0" r="0" t="0"/>
                  <wp:docPr id="2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862965" cy="862965"/>
                          </a:xfrm>
                          <a:prstGeom prst="rect"/>
                          <a:ln/>
                        </pic:spPr>
                      </pic:pic>
                    </a:graphicData>
                  </a:graphic>
                </wp:inline>
              </w:drawing>
            </w:r>
            <w:r w:rsidDel="00000000" w:rsidR="00000000" w:rsidRPr="00000000">
              <w:rPr>
                <w:rtl w:val="0"/>
              </w:rPr>
            </w:r>
          </w:p>
        </w:tc>
      </w:tr>
      <w:tr>
        <w:trPr>
          <w:trHeight w:val="400" w:hRule="atLeast"/>
        </w:trPr>
        <w:tc>
          <w:tcPr>
            <w:gridSpan w:val="3"/>
          </w:tcPr>
          <w:p w:rsidR="00000000" w:rsidDel="00000000" w:rsidP="00000000" w:rsidRDefault="00000000" w:rsidRPr="00000000" w14:paraId="00000034">
            <w:pPr>
              <w:jc w:val="both"/>
              <w:rPr>
                <w:rFonts w:ascii="Courier New" w:cs="Courier New" w:eastAsia="Courier New" w:hAnsi="Courier New"/>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1514475</wp:posOffset>
                      </wp:positionH>
                      <wp:positionV relativeFrom="paragraph">
                        <wp:posOffset>142875</wp:posOffset>
                      </wp:positionV>
                      <wp:extent cx="238125" cy="238125"/>
                      <wp:effectExtent b="0" l="0" r="0" t="0"/>
                      <wp:wrapSquare wrapText="bothSides" distB="0" distT="0" distL="114300" distR="114300"/>
                      <wp:docPr id="3" name=""/>
                      <a:graphic>
                        <a:graphicData uri="http://schemas.microsoft.com/office/word/2010/wordprocessingShape">
                          <wps:wsp>
                            <wps:cNvSpPr/>
                            <wps:cNvPr id="15" name="Shape 15"/>
                            <wps:spPr>
                              <a:xfrm>
                                <a:off x="5231700" y="3665700"/>
                                <a:ext cx="228600"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1514475</wp:posOffset>
                      </wp:positionH>
                      <wp:positionV relativeFrom="paragraph">
                        <wp:posOffset>142875</wp:posOffset>
                      </wp:positionV>
                      <wp:extent cx="238125" cy="238125"/>
                      <wp:effectExtent b="0" l="0" r="0" t="0"/>
                      <wp:wrapSquare wrapText="bothSides" distB="0" distT="0" distL="114300" distR="114300"/>
                      <wp:docPr id="3"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238125" cy="238125"/>
                              </a:xfrm>
                              <a:prstGeom prst="rect"/>
                              <a:ln/>
                            </pic:spPr>
                          </pic:pic>
                        </a:graphicData>
                      </a:graphic>
                    </wp:anchor>
                  </w:drawing>
                </mc:Fallback>
              </mc:AlternateContent>
            </w:r>
          </w:p>
          <w:p w:rsidR="00000000" w:rsidDel="00000000" w:rsidP="00000000" w:rsidRDefault="00000000" w:rsidRPr="00000000" w14:paraId="00000035">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Especificação:  PHP               Ficheiro </w:t>
            </w:r>
          </w:p>
          <w:p w:rsidR="00000000" w:rsidDel="00000000" w:rsidP="00000000" w:rsidRDefault="00000000" w:rsidRPr="00000000" w14:paraId="00000036">
            <w:pPr>
              <w:jc w:val="both"/>
              <w:rPr>
                <w:rFonts w:ascii="Courier New" w:cs="Courier New" w:eastAsia="Courier New" w:hAnsi="Courier New"/>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-241299</wp:posOffset>
                      </wp:positionV>
                      <wp:extent cx="217170" cy="238125"/>
                      <wp:effectExtent b="0" l="0" r="0" t="0"/>
                      <wp:wrapSquare wrapText="bothSides" distB="0" distT="0" distL="114300" distR="114300"/>
                      <wp:docPr id="6" name=""/>
                      <a:graphic>
                        <a:graphicData uri="http://schemas.microsoft.com/office/word/2010/wordprocessingShape">
                          <wps:wsp>
                            <wps:cNvSpPr/>
                            <wps:cNvPr id="18" name="Shape 18"/>
                            <wps:spPr>
                              <a:xfrm>
                                <a:off x="5242178" y="3665700"/>
                                <a:ext cx="207645"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-241299</wp:posOffset>
                      </wp:positionV>
                      <wp:extent cx="217170" cy="238125"/>
                      <wp:effectExtent b="0" l="0" r="0" t="0"/>
                      <wp:wrapSquare wrapText="bothSides" distB="0" distT="0" distL="114300" distR="114300"/>
                      <wp:docPr id="6"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217170" cy="238125"/>
                              </a:xfrm>
                              <a:prstGeom prst="rect"/>
                              <a:ln/>
                            </pic:spPr>
                          </pic:pic>
                        </a:graphicData>
                      </a:graphic>
                    </wp:anchor>
                  </w:drawing>
                </mc:Fallback>
              </mc:AlternateContent>
            </w:r>
          </w:p>
        </w:tc>
      </w:tr>
    </w:tbl>
    <w:p w:rsidR="00000000" w:rsidDel="00000000" w:rsidP="00000000" w:rsidRDefault="00000000" w:rsidRPr="00000000" w14:paraId="00000039">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03A">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Identificação do grupo autor da implementação (Etapas B e C): ______</w:t>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c>
          <w:tcPr/>
          <w:p w:rsidR="00000000" w:rsidDel="00000000" w:rsidP="00000000" w:rsidRDefault="00000000" w:rsidRPr="00000000" w14:paraId="0000003B">
            <w:pPr>
              <w:rPr/>
            </w:pPr>
            <w:r w:rsidDel="00000000" w:rsidR="00000000" w:rsidRPr="00000000">
              <w:rPr>
                <w:rFonts w:ascii="Cambria" w:cs="Cambria" w:eastAsia="Cambria" w:hAnsi="Cambria"/>
                <w:color w:val="366091"/>
                <w:sz w:val="26"/>
                <w:szCs w:val="26"/>
                <w:rtl w:val="0"/>
              </w:rPr>
              <w:t xml:space="preserve">Número</w:t>
            </w:r>
            <w:r w:rsidDel="00000000" w:rsidR="00000000" w:rsidRPr="00000000">
              <w:rPr>
                <w:rtl w:val="0"/>
              </w:rPr>
            </w:r>
          </w:p>
        </w:tc>
        <w:tc>
          <w:tcPr/>
          <w:p w:rsidR="00000000" w:rsidDel="00000000" w:rsidP="00000000" w:rsidRDefault="00000000" w:rsidRPr="00000000" w14:paraId="0000003C">
            <w:pPr>
              <w:rPr/>
            </w:pPr>
            <w:r w:rsidDel="00000000" w:rsidR="00000000" w:rsidRPr="00000000">
              <w:rPr>
                <w:rFonts w:ascii="Cambria" w:cs="Cambria" w:eastAsia="Cambria" w:hAnsi="Cambria"/>
                <w:color w:val="366091"/>
                <w:sz w:val="26"/>
                <w:szCs w:val="26"/>
                <w:rtl w:val="0"/>
              </w:rPr>
              <w:t xml:space="preserve">Nome</w:t>
            </w:r>
            <w:r w:rsidDel="00000000" w:rsidR="00000000" w:rsidRPr="00000000">
              <w:rPr>
                <w:rtl w:val="0"/>
              </w:rPr>
            </w:r>
          </w:p>
        </w:tc>
        <w:tc>
          <w:tcPr/>
          <w:p w:rsidR="00000000" w:rsidDel="00000000" w:rsidP="00000000" w:rsidRDefault="00000000" w:rsidRPr="00000000" w14:paraId="0000003D">
            <w:pPr>
              <w:rPr/>
            </w:pPr>
            <w:r w:rsidDel="00000000" w:rsidR="00000000" w:rsidRPr="00000000">
              <w:rPr>
                <w:rFonts w:ascii="Cambria" w:cs="Cambria" w:eastAsia="Cambria" w:hAnsi="Cambria"/>
                <w:color w:val="366091"/>
                <w:sz w:val="26"/>
                <w:szCs w:val="26"/>
                <w:rtl w:val="0"/>
              </w:rPr>
              <w:t xml:space="preserve">Foto</w:t>
            </w:r>
            <w:r w:rsidDel="00000000" w:rsidR="00000000" w:rsidRPr="00000000">
              <w:rPr>
                <w:rtl w:val="0"/>
              </w:rPr>
            </w:r>
          </w:p>
        </w:tc>
      </w:tr>
      <w:tr>
        <w:tc>
          <w:tcPr/>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tc>
        <w:tc>
          <w:tcPr/>
          <w:p w:rsidR="00000000" w:rsidDel="00000000" w:rsidP="00000000" w:rsidRDefault="00000000" w:rsidRPr="00000000" w14:paraId="00000040">
            <w:pPr>
              <w:rPr/>
            </w:pPr>
            <w:r w:rsidDel="00000000" w:rsidR="00000000" w:rsidRPr="00000000">
              <w:rPr>
                <w:rtl w:val="0"/>
              </w:rPr>
            </w:r>
          </w:p>
        </w:tc>
        <w:tc>
          <w:tcPr/>
          <w:p w:rsidR="00000000" w:rsidDel="00000000" w:rsidP="00000000" w:rsidRDefault="00000000" w:rsidRPr="00000000" w14:paraId="00000041">
            <w:pPr>
              <w:rPr/>
            </w:pPr>
            <w:r w:rsidDel="00000000" w:rsidR="00000000" w:rsidRPr="00000000">
              <w:rPr>
                <w:rtl w:val="0"/>
              </w:rPr>
            </w:r>
          </w:p>
        </w:tc>
      </w:tr>
      <w:tr>
        <w:tc>
          <w:tcPr/>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c>
        <w:tc>
          <w:tcPr/>
          <w:p w:rsidR="00000000" w:rsidDel="00000000" w:rsidP="00000000" w:rsidRDefault="00000000" w:rsidRPr="00000000" w14:paraId="00000044">
            <w:pPr>
              <w:rPr/>
            </w:pPr>
            <w:r w:rsidDel="00000000" w:rsidR="00000000" w:rsidRPr="00000000">
              <w:rPr>
                <w:rtl w:val="0"/>
              </w:rPr>
            </w:r>
          </w:p>
        </w:tc>
        <w:tc>
          <w:tcPr/>
          <w:p w:rsidR="00000000" w:rsidDel="00000000" w:rsidP="00000000" w:rsidRDefault="00000000" w:rsidRPr="00000000" w14:paraId="00000045">
            <w:pPr>
              <w:rPr/>
            </w:pPr>
            <w:r w:rsidDel="00000000" w:rsidR="00000000" w:rsidRPr="00000000">
              <w:rPr>
                <w:rtl w:val="0"/>
              </w:rPr>
            </w:r>
          </w:p>
        </w:tc>
      </w:tr>
      <w:tr>
        <w:tc>
          <w:tcPr/>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tc>
        <w:tc>
          <w:tcPr/>
          <w:p w:rsidR="00000000" w:rsidDel="00000000" w:rsidP="00000000" w:rsidRDefault="00000000" w:rsidRPr="00000000" w14:paraId="00000048">
            <w:pPr>
              <w:rPr/>
            </w:pPr>
            <w:r w:rsidDel="00000000" w:rsidR="00000000" w:rsidRPr="00000000">
              <w:rPr>
                <w:rtl w:val="0"/>
              </w:rPr>
            </w:r>
          </w:p>
        </w:tc>
        <w:tc>
          <w:tcPr/>
          <w:p w:rsidR="00000000" w:rsidDel="00000000" w:rsidP="00000000" w:rsidRDefault="00000000" w:rsidRPr="00000000" w14:paraId="00000049">
            <w:pPr>
              <w:rPr/>
            </w:pPr>
            <w:r w:rsidDel="00000000" w:rsidR="00000000" w:rsidRPr="00000000">
              <w:rPr>
                <w:rtl w:val="0"/>
              </w:rPr>
            </w:r>
          </w:p>
        </w:tc>
      </w:tr>
      <w:tr>
        <w:tc>
          <w:tcPr/>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tc>
        <w:tc>
          <w:tcPr/>
          <w:p w:rsidR="00000000" w:rsidDel="00000000" w:rsidP="00000000" w:rsidRDefault="00000000" w:rsidRPr="00000000" w14:paraId="0000004C">
            <w:pPr>
              <w:rPr/>
            </w:pPr>
            <w:r w:rsidDel="00000000" w:rsidR="00000000" w:rsidRPr="00000000">
              <w:rPr>
                <w:rtl w:val="0"/>
              </w:rPr>
            </w:r>
          </w:p>
        </w:tc>
        <w:tc>
          <w:tcPr/>
          <w:p w:rsidR="00000000" w:rsidDel="00000000" w:rsidP="00000000" w:rsidRDefault="00000000" w:rsidRPr="00000000" w14:paraId="0000004D">
            <w:pPr>
              <w:rPr/>
            </w:pPr>
            <w:r w:rsidDel="00000000" w:rsidR="00000000" w:rsidRPr="00000000">
              <w:rPr>
                <w:rtl w:val="0"/>
              </w:rPr>
            </w:r>
          </w:p>
        </w:tc>
      </w:tr>
      <w:tr>
        <w:trPr>
          <w:trHeight w:val="400" w:hRule="atLeast"/>
        </w:trPr>
        <w:tc>
          <w:tcPr>
            <w:gridSpan w:val="3"/>
          </w:tcPr>
          <w:p w:rsidR="00000000" w:rsidDel="00000000" w:rsidP="00000000" w:rsidRDefault="00000000" w:rsidRPr="00000000" w14:paraId="0000004E">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F">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Especificação:    PHP           Ficheiro </w:t>
            </w:r>
          </w:p>
          <w:p w:rsidR="00000000" w:rsidDel="00000000" w:rsidP="00000000" w:rsidRDefault="00000000" w:rsidRPr="00000000" w14:paraId="00000050">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051">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Implementação: PHP          Ficheiro</w:t>
            </w:r>
          </w:p>
          <w:p w:rsidR="00000000" w:rsidDel="00000000" w:rsidP="00000000" w:rsidRDefault="00000000" w:rsidRPr="00000000" w14:paraId="00000052">
            <w:pPr>
              <w:jc w:val="both"/>
              <w:rPr>
                <w:rFonts w:ascii="Courier New" w:cs="Courier New" w:eastAsia="Courier New" w:hAnsi="Courier New"/>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-165099</wp:posOffset>
                      </wp:positionV>
                      <wp:extent cx="238125" cy="238125"/>
                      <wp:effectExtent b="0" l="0" r="0" t="0"/>
                      <wp:wrapSquare wrapText="bothSides" distB="0" distT="0" distL="114300" distR="114300"/>
                      <wp:docPr id="7" name=""/>
                      <a:graphic>
                        <a:graphicData uri="http://schemas.microsoft.com/office/word/2010/wordprocessingShape">
                          <wps:wsp>
                            <wps:cNvSpPr/>
                            <wps:cNvPr id="19" name="Shape 19"/>
                            <wps:spPr>
                              <a:xfrm>
                                <a:off x="5231700" y="3665700"/>
                                <a:ext cx="228600"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-165099</wp:posOffset>
                      </wp:positionV>
                      <wp:extent cx="238125" cy="238125"/>
                      <wp:effectExtent b="0" l="0" r="0" t="0"/>
                      <wp:wrapSquare wrapText="bothSides" distB="0" distT="0" distL="114300" distR="114300"/>
                      <wp:docPr id="7"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2381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-165099</wp:posOffset>
                      </wp:positionV>
                      <wp:extent cx="217170" cy="238125"/>
                      <wp:effectExtent b="0" l="0" r="0" t="0"/>
                      <wp:wrapSquare wrapText="bothSides" distB="0" distT="0" distL="114300" distR="114300"/>
                      <wp:docPr id="2" name=""/>
                      <a:graphic>
                        <a:graphicData uri="http://schemas.microsoft.com/office/word/2010/wordprocessingShape">
                          <wps:wsp>
                            <wps:cNvSpPr/>
                            <wps:cNvPr id="14" name="Shape 14"/>
                            <wps:spPr>
                              <a:xfrm>
                                <a:off x="5242178" y="3665700"/>
                                <a:ext cx="207645"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-165099</wp:posOffset>
                      </wp:positionV>
                      <wp:extent cx="217170" cy="238125"/>
                      <wp:effectExtent b="0" l="0" r="0" t="0"/>
                      <wp:wrapSquare wrapText="bothSides" distB="0" distT="0" distL="114300" distR="114300"/>
                      <wp:docPr id="2"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217170"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-584199</wp:posOffset>
                      </wp:positionV>
                      <wp:extent cx="238125" cy="238125"/>
                      <wp:effectExtent b="0" l="0" r="0" t="0"/>
                      <wp:wrapSquare wrapText="bothSides" distB="0" distT="0" distL="114300" distR="114300"/>
                      <wp:docPr id="5" name=""/>
                      <a:graphic>
                        <a:graphicData uri="http://schemas.microsoft.com/office/word/2010/wordprocessingShape">
                          <wps:wsp>
                            <wps:cNvSpPr/>
                            <wps:cNvPr id="17" name="Shape 17"/>
                            <wps:spPr>
                              <a:xfrm>
                                <a:off x="5231700" y="3665700"/>
                                <a:ext cx="228600"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-584199</wp:posOffset>
                      </wp:positionV>
                      <wp:extent cx="238125" cy="238125"/>
                      <wp:effectExtent b="0" l="0" r="0" t="0"/>
                      <wp:wrapSquare wrapText="bothSides" distB="0" distT="0" distL="114300" distR="114300"/>
                      <wp:docPr id="5"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238125" cy="238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-584199</wp:posOffset>
                      </wp:positionV>
                      <wp:extent cx="217170" cy="238125"/>
                      <wp:effectExtent b="0" l="0" r="0" t="0"/>
                      <wp:wrapSquare wrapText="bothSides" distB="0" distT="0" distL="114300" distR="114300"/>
                      <wp:docPr id="8" name=""/>
                      <a:graphic>
                        <a:graphicData uri="http://schemas.microsoft.com/office/word/2010/wordprocessingShape">
                          <wps:wsp>
                            <wps:cNvSpPr/>
                            <wps:cNvPr id="20" name="Shape 20"/>
                            <wps:spPr>
                              <a:xfrm>
                                <a:off x="5242178" y="3665700"/>
                                <a:ext cx="207645" cy="2286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-584199</wp:posOffset>
                      </wp:positionV>
                      <wp:extent cx="217170" cy="238125"/>
                      <wp:effectExtent b="0" l="0" r="0" t="0"/>
                      <wp:wrapSquare wrapText="bothSides" distB="0" distT="0" distL="114300" distR="114300"/>
                      <wp:docPr id="8" name="image39.png"/>
                      <a:graphic>
                        <a:graphicData uri="http://schemas.openxmlformats.org/drawingml/2006/picture">
                          <pic:pic>
                            <pic:nvPicPr>
                              <pic:cNvPr id="0" name="image39.png"/>
                              <pic:cNvPicPr preferRelativeResize="0"/>
                            </pic:nvPicPr>
                            <pic:blipFill>
                              <a:blip r:embed="rId17"/>
                              <a:srcRect/>
                              <a:stretch>
                                <a:fillRect/>
                              </a:stretch>
                            </pic:blipFill>
                            <pic:spPr>
                              <a:xfrm>
                                <a:off x="0" y="0"/>
                                <a:ext cx="217170" cy="238125"/>
                              </a:xfrm>
                              <a:prstGeom prst="rect"/>
                              <a:ln/>
                            </pic:spPr>
                          </pic:pic>
                        </a:graphicData>
                      </a:graphic>
                    </wp:anchor>
                  </w:drawing>
                </mc:Fallback>
              </mc:AlternateContent>
            </w:r>
          </w:p>
        </w:tc>
      </w:tr>
    </w:tbl>
    <w:p w:rsidR="00000000" w:rsidDel="00000000" w:rsidP="00000000" w:rsidRDefault="00000000" w:rsidRPr="00000000" w14:paraId="00000055">
      <w:pPr>
        <w:jc w:val="center"/>
        <w:rPr>
          <w:rFonts w:ascii="Cambria" w:cs="Cambria" w:eastAsia="Cambria" w:hAnsi="Cambria"/>
          <w:color w:val="366091"/>
          <w:sz w:val="56"/>
          <w:szCs w:val="56"/>
        </w:rPr>
      </w:pPr>
      <w:r w:rsidDel="00000000" w:rsidR="00000000" w:rsidRPr="00000000">
        <w:rPr>
          <w:rtl w:val="0"/>
        </w:rPr>
      </w:r>
    </w:p>
    <w:p w:rsidR="00000000" w:rsidDel="00000000" w:rsidP="00000000" w:rsidRDefault="00000000" w:rsidRPr="00000000" w14:paraId="00000056">
      <w:pPr>
        <w:rPr>
          <w:rFonts w:ascii="Cambria" w:cs="Cambria" w:eastAsia="Cambria" w:hAnsi="Cambria"/>
          <w:color w:val="36609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57">
      <w:pPr>
        <w:jc w:val="center"/>
        <w:rPr>
          <w:rFonts w:ascii="Cambria" w:cs="Cambria" w:eastAsia="Cambria" w:hAnsi="Cambria"/>
          <w:color w:val="366091"/>
          <w:sz w:val="56"/>
          <w:szCs w:val="56"/>
        </w:rPr>
      </w:pPr>
      <w:r w:rsidDel="00000000" w:rsidR="00000000" w:rsidRPr="00000000">
        <w:rPr>
          <w:rFonts w:ascii="Cambria" w:cs="Cambria" w:eastAsia="Cambria" w:hAnsi="Cambria"/>
          <w:color w:val="366091"/>
          <w:sz w:val="56"/>
          <w:szCs w:val="56"/>
          <w:rtl w:val="0"/>
        </w:rPr>
        <w:t xml:space="preserve">Instruções</w:t>
      </w:r>
    </w:p>
    <w:p w:rsidR="00000000" w:rsidDel="00000000" w:rsidP="00000000" w:rsidRDefault="00000000" w:rsidRPr="00000000" w14:paraId="00000058">
      <w:pPr>
        <w:jc w:val="center"/>
        <w:rPr>
          <w:rFonts w:ascii="Cambria" w:cs="Cambria" w:eastAsia="Cambria" w:hAnsi="Cambria"/>
          <w:color w:val="366091"/>
          <w:sz w:val="56"/>
          <w:szCs w:val="56"/>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Estas instruções são de cumprimento obrigatório. Relatórios que não cumpram as indicações serão penalizados na nota final.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Podem (e em várias situações será necessário) ser adicionadas novas páginas ao relatório, mas não podem ser removidas páginas. Se uma secção não for relevante, fica em branco, não pode ser removida;</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Todas as secções têm que iniciar-se no topo de página (colocar uma quebra de página antes);</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paginação tem de ser sequencial e não ter falhas;</w:t>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índice tem de estar actualizado;</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folha de rosto (anterior) têm de constar toda a informação solicitada, nomeadamente todas as fotografias de todos os elementos dos dois grupos. É obrigatório que caiba tudo numa única página;</w:t>
      </w:r>
    </w:p>
    <w:p w:rsidR="00000000" w:rsidDel="00000000" w:rsidP="00000000" w:rsidRDefault="00000000" w:rsidRPr="00000000" w14:paraId="000000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formatação das “zonas” (umas sombreadas outras não sombreadas) não pode ser alterada; </w:t>
      </w:r>
    </w:p>
    <w:p w:rsidR="00000000" w:rsidDel="00000000" w:rsidP="00000000" w:rsidRDefault="00000000" w:rsidRPr="00000000" w14:paraId="000000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Nas etapas A e B (até secção 1.4 inclusive), o grupo que primeiro edita o documento (Etapa A)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apenas escreve nas zonas não sombreadas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 o outro grupo apenas escreve nas zonas sombreadas;</w:t>
      </w:r>
    </w:p>
    <w:p w:rsidR="00000000" w:rsidDel="00000000" w:rsidP="00000000" w:rsidRDefault="00000000" w:rsidRPr="00000000" w14:paraId="000000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etapa C é apenas preenchida pelo grupo que recebe o presente documento do outro grupo.  Nas </w:t>
      </w:r>
      <w:r w:rsidDel="00000000" w:rsidR="00000000" w:rsidRPr="00000000">
        <w:rPr>
          <w:rtl w:val="0"/>
        </w:rPr>
        <w:t xml:space="preserve">seções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2.1, 2.2, 2.3 e 2.6 deve colocar nas zonas não sombreadas a especificação que entregou ao outro grupo (sem alteração,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copy e paste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restantes secções são preenchidas normalmente pelo grupo que recebe o presente documento do outro grupo.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Cambria" w:cs="Cambria" w:eastAsia="Cambria" w:hAnsi="Cambria"/>
          <w:color w:val="36609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67">
      <w:pPr>
        <w:jc w:val="center"/>
        <w:rPr>
          <w:rFonts w:ascii="Cambria" w:cs="Cambria" w:eastAsia="Cambria" w:hAnsi="Cambria"/>
          <w:color w:val="366091"/>
          <w:sz w:val="56"/>
          <w:szCs w:val="56"/>
        </w:rPr>
      </w:pPr>
      <w:r w:rsidDel="00000000" w:rsidR="00000000" w:rsidRPr="00000000">
        <w:rPr>
          <w:rFonts w:ascii="Cambria" w:cs="Cambria" w:eastAsia="Cambria" w:hAnsi="Cambria"/>
          <w:color w:val="366091"/>
          <w:sz w:val="56"/>
          <w:szCs w:val="56"/>
          <w:rtl w:val="0"/>
        </w:rPr>
        <w:t xml:space="preserve">Índice</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Etapa A e B</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Esquema relacional da base de Dados Mysql (origem)</w:t>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w:t>
              <w:tab/>
              <w:t xml:space="preserve">Apreciação Crítica e esquema relacional implementado</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Utilizadores Base de Dados de Origem</w:t>
              <w:tab/>
            </w:r>
          </w:hyperlink>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w:t>
              <w:tab/>
              <w:t xml:space="preserve">Apreciação Crítica a Gestão de Utilizadores Base de Dados de Origem</w:t>
              <w:tab/>
            </w:r>
          </w:hyperlink>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Gestão de Logs</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w:t>
              <w:tab/>
              <w:t xml:space="preserve">Triggers de suporte à criação de logs Base de Dados de Origem</w:t>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1.3.1.1</w:t>
              <w:tab/>
              <w:t xml:space="preserve">Apreciação Crítica de triggers  para gestão de logs</w:t>
              <w:tab/>
            </w:r>
          </w:hyperlink>
          <w:r w:rsidDel="00000000" w:rsidR="00000000" w:rsidRPr="00000000">
            <w:fldChar w:fldCharType="begin"/>
            <w:instrText xml:space="preserve"> PAGEREF _2s8eyo1 \h </w:instrText>
            <w:fldChar w:fldCharType="separate"/>
          </w:r>
          <w:r w:rsidDel="00000000" w:rsidR="00000000" w:rsidRPr="00000000">
            <w:rPr>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1.3.1.2</w:t>
              <w:tab/>
              <w:t xml:space="preserve">Triggers Implementados para gestão de logs</w:t>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w:t>
              <w:tab/>
              <w:t xml:space="preserve">Stored Procedures de suporte à criação de logs (</w:t>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 relevante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r>
          <w:r w:rsidDel="00000000" w:rsidR="00000000" w:rsidRPr="00000000">
            <w:fldChar w:fldCharType="end"/>
          </w:r>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1.3.2.1</w:t>
              <w:tab/>
              <w:t xml:space="preserve">Apreciação Crítica de Stored Procedures de suporte à criação de logs</w:t>
              <w:tab/>
            </w:r>
          </w:hyperlink>
          <w:r w:rsidDel="00000000" w:rsidR="00000000" w:rsidRPr="00000000">
            <w:rPr>
              <w:rtl w:val="0"/>
            </w:rPr>
            <w:t xml:space="preserve">31</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1.3.2.2</w:t>
              <w:tab/>
              <w:t xml:space="preserve">Stored Procedures Implementados de suporte à criação de logs</w:t>
              <w:tab/>
            </w:r>
          </w:hyperlink>
          <w:r w:rsidDel="00000000" w:rsidR="00000000" w:rsidRPr="00000000">
            <w:rPr>
              <w:rtl w:val="0"/>
            </w:rPr>
            <w:t xml:space="preserve">32</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Migração entre Bases de Dados</w:t>
              <w:tab/>
            </w:r>
          </w:hyperlink>
          <w:r w:rsidDel="00000000" w:rsidR="00000000" w:rsidRPr="00000000">
            <w:rPr>
              <w:rtl w:val="0"/>
            </w:rPr>
            <w:t xml:space="preserve">33</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w:t>
              <w:tab/>
              <w:t xml:space="preserve">Esquema relacional da base de Dados Mysql (destino)</w:t>
              <w:tab/>
            </w:r>
          </w:hyperlink>
          <w:r w:rsidDel="00000000" w:rsidR="00000000" w:rsidRPr="00000000">
            <w:rPr>
              <w:rtl w:val="0"/>
            </w:rPr>
            <w:t xml:space="preserve">33</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1.4.1.1</w:t>
              <w:tab/>
              <w:t xml:space="preserve">Apreciação Crítica e esquema relacional implementado</w:t>
              <w:tab/>
            </w:r>
          </w:hyperlink>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w:t>
              <w:tab/>
              <w:t xml:space="preserve">Forma de Migração</w:t>
              <w:tab/>
            </w:r>
          </w:hyperlink>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1.4.2.1</w:t>
              <w:tab/>
              <w:t xml:space="preserve">Apreciação Crítica à especificação da forma de migração</w:t>
              <w:tab/>
            </w:r>
          </w:hyperlink>
          <w:r w:rsidDel="00000000" w:rsidR="00000000" w:rsidRPr="00000000">
            <w:rPr>
              <w:rtl w:val="0"/>
            </w:rPr>
            <w:t xml:space="preserve">43</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1.4.3</w:t>
              <w:tab/>
              <w:t xml:space="preserve">Gestão de Utilizadores de Suporte à Migração (origem e/ou destino)</w:t>
              <w:tab/>
            </w:r>
          </w:hyperlink>
          <w:r w:rsidDel="00000000" w:rsidR="00000000" w:rsidRPr="00000000">
            <w:rPr>
              <w:rtl w:val="0"/>
            </w:rPr>
            <w:t xml:space="preserve">44</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1.4.3.1</w:t>
              <w:tab/>
              <w:t xml:space="preserve">Apreciação Crítica à especificação da Gestão de Utilizadores</w:t>
              <w:tab/>
            </w:r>
          </w:hyperlink>
          <w:r w:rsidDel="00000000" w:rsidR="00000000" w:rsidRPr="00000000">
            <w:rPr>
              <w:rtl w:val="0"/>
            </w:rPr>
            <w:t xml:space="preserve">45</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1.4.4</w:t>
              <w:tab/>
              <w:t xml:space="preserve">Triggers de suporte à migração de dados (origem e/ou destino) (</w:t>
            </w:r>
          </w:hyperlink>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 relevante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r>
          <w:r w:rsidDel="00000000" w:rsidR="00000000" w:rsidRPr="00000000">
            <w:fldChar w:fldCharType="end"/>
          </w:r>
          <w:r w:rsidDel="00000000" w:rsidR="00000000" w:rsidRPr="00000000">
            <w:rPr>
              <w:rtl w:val="0"/>
            </w:rPr>
            <w:t xml:space="preserve">46</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1.4.4.1</w:t>
              <w:tab/>
              <w:t xml:space="preserve">Apreciação Crítica de triggers  de suporte à migração de dados</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1.4.4.2</w:t>
              <w:tab/>
              <w:t xml:space="preserve">Triggers Implementados de suporte à migração de dados</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1.4.5</w:t>
              <w:tab/>
              <w:t xml:space="preserve">Stored Procedures de suporte à migração de dados</w:t>
              <w:tab/>
            </w:r>
          </w:hyperlink>
          <w:r w:rsidDel="00000000" w:rsidR="00000000" w:rsidRPr="00000000">
            <w:rPr>
              <w:rtl w:val="0"/>
            </w:rPr>
            <w:t xml:space="preserve">49</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1.4.5.1</w:t>
              <w:tab/>
              <w:t xml:space="preserve">Apreciação Crítica de Stored Procedures de suporte à migração de dados</w:t>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1.4.5.2</w:t>
              <w:tab/>
              <w:t xml:space="preserve">Stored Procedures Implementados de suporte à migração de dados</w:t>
              <w:tab/>
            </w:r>
          </w:hyperlink>
          <w:r w:rsidDel="00000000" w:rsidR="00000000" w:rsidRPr="00000000">
            <w:rPr>
              <w:rtl w:val="0"/>
            </w:rPr>
            <w:t xml:space="preserve">52</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w:t>
              <w:tab/>
              <w:t xml:space="preserve">Eventos de suporte à migração de dados</w:t>
              <w:tab/>
            </w:r>
          </w:hyperlink>
          <w:r w:rsidDel="00000000" w:rsidR="00000000" w:rsidRPr="00000000">
            <w:rPr>
              <w:rtl w:val="0"/>
            </w:rPr>
            <w:t xml:space="preserve">53</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1.4.6.1</w:t>
              <w:tab/>
              <w:t xml:space="preserve">Apreciação Crítica de Eventos</w:t>
              <w:tab/>
            </w:r>
          </w:hyperlink>
          <w:r w:rsidDel="00000000" w:rsidR="00000000" w:rsidRPr="00000000">
            <w:rPr>
              <w:rtl w:val="0"/>
            </w:rPr>
            <w:t xml:space="preserve">54</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1.4.6.2</w:t>
              <w:tab/>
              <w:t xml:space="preserve">Eventos Implementados</w:t>
              <w:tab/>
            </w:r>
          </w:hyperlink>
          <w:r w:rsidDel="00000000" w:rsidR="00000000" w:rsidRPr="00000000">
            <w:rPr>
              <w:rtl w:val="0"/>
            </w:rPr>
            <w:t xml:space="preserve">55</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w:t>
              <w:tab/>
              <w:t xml:space="preserve">PHP suporte à migração de dados (se relevante)</w:t>
              <w:tab/>
            </w:r>
          </w:hyperlink>
          <w:r w:rsidDel="00000000" w:rsidR="00000000" w:rsidRPr="00000000">
            <w:rPr>
              <w:rtl w:val="0"/>
            </w:rPr>
            <w:t xml:space="preserve">56</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1.4.7.1</w:t>
              <w:tab/>
              <w:t xml:space="preserve">Apreciação Crítica ao PHP especificado</w:t>
              <w:tab/>
            </w:r>
          </w:hyperlink>
          <w:r w:rsidDel="00000000" w:rsidR="00000000" w:rsidRPr="00000000">
            <w:rPr>
              <w:rtl w:val="0"/>
            </w:rPr>
            <w:t xml:space="preserve">59</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8494"/>
            </w:tabs>
            <w:spacing w:after="100" w:before="0" w:line="276" w:lineRule="auto"/>
            <w:ind w:left="660" w:right="0" w:hanging="66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1.4.7.2</w:t>
              <w:tab/>
              <w:t xml:space="preserve">PHP Implementado</w:t>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end"/>
          </w:r>
          <w:r w:rsidDel="00000000" w:rsidR="00000000" w:rsidRPr="00000000">
            <w:rPr>
              <w:rtl w:val="0"/>
            </w:rPr>
            <w:t xml:space="preserve">60</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Avaliação Global de especificações da Etapa A</w:t>
              <w:tab/>
              <w:t xml:space="preserve">37</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Etapa C (Especificação e Implementação do Próprio Grupo)</w:t>
              <w:tab/>
              <w:t xml:space="preserve">39</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Especificação do Esquema relacional da base de Dados Origem</w:t>
              <w:tab/>
              <w:t xml:space="preserve">39</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Especificação de Utilizadores</w:t>
              <w:tab/>
              <w:t xml:space="preserve">40</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Especificação de Gestão de Logs</w:t>
              <w:tab/>
              <w:t xml:space="preserve">41</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w:t>
              <w:tab/>
              <w:t xml:space="preserve">Triggers de suporte à gestão de logs</w:t>
              <w:tab/>
              <w:t xml:space="preserve">41</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w:t>
              <w:tab/>
              <w:t xml:space="preserve">Stored Procedures de suporte à gestão de logs</w:t>
              <w:tab/>
              <w:t xml:space="preserve">42</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Avaliação da especificação do próprio grupo Gestão de Logs</w:t>
              <w:tab/>
              <w:t xml:space="preserve">43</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Implementação Gestão de Logs</w:t>
              <w:tab/>
              <w:t xml:space="preserve">44</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w:t>
              <w:tab/>
              <w:t xml:space="preserve">Utilizadores implementados</w:t>
              <w:tab/>
              <w:t xml:space="preserve">44</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w:t>
              <w:tab/>
              <w:t xml:space="preserve">Lista de Triggers</w:t>
              <w:tab/>
              <w:t xml:space="preserve">45</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w:t>
              <w:tab/>
              <w:t xml:space="preserve">Triggers Implementados</w:t>
              <w:tab/>
              <w:t xml:space="preserve">46</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2.5.4</w:t>
              <w:tab/>
              <w:t xml:space="preserve">Lista de Stored Procedures</w:t>
              <w:tab/>
              <w:t xml:space="preserve">47</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2.5.5</w:t>
              <w:tab/>
              <w:t xml:space="preserve">Stored Procedures Implementados</w:t>
              <w:tab/>
              <w:t xml:space="preserve">48</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Especificação de Migração entre Bases de Dados</w:t>
              <w:tab/>
              <w:t xml:space="preserve">49</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2.6.1</w:t>
              <w:tab/>
              <w:t xml:space="preserve">Esquema relacional da base de Dados Mysql especificada (destino)</w:t>
              <w:tab/>
              <w:t xml:space="preserve">49</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2.6.2</w:t>
              <w:tab/>
              <w:t xml:space="preserve">Forma de Migração </w:t>
            </w:r>
          </w:hyperlink>
          <w:r w:rsidDel="00000000" w:rsidR="00000000" w:rsidRPr="00000000">
            <w:fldChar w:fldCharType="begin"/>
            <w:instrText xml:space="preserve"> PAGEREF _1mrcu09 \h </w:instrText>
            <w:fldChar w:fldCharType="separate"/>
          </w:r>
          <w:r w:rsidDel="00000000" w:rsidR="00000000" w:rsidRPr="00000000">
            <w:rPr>
              <w:rtl w:val="0"/>
            </w:rPr>
            <w:t xml:space="preserve">Específica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2.6.3</w:t>
              <w:tab/>
              <w:t xml:space="preserve">Utilizadores Especificados</w:t>
              <w:tab/>
              <w:t xml:space="preserve">51</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2.6.4</w:t>
              <w:tab/>
              <w:t xml:space="preserve">Triggers de suporte à migração de dados  especificados</w:t>
              <w:tab/>
              <w:t xml:space="preserve">52</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2.6.5</w:t>
              <w:tab/>
              <w:t xml:space="preserve">Stored Procedures de suporte à migração de dados especificados</w:t>
              <w:tab/>
              <w:t xml:space="preserve">53</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2.6.6</w:t>
              <w:tab/>
              <w:t xml:space="preserve">Eventos de suporte à migração de dados especificados</w:t>
              <w:tab/>
              <w:t xml:space="preserve">54</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2.6.7</w:t>
              <w:tab/>
              <w:t xml:space="preserve">PHP de suporte à migração de dados especificado</w:t>
              <w:tab/>
              <w:t xml:space="preserve">55</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tab/>
              <w:t xml:space="preserve">Avaliação das especificações do próprio grupo Migração</w:t>
              <w:tab/>
              <w:t xml:space="preserve">56</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tab/>
              <w:t xml:space="preserve">Implementação da Migração de Dados</w:t>
              <w:tab/>
              <w:t xml:space="preserve">57</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2.8.1</w:t>
              <w:tab/>
              <w:t xml:space="preserve">Utilizadores Implementado</w:t>
              <w:tab/>
              <w:t xml:space="preserve">57</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2.8.2</w:t>
              <w:tab/>
              <w:t xml:space="preserve">Lista Triggers</w:t>
              <w:tab/>
              <w:t xml:space="preserve">58</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2.8.3</w:t>
              <w:tab/>
              <w:t xml:space="preserve">Triggers Implementados</w:t>
              <w:tab/>
              <w:t xml:space="preserve">59</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2.8.4</w:t>
              <w:tab/>
              <w:t xml:space="preserve">Lista de Stored Procedures</w:t>
              <w:tab/>
              <w:t xml:space="preserve">60</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2.8.5</w:t>
              <w:tab/>
              <w:t xml:space="preserve">Stored Procedures Implementados</w:t>
              <w:tab/>
              <w:t xml:space="preserve">61</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2.8.6</w:t>
              <w:tab/>
              <w:t xml:space="preserve">Lista Eventos</w:t>
              <w:tab/>
              <w:t xml:space="preserve">62</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2.8.7</w:t>
              <w:tab/>
              <w:t xml:space="preserve">Eventos  Implementados</w:t>
              <w:tab/>
              <w:t xml:space="preserve">63</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2.8.8</w:t>
              <w:tab/>
              <w:t xml:space="preserve">PHP  Implementado</w:t>
              <w:tab/>
              <w:t xml:space="preserve">64</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Avaliação Global da Qualidade das Especificações</w:t>
              <w:tab/>
              <w:t xml:space="preserve">65</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tab/>
              <w:t xml:space="preserve">Comparação de Implementações (ficheiro versos PHP)</w:t>
              <w:tab/>
              <w:t xml:space="preserve">66</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2.9.1</w:t>
              <w:tab/>
              <w:t xml:space="preserve">Eficiência de Migração</w:t>
              <w:tab/>
              <w:t xml:space="preserve">67</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2.9.2</w:t>
              <w:tab/>
              <w:t xml:space="preserve">Robustez</w:t>
              <w:tab/>
              <w:t xml:space="preserve">68</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2.9.3</w:t>
              <w:tab/>
              <w:t xml:space="preserve">Flexibilidade / Dependência</w:t>
              <w:tab/>
              <w:t xml:space="preserve">69</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2.9.4</w:t>
              <w:tab/>
              <w:t xml:space="preserve">Segurança</w:t>
              <w:tab/>
              <w:t xml:space="preserve">70</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w:t>
              <w:tab/>
              <w:t xml:space="preserve">Auditoria de Dados (base de dados origem)</w:t>
              <w:tab/>
              <w:t xml:space="preserve">71</w:t>
            </w:r>
          </w:hyperlink>
          <w:r w:rsidDel="00000000" w:rsidR="00000000" w:rsidRPr="00000000">
            <w:rPr>
              <w:rtl w:val="0"/>
            </w:rPr>
          </w:r>
        </w:p>
        <w:p w:rsidR="00000000" w:rsidDel="00000000" w:rsidP="00000000" w:rsidRDefault="00000000" w:rsidRPr="00000000" w14:paraId="000000A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0">
      <w:pPr>
        <w:rPr>
          <w:rFonts w:ascii="Cambria" w:cs="Cambria" w:eastAsia="Cambria" w:hAnsi="Cambria"/>
          <w:color w:val="36609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B1">
      <w:pPr>
        <w:spacing w:before="360" w:lineRule="auto"/>
        <w:jc w:val="center"/>
        <w:rPr>
          <w:rFonts w:ascii="Cambria" w:cs="Cambria" w:eastAsia="Cambria" w:hAnsi="Cambria"/>
          <w:color w:val="366091"/>
          <w:sz w:val="40"/>
          <w:szCs w:val="40"/>
        </w:rPr>
      </w:pPr>
      <w:r w:rsidDel="00000000" w:rsidR="00000000" w:rsidRPr="00000000">
        <w:rPr>
          <w:rFonts w:ascii="Cambria" w:cs="Cambria" w:eastAsia="Cambria" w:hAnsi="Cambria"/>
          <w:color w:val="366091"/>
          <w:sz w:val="40"/>
          <w:szCs w:val="40"/>
          <w:rtl w:val="0"/>
        </w:rPr>
        <w:t xml:space="preserve">Monitorização de Culturas em Laboratório</w:t>
      </w:r>
    </w:p>
    <w:p w:rsidR="00000000" w:rsidDel="00000000" w:rsidP="00000000" w:rsidRDefault="00000000" w:rsidRPr="00000000" w14:paraId="000000B2">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rsidR="00000000" w:rsidDel="00000000" w:rsidP="00000000" w:rsidRDefault="00000000" w:rsidRPr="00000000" w14:paraId="000000B3">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Numa estufa estão colocados dois sensores que medem a temperatura e quantidade de luz ambiente (que afeta todas as culturas existentes na estufa).</w:t>
      </w:r>
    </w:p>
    <w:p w:rsidR="00000000" w:rsidDel="00000000" w:rsidP="00000000" w:rsidRDefault="00000000" w:rsidRPr="00000000" w14:paraId="000000B4">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Periodicamente os investigadores dirigem-se à estufa para efectuar manualmente várias medições de variáveis (umidade, ph, etc) e registá-las num computador que está localizado na estufa. Cada cultura tem um único investigador responsável e apenas ele pode criar, atualizar e consultar os dados de medições das suas culturas. Esta </w:t>
      </w:r>
      <w:r w:rsidDel="00000000" w:rsidR="00000000" w:rsidRPr="00000000">
        <w:rPr>
          <w:rFonts w:ascii="Courier New" w:cs="Courier New" w:eastAsia="Courier New" w:hAnsi="Courier New"/>
          <w:i w:val="1"/>
          <w:sz w:val="24"/>
          <w:szCs w:val="24"/>
          <w:rtl w:val="0"/>
        </w:rPr>
        <w:t xml:space="preserve">protecção de dados </w:t>
      </w:r>
      <w:r w:rsidDel="00000000" w:rsidR="00000000" w:rsidRPr="00000000">
        <w:rPr>
          <w:rFonts w:ascii="Courier New" w:cs="Courier New" w:eastAsia="Courier New" w:hAnsi="Courier New"/>
          <w:sz w:val="24"/>
          <w:szCs w:val="24"/>
          <w:rtl w:val="0"/>
        </w:rPr>
        <w:t xml:space="preserve">é um aspecto importante do sistema. Nem todas as variáveis necessitam serem lidas e registadas. Para cada cultura o investigador decide quais delas devem ser lidas, e regista no sistema qual o intervalo de valores que considera “normal” para o par variável/cultura. </w:t>
      </w:r>
    </w:p>
    <w:p w:rsidR="00000000" w:rsidDel="00000000" w:rsidP="00000000" w:rsidRDefault="00000000" w:rsidRPr="00000000" w14:paraId="000000B5">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rsidR="00000000" w:rsidDel="00000000" w:rsidP="00000000" w:rsidRDefault="00000000" w:rsidRPr="00000000" w14:paraId="000000B6">
      <w:pPr>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Alertas</w:t>
      </w:r>
      <w:r w:rsidDel="00000000" w:rsidR="00000000" w:rsidRPr="00000000">
        <w:rPr>
          <w:rtl w:val="0"/>
        </w:rPr>
      </w:r>
    </w:p>
    <w:p w:rsidR="00000000" w:rsidDel="00000000" w:rsidP="00000000" w:rsidRDefault="00000000" w:rsidRPr="00000000" w14:paraId="000000B7">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Existem dois tipos de alertas:</w:t>
      </w:r>
    </w:p>
    <w:p w:rsidR="00000000" w:rsidDel="00000000" w:rsidP="00000000" w:rsidRDefault="00000000" w:rsidRPr="00000000" w14:paraId="000000B8">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rsidR="00000000" w:rsidDel="00000000" w:rsidP="00000000" w:rsidRDefault="00000000" w:rsidRPr="00000000" w14:paraId="000000B9">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rsidR="00000000" w:rsidDel="00000000" w:rsidP="00000000" w:rsidRDefault="00000000" w:rsidRPr="00000000" w14:paraId="000000BA">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Cada investigador deverá ter a possibilidade de, através de um telemóvel, monitorizar a evolução da temperatura e luminosidade (não apenas a última leitura, mas a evolução na última hora ou horas) e receber os dois tipos de alertas.</w:t>
      </w:r>
    </w:p>
    <w:p w:rsidR="00000000" w:rsidDel="00000000" w:rsidP="00000000" w:rsidRDefault="00000000" w:rsidRPr="00000000" w14:paraId="000000BB">
      <w:pPr>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Registo de Acessos</w:t>
      </w:r>
      <w:r w:rsidDel="00000000" w:rsidR="00000000" w:rsidRPr="00000000">
        <w:rPr>
          <w:rtl w:val="0"/>
        </w:rPr>
      </w:r>
    </w:p>
    <w:p w:rsidR="00000000" w:rsidDel="00000000" w:rsidP="00000000" w:rsidRDefault="00000000" w:rsidRPr="00000000" w14:paraId="000000BC">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É necessário guardar na base de dados (mysql) o registo de todas as operações de escrita sobre todas as tabelas (quais dados foram alterados/inseridos/apagados, quando e por quem) e o registo de operações de consulta apenas sobre a tabela Medições. Esse registo de alterações (</w:t>
      </w:r>
      <w:r w:rsidDel="00000000" w:rsidR="00000000" w:rsidRPr="00000000">
        <w:rPr>
          <w:rFonts w:ascii="Courier New" w:cs="Courier New" w:eastAsia="Courier New" w:hAnsi="Courier New"/>
          <w:i w:val="1"/>
          <w:sz w:val="24"/>
          <w:szCs w:val="24"/>
          <w:rtl w:val="0"/>
        </w:rPr>
        <w:t xml:space="preserve">log) é exportado </w:t>
      </w:r>
      <w:r w:rsidDel="00000000" w:rsidR="00000000" w:rsidRPr="00000000">
        <w:rPr>
          <w:rFonts w:ascii="Courier New" w:cs="Courier New" w:eastAsia="Courier New" w:hAnsi="Courier New"/>
          <w:sz w:val="24"/>
          <w:szCs w:val="24"/>
          <w:rtl w:val="0"/>
        </w:rPr>
        <w:t xml:space="preserve">incrementalmente</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sz w:val="24"/>
          <w:szCs w:val="24"/>
          <w:rtl w:val="0"/>
        </w:rPr>
        <w:t xml:space="preserve">(apenas informação nova) e periodicamente para uma base de dados autónoma (também mysql). Através dessa base de dados (apenas de consulta) um auditor pode analisar se ocorreram utilizações abusivas dos dados (por exemplo, quem é que alterou limites de temperatura de uma cultura, etc.).</w:t>
      </w:r>
    </w:p>
    <w:p w:rsidR="00000000" w:rsidDel="00000000" w:rsidP="00000000" w:rsidRDefault="00000000" w:rsidRPr="00000000" w14:paraId="000000BD">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E">
      <w:pPr>
        <w:jc w:val="both"/>
        <w:rPr>
          <w:b w:val="1"/>
        </w:rPr>
      </w:pPr>
      <w:r w:rsidDel="00000000" w:rsidR="00000000" w:rsidRPr="00000000">
        <w:rPr>
          <w:rtl w:val="0"/>
        </w:rPr>
      </w:r>
    </w:p>
    <w:p w:rsidR="00000000" w:rsidDel="00000000" w:rsidP="00000000" w:rsidRDefault="00000000" w:rsidRPr="00000000" w14:paraId="000000BF">
      <w:pPr>
        <w:jc w:val="both"/>
        <w:rPr>
          <w:b w:val="1"/>
        </w:rPr>
      </w:pPr>
      <w:r w:rsidDel="00000000" w:rsidR="00000000" w:rsidRPr="00000000">
        <w:rPr>
          <w:rtl w:val="0"/>
        </w:rPr>
      </w:r>
    </w:p>
    <w:p w:rsidR="00000000" w:rsidDel="00000000" w:rsidP="00000000" w:rsidRDefault="00000000" w:rsidRPr="00000000" w14:paraId="000000C0">
      <w:pPr>
        <w:jc w:val="both"/>
        <w:rPr>
          <w:b w:val="1"/>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jc w:val="both"/>
        <w:rPr>
          <w:b w:val="1"/>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rtl w:val="0"/>
        </w:rPr>
      </w:r>
    </w:p>
    <w:p w:rsidR="00000000" w:rsidDel="00000000" w:rsidP="00000000" w:rsidRDefault="00000000" w:rsidRPr="00000000" w14:paraId="000000C6">
      <w:pPr>
        <w:jc w:val="both"/>
        <w:rPr>
          <w:b w:val="1"/>
        </w:rPr>
      </w:pPr>
      <w:r w:rsidDel="00000000" w:rsidR="00000000" w:rsidRPr="00000000">
        <w:rPr>
          <w:rtl w:val="0"/>
        </w:rPr>
      </w:r>
    </w:p>
    <w:p w:rsidR="00000000" w:rsidDel="00000000" w:rsidP="00000000" w:rsidRDefault="00000000" w:rsidRPr="00000000" w14:paraId="000000C7">
      <w:pPr>
        <w:jc w:val="both"/>
        <w:rPr>
          <w:b w:val="1"/>
        </w:rPr>
      </w:pPr>
      <w:r w:rsidDel="00000000" w:rsidR="00000000" w:rsidRPr="00000000">
        <w:rPr>
          <w:rtl w:val="0"/>
        </w:rPr>
      </w:r>
    </w:p>
    <w:p w:rsidR="00000000" w:rsidDel="00000000" w:rsidP="00000000" w:rsidRDefault="00000000" w:rsidRPr="00000000" w14:paraId="000000C8">
      <w:pPr>
        <w:jc w:val="both"/>
        <w:rPr>
          <w:b w:val="1"/>
        </w:rPr>
      </w:pPr>
      <w:r w:rsidDel="00000000" w:rsidR="00000000" w:rsidRPr="00000000">
        <w:rPr>
          <w:b w:val="1"/>
          <w:rtl w:val="0"/>
        </w:rPr>
        <w:t xml:space="preserve">Diagrama de Use Case Global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sz w:val="24"/>
          <w:szCs w:val="24"/>
        </w:rPr>
      </w:pPr>
      <w:r w:rsidDel="00000000" w:rsidR="00000000" w:rsidRPr="00000000">
        <w:rPr/>
        <w:drawing>
          <wp:inline distB="0" distT="0" distL="0" distR="0">
            <wp:extent cx="5400040" cy="5181600"/>
            <wp:effectExtent b="0" l="0" r="0" t="0"/>
            <wp:docPr id="3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40004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presente relatório apenas são contemplados os use case “Exportação Dados entre Mysql”, “Monitorização de Utilizações Indevidas” e “Manutenção de Utilizadores” (apenas a componente Mysql/Privilégios/SP/Triggers)). A componente Java (manutenção de culturas, medições, variáveis e utilizadores) não é especificada neste relatório (diz respeito à UC Eng. Prog II). Nenhum use case pressupõe a programação de formulários. </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Diagrama de Classes de Suporte à Base de Dados</w:t>
      </w:r>
    </w:p>
    <w:p w:rsidR="00000000" w:rsidDel="00000000" w:rsidP="00000000" w:rsidRDefault="00000000" w:rsidRPr="00000000" w14:paraId="000000CE">
      <w:pPr>
        <w:pStyle w:val="Heading1"/>
        <w:ind w:left="432" w:hanging="432"/>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0" distT="0" distL="0" distR="0">
            <wp:extent cx="5400040" cy="2843530"/>
            <wp:effectExtent b="0" l="0" r="0" t="0"/>
            <wp:docPr id="36"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400040" cy="284353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bookmarkStart w:colFirst="0" w:colLast="0" w:name="_gjdgxs" w:id="0"/>
      <w:bookmarkEnd w:id="0"/>
      <w:r w:rsidDel="00000000" w:rsidR="00000000" w:rsidRPr="00000000">
        <w:rPr>
          <w:rtl w:val="0"/>
        </w:rPr>
        <w:t xml:space="preserve">Esquema de Migração</w:t>
      </w:r>
    </w:p>
    <w:p w:rsidR="00000000" w:rsidDel="00000000" w:rsidP="00000000" w:rsidRDefault="00000000" w:rsidRPr="00000000" w14:paraId="000000D2">
      <w:pPr>
        <w:rPr>
          <w:rFonts w:ascii="Cambria" w:cs="Cambria" w:eastAsia="Cambria" w:hAnsi="Cambria"/>
          <w:color w:val="366091"/>
          <w:sz w:val="32"/>
          <w:szCs w:val="32"/>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3976449" cy="3957468"/>
                <wp:effectExtent b="0" l="0" r="0" t="0"/>
                <wp:wrapNone/>
                <wp:docPr id="1" name=""/>
                <a:graphic>
                  <a:graphicData uri="http://schemas.microsoft.com/office/word/2010/wordprocessingGroup">
                    <wpg:wgp>
                      <wpg:cNvGrpSpPr/>
                      <wpg:grpSpPr>
                        <a:xfrm>
                          <a:off x="3357776" y="1805297"/>
                          <a:ext cx="3976449" cy="3957468"/>
                          <a:chOff x="3357776" y="1805297"/>
                          <a:chExt cx="3976449" cy="3949407"/>
                        </a:xfrm>
                      </wpg:grpSpPr>
                      <wpg:grpSp>
                        <wpg:cNvGrpSpPr/>
                        <wpg:grpSpPr>
                          <a:xfrm>
                            <a:off x="3357776" y="1805297"/>
                            <a:ext cx="3976449" cy="3949407"/>
                            <a:chOff x="0" y="0"/>
                            <a:chExt cx="3976449" cy="3949407"/>
                          </a:xfrm>
                        </wpg:grpSpPr>
                        <wps:wsp>
                          <wps:cNvSpPr/>
                          <wps:cNvPr id="3" name="Shape 3"/>
                          <wps:spPr>
                            <a:xfrm>
                              <a:off x="0" y="0"/>
                              <a:ext cx="3976425" cy="394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3528392"/>
                              <a:ext cx="1060246"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1"/>
                                    <w:smallCaps w:val="0"/>
                                    <w:strike w:val="0"/>
                                    <w:color w:val="000000"/>
                                    <w:sz w:val="20"/>
                                    <w:vertAlign w:val="baseline"/>
                                  </w:rPr>
                                  <w:t xml:space="preserve">Auditor de Dados</w:t>
                                </w:r>
                              </w:p>
                            </w:txbxContent>
                          </wps:txbx>
                          <wps:bodyPr anchorCtr="0" anchor="t" bIns="45700" lIns="91425" spcFirstLastPara="1" rIns="91425" wrap="square" tIns="45700"/>
                        </wps:wsp>
                        <wpg:grpSp>
                          <wpg:cNvGrpSpPr/>
                          <wpg:grpSpPr>
                            <a:xfrm>
                              <a:off x="159372" y="0"/>
                              <a:ext cx="3817077" cy="3949407"/>
                              <a:chOff x="159372" y="0"/>
                              <a:chExt cx="3817077" cy="3949407"/>
                            </a:xfrm>
                          </wpg:grpSpPr>
                          <pic:pic>
                            <pic:nvPicPr>
                              <pic:cNvPr descr="https://encrypted-tbn0.gstatic.com/images?q=tbn:ANd9GcSlCYmkszq5XnBeYKWRrcKx_hGTYmb6cl-3gD_oDin6AR__j8iceA" id="6" name="Shape 6"/>
                              <pic:cNvPicPr preferRelativeResize="0"/>
                            </pic:nvPicPr>
                            <pic:blipFill rotWithShape="1">
                              <a:blip r:embed="rId20">
                                <a:alphaModFix/>
                              </a:blip>
                              <a:srcRect b="0" l="0" r="0" t="0"/>
                              <a:stretch/>
                            </pic:blipFill>
                            <pic:spPr>
                              <a:xfrm>
                                <a:off x="2895676" y="540098"/>
                                <a:ext cx="726185" cy="895149"/>
                              </a:xfrm>
                              <a:prstGeom prst="rect">
                                <a:avLst/>
                              </a:prstGeom>
                              <a:noFill/>
                              <a:ln>
                                <a:noFill/>
                              </a:ln>
                            </pic:spPr>
                          </pic:pic>
                          <wps:wsp>
                            <wps:cNvSpPr/>
                            <wps:cNvPr id="7" name="Shape 7"/>
                            <wps:spPr>
                              <a:xfrm>
                                <a:off x="2808049" y="0"/>
                                <a:ext cx="1168400" cy="46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Base de Dados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Mysql</w:t>
                                  </w:r>
                                </w:p>
                              </w:txbxContent>
                            </wps:txbx>
                            <wps:bodyPr anchorCtr="0" anchor="t" bIns="45700" lIns="91425" spcFirstLastPara="1" rIns="91425" wrap="square" tIns="45700"/>
                          </wps:wsp>
                          <pic:pic>
                            <pic:nvPicPr>
                              <pic:cNvPr descr="https://encrypted-tbn0.gstatic.com/images?q=tbn:ANd9GcSlCYmkszq5XnBeYKWRrcKx_hGTYmb6cl-3gD_oDin6AR__j8iceA" id="8" name="Shape 8"/>
                              <pic:cNvPicPr preferRelativeResize="0"/>
                            </pic:nvPicPr>
                            <pic:blipFill rotWithShape="1">
                              <a:blip r:embed="rId20">
                                <a:alphaModFix/>
                              </a:blip>
                              <a:srcRect b="0" l="0" r="0" t="0"/>
                              <a:stretch/>
                            </pic:blipFill>
                            <pic:spPr>
                              <a:xfrm>
                                <a:off x="1599532" y="2412306"/>
                                <a:ext cx="648072" cy="798861"/>
                              </a:xfrm>
                              <a:prstGeom prst="rect">
                                <a:avLst/>
                              </a:prstGeom>
                              <a:noFill/>
                              <a:ln>
                                <a:noFill/>
                              </a:ln>
                            </pic:spPr>
                          </pic:pic>
                          <wps:wsp>
                            <wps:cNvSpPr/>
                            <wps:cNvPr id="9" name="Shape 9"/>
                            <wps:spPr>
                              <a:xfrm rot="1865711">
                                <a:off x="2371860" y="1552921"/>
                                <a:ext cx="248974" cy="829303"/>
                              </a:xfrm>
                              <a:prstGeom prst="downArrow">
                                <a:avLst>
                                  <a:gd fmla="val 50000" name="adj1"/>
                                  <a:gd fmla="val 50000" name="adj2"/>
                                </a:avLst>
                              </a:prstGeom>
                              <a:solidFill>
                                <a:srgbClr val="395E8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descr="https://cdn3.iconfinder.com/data/icons/users-6/100/men-computer-1-128.png" id="10" name="Shape 10"/>
                              <pic:cNvPicPr preferRelativeResize="0"/>
                            </pic:nvPicPr>
                            <pic:blipFill rotWithShape="1">
                              <a:blip r:embed="rId21">
                                <a:alphaModFix/>
                              </a:blip>
                              <a:srcRect b="0" l="0" r="0" t="0"/>
                              <a:stretch/>
                            </pic:blipFill>
                            <pic:spPr>
                              <a:xfrm>
                                <a:off x="159372" y="2700338"/>
                                <a:ext cx="636665" cy="761619"/>
                              </a:xfrm>
                              <a:prstGeom prst="rect">
                                <a:avLst/>
                              </a:prstGeom>
                              <a:noFill/>
                              <a:ln>
                                <a:noFill/>
                              </a:ln>
                            </pic:spPr>
                          </pic:pic>
                          <wps:wsp>
                            <wps:cNvSpPr/>
                            <wps:cNvPr id="11" name="Shape 11"/>
                            <wps:spPr>
                              <a:xfrm>
                                <a:off x="720066" y="1548076"/>
                                <a:ext cx="1599565" cy="33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Exportação Automática, Incremental e periódica</w:t>
                                  </w:r>
                                </w:p>
                              </w:txbxContent>
                            </wps:txbx>
                            <wps:bodyPr anchorCtr="0" anchor="t" bIns="45700" lIns="91425" spcFirstLastPara="1" rIns="91425" wrap="square" tIns="45700"/>
                          </wps:wsp>
                          <wps:wsp>
                            <wps:cNvSpPr/>
                            <wps:cNvPr id="12" name="Shape 12"/>
                            <wps:spPr>
                              <a:xfrm>
                                <a:off x="1008112" y="3672408"/>
                                <a:ext cx="1599532" cy="276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SQL</w:t>
                                  </w:r>
                                </w:p>
                              </w:txbxContent>
                            </wps:txbx>
                            <wps:bodyPr anchorCtr="0" anchor="t" bIns="45700" lIns="91425" spcFirstLastPara="1" rIns="91425" wrap="square" tIns="45700"/>
                          </wps:wsp>
                        </wpg:grpSp>
                      </wpg:grpSp>
                      <wps:wsp>
                        <wps:cNvSpPr/>
                        <wps:cNvPr id="13" name="Shape 13"/>
                        <wps:spPr>
                          <a:xfrm rot="-5803653">
                            <a:off x="4413530" y="4831891"/>
                            <a:ext cx="396933" cy="809570"/>
                          </a:xfrm>
                          <a:prstGeom prst="curvedRightArrow">
                            <a:avLst>
                              <a:gd fmla="val 25000" name="adj1"/>
                              <a:gd fmla="val 50000" name="adj2"/>
                              <a:gd fmla="val 25000" name="adj3"/>
                            </a:avLst>
                          </a:prstGeom>
                          <a:solidFill>
                            <a:srgbClr val="395E8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63500</wp:posOffset>
                </wp:positionV>
                <wp:extent cx="3976449" cy="3957468"/>
                <wp:effectExtent b="0" l="0" r="0" t="0"/>
                <wp:wrapNone/>
                <wp:docPr id="1"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3976449" cy="39574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3365500</wp:posOffset>
                </wp:positionV>
                <wp:extent cx="1177902" cy="473035"/>
                <wp:effectExtent b="0" l="0" r="0" t="0"/>
                <wp:wrapNone/>
                <wp:docPr id="4" name=""/>
                <a:graphic>
                  <a:graphicData uri="http://schemas.microsoft.com/office/word/2010/wordprocessingShape">
                    <wps:wsp>
                      <wps:cNvSpPr/>
                      <wps:cNvPr id="16" name="Shape 16"/>
                      <wps:spPr>
                        <a:xfrm>
                          <a:off x="4761812" y="3548245"/>
                          <a:ext cx="1168377" cy="4635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Base de Dados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Mysql</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3365500</wp:posOffset>
                </wp:positionV>
                <wp:extent cx="1177902" cy="473035"/>
                <wp:effectExtent b="0" l="0" r="0" t="0"/>
                <wp:wrapNone/>
                <wp:docPr id="4"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1177902" cy="473035"/>
                        </a:xfrm>
                        <a:prstGeom prst="rect"/>
                        <a:ln/>
                      </pic:spPr>
                    </pic:pic>
                  </a:graphicData>
                </a:graphic>
              </wp:anchor>
            </w:drawing>
          </mc:Fallback>
        </mc:AlternateContent>
      </w:r>
    </w:p>
    <w:p w:rsidR="00000000" w:rsidDel="00000000" w:rsidP="00000000" w:rsidRDefault="00000000" w:rsidRPr="00000000" w14:paraId="000000D3">
      <w:pPr>
        <w:pStyle w:val="Heading1"/>
        <w:numPr>
          <w:ilvl w:val="0"/>
          <w:numId w:val="16"/>
        </w:numPr>
        <w:ind w:left="432" w:hanging="432"/>
        <w:rPr/>
      </w:pPr>
      <w:bookmarkStart w:colFirst="0" w:colLast="0" w:name="_30j0zll" w:id="1"/>
      <w:bookmarkEnd w:id="1"/>
      <w:r w:rsidDel="00000000" w:rsidR="00000000" w:rsidRPr="00000000">
        <w:rPr>
          <w:rtl w:val="0"/>
        </w:rPr>
        <w:t xml:space="preserve">Etapa A e B</w:t>
      </w:r>
    </w:p>
    <w:p w:rsidR="00000000" w:rsidDel="00000000" w:rsidP="00000000" w:rsidRDefault="00000000" w:rsidRPr="00000000" w14:paraId="000000D4">
      <w:pPr>
        <w:pStyle w:val="Heading2"/>
        <w:numPr>
          <w:ilvl w:val="1"/>
          <w:numId w:val="16"/>
        </w:numPr>
        <w:ind w:left="576" w:hanging="576"/>
        <w:rPr/>
      </w:pPr>
      <w:bookmarkStart w:colFirst="0" w:colLast="0" w:name="_1fob9te" w:id="2"/>
      <w:bookmarkEnd w:id="2"/>
      <w:r w:rsidDel="00000000" w:rsidR="00000000" w:rsidRPr="00000000">
        <w:rPr>
          <w:rtl w:val="0"/>
        </w:rPr>
        <w:t xml:space="preserve">Esquema relacional da base de Dados Mysql (origem)</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342900</wp:posOffset>
            </wp:positionV>
            <wp:extent cx="7097078" cy="3752358"/>
            <wp:effectExtent b="0" l="0" r="0" t="0"/>
            <wp:wrapSquare wrapText="bothSides" distB="114300" distT="114300" distL="114300" distR="11430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7097078" cy="3752358"/>
                    </a:xfrm>
                    <a:prstGeom prst="rect"/>
                    <a:ln/>
                  </pic:spPr>
                </pic:pic>
              </a:graphicData>
            </a:graphic>
          </wp:anchor>
        </w:drawing>
      </w:r>
    </w:p>
    <w:p w:rsidR="00000000" w:rsidDel="00000000" w:rsidP="00000000" w:rsidRDefault="00000000" w:rsidRPr="00000000" w14:paraId="000000D5">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6">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numPr>
          <w:ilvl w:val="0"/>
          <w:numId w:val="5"/>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w:t>
      </w:r>
      <w:r w:rsidDel="00000000" w:rsidR="00000000" w:rsidRPr="00000000">
        <w:rPr>
          <w:rFonts w:ascii="Courier New" w:cs="Courier New" w:eastAsia="Courier New" w:hAnsi="Courier New"/>
          <w:b w:val="1"/>
          <w:sz w:val="24"/>
          <w:szCs w:val="24"/>
          <w:rtl w:val="0"/>
        </w:rPr>
        <w:t xml:space="preserve"> medicoes</w:t>
      </w:r>
    </w:p>
    <w:tbl>
      <w:tblPr>
        <w:tblStyle w:val="Table3"/>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IDMedicoes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medicoes</w:t>
            </w:r>
            <w:r w:rsidDel="00000000" w:rsidR="00000000" w:rsidRPr="00000000">
              <w:rPr>
                <w:rFonts w:ascii="Courier New" w:cs="Courier New" w:eastAsia="Courier New" w:hAnsi="Courier New"/>
                <w:sz w:val="24"/>
                <w:szCs w:val="24"/>
                <w:rtl w:val="0"/>
              </w:rPr>
              <w:t xml:space="preserve">, única para cada medição. Atributo Auto Increment que incrementa um valor IDMedicoes por ação à tabela </w:t>
            </w:r>
            <w:r w:rsidDel="00000000" w:rsidR="00000000" w:rsidRPr="00000000">
              <w:rPr>
                <w:rFonts w:ascii="Courier New" w:cs="Courier New" w:eastAsia="Courier New" w:hAnsi="Courier New"/>
                <w:b w:val="1"/>
                <w:sz w:val="24"/>
                <w:szCs w:val="24"/>
                <w:rtl w:val="0"/>
              </w:rPr>
              <w:t xml:space="preserve">medicoes</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variaveismedida</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variaveismedida</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DataHoraMedicao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da medição.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ValorMedicao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da medição.</w:t>
            </w:r>
          </w:p>
        </w:tc>
      </w:tr>
    </w:tbl>
    <w:p w:rsidR="00000000" w:rsidDel="00000000" w:rsidP="00000000" w:rsidRDefault="00000000" w:rsidRPr="00000000" w14:paraId="000000EA">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EB">
      <w:pPr>
        <w:numPr>
          <w:ilvl w:val="0"/>
          <w:numId w:val="17"/>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variaveismedidas</w:t>
      </w:r>
    </w:p>
    <w:tbl>
      <w:tblPr>
        <w:tblStyle w:val="Table4"/>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variaveismedidas</w:t>
            </w:r>
            <w:r w:rsidDel="00000000" w:rsidR="00000000" w:rsidRPr="00000000">
              <w:rPr>
                <w:rFonts w:ascii="Courier New" w:cs="Courier New" w:eastAsia="Courier New" w:hAnsi="Courier New"/>
                <w:sz w:val="24"/>
                <w:szCs w:val="24"/>
                <w:rtl w:val="0"/>
              </w:rPr>
              <w:t xml:space="preserve">. Em conjunto com a chave primária IDVariavel.</w:t>
            </w:r>
          </w:p>
          <w:p w:rsidR="00000000" w:rsidDel="00000000" w:rsidP="00000000" w:rsidRDefault="00000000" w:rsidRPr="00000000" w14:paraId="000000F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variaveismedidas</w:t>
            </w:r>
            <w:r w:rsidDel="00000000" w:rsidR="00000000" w:rsidRPr="00000000">
              <w:rPr>
                <w:rFonts w:ascii="Courier New" w:cs="Courier New" w:eastAsia="Courier New" w:hAnsi="Courier New"/>
                <w:sz w:val="24"/>
                <w:szCs w:val="24"/>
                <w:rtl w:val="0"/>
              </w:rPr>
              <w:t xml:space="preserve">. Em conjunto com a chave primária IDCultura.</w:t>
            </w:r>
          </w:p>
          <w:p w:rsidR="00000000" w:rsidDel="00000000" w:rsidP="00000000" w:rsidRDefault="00000000" w:rsidRPr="00000000" w14:paraId="000000F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variavel</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máximo atingido.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LimiteInferior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mínimo atingido.</w:t>
            </w:r>
          </w:p>
        </w:tc>
      </w:tr>
    </w:tbl>
    <w:p w:rsidR="00000000" w:rsidDel="00000000" w:rsidP="00000000" w:rsidRDefault="00000000" w:rsidRPr="00000000" w14:paraId="000000FD">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E">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FF">
      <w:pPr>
        <w:numPr>
          <w:ilvl w:val="0"/>
          <w:numId w:val="11"/>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variaveis</w:t>
      </w:r>
    </w:p>
    <w:tbl>
      <w:tblPr>
        <w:tblStyle w:val="Table5"/>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w:t>
            </w:r>
            <w:r w:rsidDel="00000000" w:rsidR="00000000" w:rsidRPr="00000000">
              <w:rPr>
                <w:rFonts w:ascii="Courier New" w:cs="Courier New" w:eastAsia="Courier New" w:hAnsi="Courier New"/>
                <w:sz w:val="24"/>
                <w:szCs w:val="24"/>
                <w:rtl w:val="0"/>
              </w:rPr>
              <w:t xml:space="preserve">. Atributo Auto Increment que incrementa um valor IDVariaveis por ação à tabela </w:t>
            </w:r>
            <w:r w:rsidDel="00000000" w:rsidR="00000000" w:rsidRPr="00000000">
              <w:rPr>
                <w:rFonts w:ascii="Courier New" w:cs="Courier New" w:eastAsia="Courier New" w:hAnsi="Courier New"/>
                <w:b w:val="1"/>
                <w:sz w:val="24"/>
                <w:szCs w:val="24"/>
                <w:rtl w:val="0"/>
              </w:rPr>
              <w:t xml:space="preserve">variaveis</w:t>
            </w:r>
            <w:r w:rsidDel="00000000" w:rsidR="00000000" w:rsidRPr="00000000">
              <w:rPr>
                <w:rFonts w:ascii="Courier New" w:cs="Courier New" w:eastAsia="Courier New" w:hAnsi="Courier New"/>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NomeVariaveis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da variável a medir.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0C">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0D">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0E">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0F">
      <w:pPr>
        <w:numPr>
          <w:ilvl w:val="0"/>
          <w:numId w:val="8"/>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utilizador</w:t>
      </w:r>
    </w:p>
    <w:tbl>
      <w:tblPr>
        <w:tblStyle w:val="Table6"/>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545"/>
        <w:gridCol w:w="5355"/>
        <w:tblGridChange w:id="0">
          <w:tblGrid>
            <w:gridCol w:w="3255"/>
            <w:gridCol w:w="1545"/>
            <w:gridCol w:w="53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utilizador</w:t>
            </w:r>
            <w:r w:rsidDel="00000000" w:rsidR="00000000" w:rsidRPr="00000000">
              <w:rPr>
                <w:rFonts w:ascii="Courier New" w:cs="Courier New" w:eastAsia="Courier New" w:hAnsi="Courier New"/>
                <w:sz w:val="24"/>
                <w:szCs w:val="24"/>
                <w:rtl w:val="0"/>
              </w:rPr>
              <w:t xml:space="preserve">. Atributo Auto Increment que incrementa um valor IDUtilizador por ação à tabela </w:t>
            </w:r>
            <w:r w:rsidDel="00000000" w:rsidR="00000000" w:rsidRPr="00000000">
              <w:rPr>
                <w:rFonts w:ascii="Courier New" w:cs="Courier New" w:eastAsia="Courier New" w:hAnsi="Courier New"/>
                <w:b w:val="1"/>
                <w:sz w:val="24"/>
                <w:szCs w:val="24"/>
                <w:rtl w:val="0"/>
              </w:rPr>
              <w:t xml:space="preserve">utilizador</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CategoriaProfissional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conforme a sua profissão (Investigador, Administrador ou Auditor).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Restrição que garante não existirem email de utilizadores iguais.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1 (true) para utilizador activo ou o valor 0 (false) para utilizador inactivo.</w:t>
            </w:r>
          </w:p>
        </w:tc>
      </w:tr>
    </w:tbl>
    <w:p w:rsidR="00000000" w:rsidDel="00000000" w:rsidP="00000000" w:rsidRDefault="00000000" w:rsidRPr="00000000" w14:paraId="00000122">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3">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24">
      <w:pPr>
        <w:numPr>
          <w:ilvl w:val="0"/>
          <w:numId w:val="14"/>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cultura</w:t>
      </w:r>
    </w:p>
    <w:tbl>
      <w:tblPr>
        <w:tblStyle w:val="Table7"/>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 Em conjunto com a chave primária NomeCultura. Atributo Auto Increment que incrementa um valor IDCultura por ação à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cultura</w:t>
            </w:r>
            <w:r w:rsidDel="00000000" w:rsidR="00000000" w:rsidRPr="00000000">
              <w:rPr>
                <w:rFonts w:ascii="Courier New" w:cs="Courier New" w:eastAsia="Courier New" w:hAnsi="Courier New"/>
                <w:sz w:val="24"/>
                <w:szCs w:val="24"/>
                <w:rtl w:val="0"/>
              </w:rPr>
              <w:t xml:space="preserve">. Em conjunto com a chave primária IDCultura.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DescricaoCultura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uma descrição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estrangeira proveniente da tabela </w:t>
            </w:r>
            <w:r w:rsidDel="00000000" w:rsidR="00000000" w:rsidRPr="00000000">
              <w:rPr>
                <w:rFonts w:ascii="Courier New" w:cs="Courier New" w:eastAsia="Courier New" w:hAnsi="Courier New"/>
                <w:b w:val="1"/>
                <w:sz w:val="24"/>
                <w:szCs w:val="24"/>
                <w:rtl w:val="0"/>
              </w:rPr>
              <w:t xml:space="preserve">utilizador</w:t>
            </w: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34">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35">
      <w:pPr>
        <w:numPr>
          <w:ilvl w:val="0"/>
          <w:numId w:val="6"/>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sistema</w:t>
      </w:r>
    </w:p>
    <w:tbl>
      <w:tblPr>
        <w:tblStyle w:val="Table8"/>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1530"/>
        <w:gridCol w:w="4635"/>
        <w:tblGridChange w:id="0">
          <w:tblGrid>
            <w:gridCol w:w="3990"/>
            <w:gridCol w:w="1530"/>
            <w:gridCol w:w="463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LimiteSuperiorTemperatura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máximo atingido na temperatura.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LimiteInferiorTemperatura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mínimo atingido na temperatura.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LimiteSuperiorLuminosidade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máximo atingido na luminosidade.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LimiteInferiorLuminosidade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mínimo atingido na luminosidade.</w:t>
            </w:r>
          </w:p>
        </w:tc>
      </w:tr>
    </w:tbl>
    <w:p w:rsidR="00000000" w:rsidDel="00000000" w:rsidP="00000000" w:rsidRDefault="00000000" w:rsidRPr="00000000" w14:paraId="00000145">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46">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47">
      <w:pPr>
        <w:numPr>
          <w:ilvl w:val="0"/>
          <w:numId w:val="12"/>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medicoesluminosidade</w:t>
      </w:r>
    </w:p>
    <w:tbl>
      <w:tblPr>
        <w:tblStyle w:val="Table9"/>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1665"/>
        <w:gridCol w:w="4815"/>
        <w:tblGridChange w:id="0">
          <w:tblGrid>
            <w:gridCol w:w="3675"/>
            <w:gridCol w:w="1665"/>
            <w:gridCol w:w="481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medicoesluminosidade</w:t>
            </w:r>
            <w:r w:rsidDel="00000000" w:rsidR="00000000" w:rsidRPr="00000000">
              <w:rPr>
                <w:rFonts w:ascii="Courier New" w:cs="Courier New" w:eastAsia="Courier New" w:hAnsi="Courier New"/>
                <w:sz w:val="24"/>
                <w:szCs w:val="24"/>
                <w:rtl w:val="0"/>
              </w:rPr>
              <w:t xml:space="preserve">. Atributo Auto Increment que incrementa um valor IDMedicao por ação à tabela </w:t>
            </w:r>
            <w:r w:rsidDel="00000000" w:rsidR="00000000" w:rsidRPr="00000000">
              <w:rPr>
                <w:rFonts w:ascii="Courier New" w:cs="Courier New" w:eastAsia="Courier New" w:hAnsi="Courier New"/>
                <w:b w:val="1"/>
                <w:sz w:val="24"/>
                <w:szCs w:val="24"/>
                <w:rtl w:val="0"/>
              </w:rPr>
              <w:t xml:space="preserve">medicoesluminosidade</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DataHoraMedicao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da medição da luminosidade.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ValorMedicaoLuminosidade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obtido na medição da luminosidade.</w:t>
            </w:r>
          </w:p>
        </w:tc>
      </w:tr>
    </w:tbl>
    <w:p w:rsidR="00000000" w:rsidDel="00000000" w:rsidP="00000000" w:rsidRDefault="00000000" w:rsidRPr="00000000" w14:paraId="00000154">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5">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6">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7">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8">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9">
      <w:pPr>
        <w:numPr>
          <w:ilvl w:val="0"/>
          <w:numId w:val="7"/>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medicoestemperatura</w:t>
      </w:r>
    </w:p>
    <w:tbl>
      <w:tblPr>
        <w:tblStyle w:val="Table10"/>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1590"/>
        <w:gridCol w:w="5040"/>
        <w:tblGridChange w:id="0">
          <w:tblGrid>
            <w:gridCol w:w="3525"/>
            <w:gridCol w:w="1590"/>
            <w:gridCol w:w="5040"/>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medicoestemperatura</w:t>
            </w:r>
            <w:r w:rsidDel="00000000" w:rsidR="00000000" w:rsidRPr="00000000">
              <w:rPr>
                <w:rFonts w:ascii="Courier New" w:cs="Courier New" w:eastAsia="Courier New" w:hAnsi="Courier New"/>
                <w:sz w:val="24"/>
                <w:szCs w:val="24"/>
                <w:rtl w:val="0"/>
              </w:rPr>
              <w:t xml:space="preserve">. Atributo Auto Increment que incrementa um valor IDMedicao por ação à tabela </w:t>
            </w:r>
            <w:r w:rsidDel="00000000" w:rsidR="00000000" w:rsidRPr="00000000">
              <w:rPr>
                <w:rFonts w:ascii="Courier New" w:cs="Courier New" w:eastAsia="Courier New" w:hAnsi="Courier New"/>
                <w:b w:val="1"/>
                <w:sz w:val="24"/>
                <w:szCs w:val="24"/>
                <w:rtl w:val="0"/>
              </w:rPr>
              <w:t xml:space="preserve">medicoestemperatura</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DataHoraMedicao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da medição da temperatura.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ValorMedicaoTemperatura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obtido na medição da temperatura.</w:t>
            </w:r>
          </w:p>
        </w:tc>
      </w:tr>
    </w:tbl>
    <w:p w:rsidR="00000000" w:rsidDel="00000000" w:rsidP="00000000" w:rsidRDefault="00000000" w:rsidRPr="00000000" w14:paraId="00000166">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67">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68">
      <w:pPr>
        <w:numPr>
          <w:ilvl w:val="0"/>
          <w:numId w:val="18"/>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utilizador_log</w:t>
      </w:r>
    </w:p>
    <w:tbl>
      <w:tblPr>
        <w:tblStyle w:val="Table11"/>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1560"/>
        <w:gridCol w:w="5310"/>
        <w:tblGridChange w:id="0">
          <w:tblGrid>
            <w:gridCol w:w="3285"/>
            <w:gridCol w:w="1560"/>
            <w:gridCol w:w="5310"/>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utilizador_log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utilizador_log</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CategoriaProfissional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categoria profissional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email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1 (true) para utilizador activo ou o valor 0 (false) para utilizador inactivo.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do utilizador.</w:t>
            </w:r>
          </w:p>
        </w:tc>
      </w:tr>
    </w:tbl>
    <w:p w:rsidR="00000000" w:rsidDel="00000000" w:rsidP="00000000" w:rsidRDefault="00000000" w:rsidRPr="00000000" w14:paraId="00000187">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88">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89">
      <w:pPr>
        <w:numPr>
          <w:ilvl w:val="0"/>
          <w:numId w:val="9"/>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variaveis_log</w:t>
      </w:r>
    </w:p>
    <w:tbl>
      <w:tblPr>
        <w:tblStyle w:val="Table12"/>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variaveis_log</w:t>
            </w:r>
            <w:r w:rsidDel="00000000" w:rsidR="00000000" w:rsidRPr="00000000">
              <w:rPr>
                <w:rFonts w:ascii="Courier New" w:cs="Courier New" w:eastAsia="Courier New" w:hAnsi="Courier New"/>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variável.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NomeVariaveis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da variável.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do variável.</w:t>
            </w:r>
          </w:p>
        </w:tc>
      </w:tr>
    </w:tbl>
    <w:p w:rsidR="00000000" w:rsidDel="00000000" w:rsidP="00000000" w:rsidRDefault="00000000" w:rsidRPr="00000000" w14:paraId="000001A2">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A3">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A4">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A5">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A6">
      <w:pPr>
        <w:numPr>
          <w:ilvl w:val="0"/>
          <w:numId w:val="13"/>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medicoes_log</w:t>
      </w:r>
    </w:p>
    <w:tbl>
      <w:tblPr>
        <w:tblStyle w:val="Table13"/>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medicoes_log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medicoes_log</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variável.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DataHoraMedicao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da medição.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ValorMedicao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da medição.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do medição.</w:t>
            </w:r>
          </w:p>
        </w:tc>
      </w:tr>
    </w:tbl>
    <w:p w:rsidR="00000000" w:rsidDel="00000000" w:rsidP="00000000" w:rsidRDefault="00000000" w:rsidRPr="00000000" w14:paraId="000001C2">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C3">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C4">
      <w:pPr>
        <w:numPr>
          <w:ilvl w:val="0"/>
          <w:numId w:val="1"/>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cultura_log</w:t>
      </w:r>
    </w:p>
    <w:tbl>
      <w:tblPr>
        <w:tblStyle w:val="Table14"/>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cultura_log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cultura_log</w:t>
            </w:r>
            <w:r w:rsidDel="00000000" w:rsidR="00000000" w:rsidRPr="00000000">
              <w:rPr>
                <w:rFonts w:ascii="Courier New" w:cs="Courier New" w:eastAsia="Courier New" w:hAnsi="Courier New"/>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NomeCultura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nome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DescricaoCultura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uma descrição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da cultura.</w:t>
            </w:r>
          </w:p>
        </w:tc>
      </w:tr>
    </w:tbl>
    <w:p w:rsidR="00000000" w:rsidDel="00000000" w:rsidP="00000000" w:rsidRDefault="00000000" w:rsidRPr="00000000" w14:paraId="000001DD">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E">
      <w:pPr>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DF">
      <w:pPr>
        <w:numPr>
          <w:ilvl w:val="0"/>
          <w:numId w:val="10"/>
        </w:numPr>
        <w:ind w:left="720" w:hanging="360"/>
        <w:jc w:val="both"/>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Tabela </w:t>
      </w:r>
      <w:r w:rsidDel="00000000" w:rsidR="00000000" w:rsidRPr="00000000">
        <w:rPr>
          <w:rFonts w:ascii="Courier New" w:cs="Courier New" w:eastAsia="Courier New" w:hAnsi="Courier New"/>
          <w:b w:val="1"/>
          <w:sz w:val="24"/>
          <w:szCs w:val="24"/>
          <w:rtl w:val="0"/>
        </w:rPr>
        <w:t xml:space="preserve">variaveismedidas_log</w:t>
      </w:r>
    </w:p>
    <w:tbl>
      <w:tblPr>
        <w:tblStyle w:val="Table15"/>
        <w:tblW w:w="10155.0" w:type="dxa"/>
        <w:jc w:val="left"/>
        <w:tblInd w:w="-7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695"/>
        <w:gridCol w:w="5655"/>
        <w:tblGridChange w:id="0">
          <w:tblGrid>
            <w:gridCol w:w="2805"/>
            <w:gridCol w:w="1695"/>
            <w:gridCol w:w="565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rFonts w:ascii="Courier New" w:cs="Courier New" w:eastAsia="Courier New" w:hAnsi="Courier New"/>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Observações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pk,Auto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Chave primária da tabela </w:t>
            </w:r>
            <w:r w:rsidDel="00000000" w:rsidR="00000000" w:rsidRPr="00000000">
              <w:rPr>
                <w:rFonts w:ascii="Courier New" w:cs="Courier New" w:eastAsia="Courier New" w:hAnsi="Courier New"/>
                <w:b w:val="1"/>
                <w:sz w:val="24"/>
                <w:szCs w:val="24"/>
                <w:rtl w:val="0"/>
              </w:rPr>
              <w:t xml:space="preserve">variaveismedidas_log</w:t>
            </w:r>
            <w:r w:rsidDel="00000000" w:rsidR="00000000" w:rsidRPr="00000000">
              <w:rPr>
                <w:rFonts w:ascii="Courier New" w:cs="Courier New" w:eastAsia="Courier New" w:hAnsi="Courier New"/>
                <w:sz w:val="24"/>
                <w:szCs w:val="24"/>
                <w:rtl w:val="0"/>
              </w:rPr>
              <w:t xml:space="preserve">. Designa o número da operação feita. Atributo Auto Increment que incrementa um valor IDLog por ação à tabela </w:t>
            </w:r>
            <w:r w:rsidDel="00000000" w:rsidR="00000000" w:rsidRPr="00000000">
              <w:rPr>
                <w:rFonts w:ascii="Courier New" w:cs="Courier New" w:eastAsia="Courier New" w:hAnsi="Courier New"/>
                <w:b w:val="1"/>
                <w:sz w:val="24"/>
                <w:szCs w:val="24"/>
                <w:rtl w:val="0"/>
              </w:rPr>
              <w:t xml:space="preserve">variaveismedidas_log</w:t>
            </w:r>
            <w:r w:rsidDel="00000000" w:rsidR="00000000" w:rsidRPr="00000000">
              <w:rPr>
                <w:rFonts w:ascii="Courier New" w:cs="Courier New" w:eastAsia="Courier New" w:hAnsi="Courier New"/>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IDLogUtilizador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de log do utilizador.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cultura.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IDVariavel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id da variável.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máximo atingido.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LimiteInferior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valor do limite mínimo atingido.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Operacao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o tipo de trigger que foi efectuado (I - Insert; U - Update; D -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Obrigatório completar com a data e hora do em que foi feito o log da variável medida.</w:t>
            </w:r>
          </w:p>
        </w:tc>
      </w:tr>
    </w:tbl>
    <w:p w:rsidR="00000000" w:rsidDel="00000000" w:rsidP="00000000" w:rsidRDefault="00000000" w:rsidRPr="00000000" w14:paraId="000001FB">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C">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D">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 todas as tabelas apresentadas em cima que possuam chaves estrangeiras, estas têm como propriedade ON DELETE RESTRICT - Para que caso se queira apagar uma linha que que a pk seja referenciada como fk noutra tabela, surja um erro que nos impede de apagar sem conhecimento; E ON UPDATE RESTRICT - igual procedimento mas com a ação de update.</w:t>
      </w:r>
    </w:p>
    <w:p w:rsidR="00000000" w:rsidDel="00000000" w:rsidP="00000000" w:rsidRDefault="00000000" w:rsidRPr="00000000" w14:paraId="000001FE">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F">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Foram acrescentadas tabelas log para além das tabelas já existentes no enunciado - utilizador_log, variaveis_log, medicoes_log, variaveismedidas_log e cultura_log. Estas possuem os mesmos atributos das tabelas utilizador, variaveis, medicoes, variaveismedicoes e cultura, respectivamente; e também atributos novos:</w:t>
      </w:r>
    </w:p>
    <w:p w:rsidR="00000000" w:rsidDel="00000000" w:rsidP="00000000" w:rsidRDefault="00000000" w:rsidRPr="00000000" w14:paraId="00000200">
      <w:pPr>
        <w:numPr>
          <w:ilvl w:val="0"/>
          <w:numId w:val="19"/>
        </w:numPr>
        <w:spacing w:after="0" w:afterAutospacing="0"/>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IDLog</w:t>
      </w:r>
      <w:r w:rsidDel="00000000" w:rsidR="00000000" w:rsidRPr="00000000">
        <w:rPr>
          <w:rFonts w:ascii="Courier New" w:cs="Courier New" w:eastAsia="Courier New" w:hAnsi="Courier New"/>
          <w:sz w:val="24"/>
          <w:szCs w:val="24"/>
          <w:rtl w:val="0"/>
        </w:rPr>
        <w:t xml:space="preserve"> que designa o número da operação feita.</w:t>
      </w:r>
    </w:p>
    <w:p w:rsidR="00000000" w:rsidDel="00000000" w:rsidP="00000000" w:rsidRDefault="00000000" w:rsidRPr="00000000" w14:paraId="00000201">
      <w:pPr>
        <w:numPr>
          <w:ilvl w:val="0"/>
          <w:numId w:val="19"/>
        </w:numPr>
        <w:spacing w:after="0" w:afterAutospacing="0"/>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IDLogUtilizador </w:t>
      </w:r>
      <w:r w:rsidDel="00000000" w:rsidR="00000000" w:rsidRPr="00000000">
        <w:rPr>
          <w:rFonts w:ascii="Courier New" w:cs="Courier New" w:eastAsia="Courier New" w:hAnsi="Courier New"/>
          <w:sz w:val="24"/>
          <w:szCs w:val="24"/>
          <w:rtl w:val="0"/>
        </w:rPr>
        <w:t xml:space="preserve">que designa o id do utilizador que executou a operação.</w:t>
      </w:r>
    </w:p>
    <w:p w:rsidR="00000000" w:rsidDel="00000000" w:rsidP="00000000" w:rsidRDefault="00000000" w:rsidRPr="00000000" w14:paraId="00000202">
      <w:pPr>
        <w:numPr>
          <w:ilvl w:val="0"/>
          <w:numId w:val="19"/>
        </w:numPr>
        <w:spacing w:after="0" w:afterAutospacing="0"/>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Operacao</w:t>
      </w:r>
      <w:r w:rsidDel="00000000" w:rsidR="00000000" w:rsidRPr="00000000">
        <w:rPr>
          <w:rFonts w:ascii="Courier New" w:cs="Courier New" w:eastAsia="Courier New" w:hAnsi="Courier New"/>
          <w:sz w:val="24"/>
          <w:szCs w:val="24"/>
          <w:rtl w:val="0"/>
        </w:rPr>
        <w:t xml:space="preserve"> que pode ter a letra I para INSERT, D para DELETE, U para UPDATE. Consoante o trigger que foi efectuado.</w:t>
      </w:r>
    </w:p>
    <w:p w:rsidR="00000000" w:rsidDel="00000000" w:rsidP="00000000" w:rsidRDefault="00000000" w:rsidRPr="00000000" w14:paraId="00000203">
      <w:pPr>
        <w:numPr>
          <w:ilvl w:val="0"/>
          <w:numId w:val="19"/>
        </w:numPr>
        <w:spacing w:after="0" w:afterAutospacing="0"/>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Data</w:t>
      </w:r>
      <w:r w:rsidDel="00000000" w:rsidR="00000000" w:rsidRPr="00000000">
        <w:rPr>
          <w:rFonts w:ascii="Courier New" w:cs="Courier New" w:eastAsia="Courier New" w:hAnsi="Courier New"/>
          <w:sz w:val="24"/>
          <w:szCs w:val="24"/>
          <w:rtl w:val="0"/>
        </w:rPr>
        <w:t xml:space="preserve"> em que foi realizado o log.</w:t>
      </w: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3"/>
        <w:numPr>
          <w:ilvl w:val="2"/>
          <w:numId w:val="16"/>
        </w:numPr>
        <w:ind w:left="1003" w:hanging="720"/>
        <w:rPr/>
      </w:pPr>
      <w:bookmarkStart w:colFirst="0" w:colLast="0" w:name="_3znysh7" w:id="3"/>
      <w:bookmarkEnd w:id="3"/>
      <w:r w:rsidDel="00000000" w:rsidR="00000000" w:rsidRPr="00000000">
        <w:rPr>
          <w:rtl w:val="0"/>
        </w:rPr>
        <w:t xml:space="preserve">Apreciação Crítica e esquema relacional implementado</w:t>
      </w:r>
    </w:p>
    <w:p w:rsidR="00000000" w:rsidDel="00000000" w:rsidP="00000000" w:rsidRDefault="00000000" w:rsidRPr="00000000" w14:paraId="00000205">
      <w:pPr>
        <w:rPr/>
      </w:pPr>
      <w:r w:rsidDel="00000000" w:rsidR="00000000" w:rsidRPr="00000000">
        <w:rPr>
          <w:rtl w:val="0"/>
        </w:rPr>
      </w:r>
    </w:p>
    <w:tbl>
      <w:tblPr>
        <w:tblStyle w:val="Table16"/>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20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07">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20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20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F">
            <w:pPr>
              <w:rPr>
                <w:rFonts w:ascii="Courier New" w:cs="Courier New" w:eastAsia="Courier New" w:hAnsi="Courier New"/>
                <w:sz w:val="24"/>
                <w:szCs w:val="24"/>
              </w:rPr>
            </w:pPr>
            <w:r w:rsidDel="00000000" w:rsidR="00000000" w:rsidRPr="00000000">
              <w:rPr>
                <w:rFonts w:ascii="Cambria" w:cs="Cambria" w:eastAsia="Cambria" w:hAnsi="Cambria"/>
                <w:color w:val="366091"/>
                <w:sz w:val="26"/>
                <w:szCs w:val="26"/>
                <w:rtl w:val="0"/>
              </w:rPr>
              <w:t xml:space="preserve">Foram feitas alterações? (Sim/Não): _______</w:t>
            </w:r>
            <w:r w:rsidDel="00000000" w:rsidR="00000000" w:rsidRPr="00000000">
              <w:rPr>
                <w:rtl w:val="0"/>
              </w:rPr>
            </w:r>
          </w:p>
          <w:p w:rsidR="00000000" w:rsidDel="00000000" w:rsidP="00000000" w:rsidRDefault="00000000" w:rsidRPr="00000000" w14:paraId="0000021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2">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Novo Esquema (assinale e justifique as alterações)</w:t>
            </w:r>
          </w:p>
          <w:p w:rsidR="00000000" w:rsidDel="00000000" w:rsidP="00000000" w:rsidRDefault="00000000" w:rsidRPr="00000000" w14:paraId="0000021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&lt;Apenas preencher caso tenham procedido a alterações&gt; </w:t>
            </w:r>
          </w:p>
          <w:p w:rsidR="00000000" w:rsidDel="00000000" w:rsidP="00000000" w:rsidRDefault="00000000" w:rsidRPr="00000000" w14:paraId="0000021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1">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32">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233">
      <w:pPr>
        <w:pStyle w:val="Heading2"/>
        <w:numPr>
          <w:ilvl w:val="1"/>
          <w:numId w:val="16"/>
        </w:numPr>
        <w:ind w:left="576" w:hanging="576"/>
        <w:rPr/>
      </w:pPr>
      <w:bookmarkStart w:colFirst="0" w:colLast="0" w:name="_2et92p0" w:id="4"/>
      <w:bookmarkEnd w:id="4"/>
      <w:r w:rsidDel="00000000" w:rsidR="00000000" w:rsidRPr="00000000">
        <w:rPr>
          <w:rFonts w:ascii="Cambria" w:cs="Cambria" w:eastAsia="Cambria" w:hAnsi="Cambria"/>
          <w:color w:val="243f61"/>
          <w:sz w:val="24"/>
          <w:szCs w:val="24"/>
          <w:rtl w:val="0"/>
        </w:rPr>
        <w:t xml:space="preserve">Utilizadores Base de Dados de Origem</w:t>
      </w:r>
      <w:r w:rsidDel="00000000" w:rsidR="00000000" w:rsidRPr="00000000">
        <w:rPr>
          <w:rtl w:val="0"/>
        </w:rPr>
      </w:r>
    </w:p>
    <w:tbl>
      <w:tblPr>
        <w:tblStyle w:val="Table17"/>
        <w:tblW w:w="9405.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85"/>
        <w:gridCol w:w="1350"/>
        <w:gridCol w:w="2025"/>
        <w:gridCol w:w="2145"/>
        <w:tblGridChange w:id="0">
          <w:tblGrid>
            <w:gridCol w:w="3885"/>
            <w:gridCol w:w="1350"/>
            <w:gridCol w:w="2025"/>
            <w:gridCol w:w="2145"/>
          </w:tblGrid>
        </w:tblGridChange>
      </w:tblGrid>
      <w:tr>
        <w:tc>
          <w:tcPr>
            <w:vMerge w:val="restart"/>
            <w:vAlign w:val="center"/>
          </w:tcPr>
          <w:p w:rsidR="00000000" w:rsidDel="00000000" w:rsidP="00000000" w:rsidRDefault="00000000" w:rsidRPr="00000000" w14:paraId="00000234">
            <w:pPr>
              <w:spacing w:line="276" w:lineRule="auto"/>
              <w:jc w:val="center"/>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gridSpan w:val="3"/>
          </w:tcPr>
          <w:p w:rsidR="00000000" w:rsidDel="00000000" w:rsidP="00000000" w:rsidRDefault="00000000" w:rsidRPr="00000000" w14:paraId="00000235">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c>
          <w:tcPr>
            <w:vMerge w:val="continue"/>
            <w:vAlign w:val="center"/>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39">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Admin</w:t>
            </w:r>
          </w:p>
        </w:tc>
        <w:tc>
          <w:tcPr/>
          <w:p w:rsidR="00000000" w:rsidDel="00000000" w:rsidP="00000000" w:rsidRDefault="00000000" w:rsidRPr="00000000" w14:paraId="0000023A">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Investigador</w:t>
            </w:r>
          </w:p>
        </w:tc>
        <w:tc>
          <w:tcPr/>
          <w:p w:rsidR="00000000" w:rsidDel="00000000" w:rsidP="00000000" w:rsidRDefault="00000000" w:rsidRPr="00000000" w14:paraId="0000023B">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Auditor</w:t>
            </w:r>
          </w:p>
        </w:tc>
      </w:tr>
      <w:tr>
        <w:tc>
          <w:tcPr/>
          <w:p w:rsidR="00000000" w:rsidDel="00000000" w:rsidP="00000000" w:rsidRDefault="00000000" w:rsidRPr="00000000" w14:paraId="0000023C">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Medicoes_Log</w:t>
            </w:r>
          </w:p>
        </w:tc>
        <w:tc>
          <w:tcPr/>
          <w:p w:rsidR="00000000" w:rsidDel="00000000" w:rsidP="00000000" w:rsidRDefault="00000000" w:rsidRPr="00000000" w14:paraId="0000023D">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3E">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3F">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40">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Utilizador_Log</w:t>
            </w:r>
          </w:p>
        </w:tc>
        <w:tc>
          <w:tcPr/>
          <w:p w:rsidR="00000000" w:rsidDel="00000000" w:rsidP="00000000" w:rsidRDefault="00000000" w:rsidRPr="00000000" w14:paraId="00000241">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42">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43">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44">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Variáveis_Log</w:t>
            </w:r>
          </w:p>
        </w:tc>
        <w:tc>
          <w:tcPr/>
          <w:p w:rsidR="00000000" w:rsidDel="00000000" w:rsidP="00000000" w:rsidRDefault="00000000" w:rsidRPr="00000000" w14:paraId="00000245">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46">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47">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48">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Cultura_Log</w:t>
            </w:r>
          </w:p>
        </w:tc>
        <w:tc>
          <w:tcPr/>
          <w:p w:rsidR="00000000" w:rsidDel="00000000" w:rsidP="00000000" w:rsidRDefault="00000000" w:rsidRPr="00000000" w14:paraId="00000249">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4A">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4B">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4C">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VariáveisMedidas_Log</w:t>
            </w:r>
          </w:p>
        </w:tc>
        <w:tc>
          <w:tcPr/>
          <w:p w:rsidR="00000000" w:rsidDel="00000000" w:rsidP="00000000" w:rsidRDefault="00000000" w:rsidRPr="00000000" w14:paraId="0000024D">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4E">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4F">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50">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MedicoesLuminosidade</w:t>
            </w:r>
          </w:p>
        </w:tc>
        <w:tc>
          <w:tcPr/>
          <w:p w:rsidR="00000000" w:rsidDel="00000000" w:rsidP="00000000" w:rsidRDefault="00000000" w:rsidRPr="00000000" w14:paraId="00000251">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52">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253">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54">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MedicoesTemperatura</w:t>
            </w:r>
          </w:p>
        </w:tc>
        <w:tc>
          <w:tcPr/>
          <w:p w:rsidR="00000000" w:rsidDel="00000000" w:rsidP="00000000" w:rsidRDefault="00000000" w:rsidRPr="00000000" w14:paraId="00000255">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56">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257">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58">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259">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5A">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5B">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5C">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25D">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5E">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5F">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60">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261">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62">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63">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64">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p w:rsidR="00000000" w:rsidDel="00000000" w:rsidP="00000000" w:rsidRDefault="00000000" w:rsidRPr="00000000" w14:paraId="00000265">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66">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67">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68">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269">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6A">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26B">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6C">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w:t>
            </w:r>
          </w:p>
        </w:tc>
        <w:tc>
          <w:tcPr/>
          <w:p w:rsidR="00000000" w:rsidDel="00000000" w:rsidP="00000000" w:rsidRDefault="00000000" w:rsidRPr="00000000" w14:paraId="0000026D">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6E">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26F">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70">
            <w:pPr>
              <w:spacing w:line="276"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Stored Proc.</w:t>
            </w:r>
          </w:p>
        </w:tc>
        <w:tc>
          <w:tcPr/>
          <w:p w:rsidR="00000000" w:rsidDel="00000000" w:rsidP="00000000" w:rsidRDefault="00000000" w:rsidRPr="00000000" w14:paraId="00000271">
            <w:pPr>
              <w:spacing w:line="276"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72">
            <w:pPr>
              <w:spacing w:line="276"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273">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74">
            <w:pPr>
              <w:spacing w:line="276"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Criar</w:t>
            </w:r>
            <w:r w:rsidDel="00000000" w:rsidR="00000000" w:rsidRPr="00000000">
              <w:rPr>
                <w:rFonts w:ascii="Courier New" w:cs="Courier New" w:eastAsia="Courier New" w:hAnsi="Courier New"/>
                <w:sz w:val="24"/>
                <w:szCs w:val="24"/>
                <w:rtl w:val="0"/>
              </w:rPr>
              <w:t xml:space="preserve">Utilizador</w:t>
            </w:r>
            <w:r w:rsidDel="00000000" w:rsidR="00000000" w:rsidRPr="00000000">
              <w:rPr>
                <w:rtl w:val="0"/>
              </w:rPr>
            </w:r>
          </w:p>
        </w:tc>
        <w:tc>
          <w:tcPr/>
          <w:p w:rsidR="00000000" w:rsidDel="00000000" w:rsidP="00000000" w:rsidRDefault="00000000" w:rsidRPr="00000000" w14:paraId="00000275">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76">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77">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78">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AlterarUtilizador</w:t>
            </w:r>
          </w:p>
        </w:tc>
        <w:tc>
          <w:tcPr/>
          <w:p w:rsidR="00000000" w:rsidDel="00000000" w:rsidP="00000000" w:rsidRDefault="00000000" w:rsidRPr="00000000" w14:paraId="00000279">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7A">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7B">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7C">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ApagarUtilizador</w:t>
            </w:r>
          </w:p>
        </w:tc>
        <w:tc>
          <w:tcPr/>
          <w:p w:rsidR="00000000" w:rsidDel="00000000" w:rsidP="00000000" w:rsidRDefault="00000000" w:rsidRPr="00000000" w14:paraId="0000027D">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7E">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7F">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80">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CriarMedicoes_Log</w:t>
            </w:r>
          </w:p>
        </w:tc>
        <w:tc>
          <w:tcPr/>
          <w:p w:rsidR="00000000" w:rsidDel="00000000" w:rsidP="00000000" w:rsidRDefault="00000000" w:rsidRPr="00000000" w14:paraId="00000281">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82">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83">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84">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CriarUtilizador_Log</w:t>
            </w:r>
          </w:p>
        </w:tc>
        <w:tc>
          <w:tcPr/>
          <w:p w:rsidR="00000000" w:rsidDel="00000000" w:rsidP="00000000" w:rsidRDefault="00000000" w:rsidRPr="00000000" w14:paraId="00000285">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86">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87">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88">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CriarVariaveis_Log</w:t>
            </w:r>
          </w:p>
        </w:tc>
        <w:tc>
          <w:tcPr/>
          <w:p w:rsidR="00000000" w:rsidDel="00000000" w:rsidP="00000000" w:rsidRDefault="00000000" w:rsidRPr="00000000" w14:paraId="00000289">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8A">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8B">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8C">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CriarCultura_Log</w:t>
            </w:r>
          </w:p>
        </w:tc>
        <w:tc>
          <w:tcPr/>
          <w:p w:rsidR="00000000" w:rsidDel="00000000" w:rsidP="00000000" w:rsidRDefault="00000000" w:rsidRPr="00000000" w14:paraId="0000028D">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8E">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8F">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90">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CriarVariaveisMedidas_Log</w:t>
            </w:r>
          </w:p>
        </w:tc>
        <w:tc>
          <w:tcPr/>
          <w:p w:rsidR="00000000" w:rsidDel="00000000" w:rsidP="00000000" w:rsidRDefault="00000000" w:rsidRPr="00000000" w14:paraId="00000291">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92">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293">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294">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CriarRoles</w:t>
            </w:r>
          </w:p>
        </w:tc>
        <w:tc>
          <w:tcPr/>
          <w:p w:rsidR="00000000" w:rsidDel="00000000" w:rsidP="00000000" w:rsidRDefault="00000000" w:rsidRPr="00000000" w14:paraId="00000295">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96">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297">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29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Legenda:</w:t>
      </w:r>
    </w:p>
    <w:p w:rsidR="00000000" w:rsidDel="00000000" w:rsidP="00000000" w:rsidRDefault="00000000" w:rsidRPr="00000000" w14:paraId="000002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 Escrita </w:t>
      </w:r>
    </w:p>
    <w:p w:rsidR="00000000" w:rsidDel="00000000" w:rsidP="00000000" w:rsidRDefault="00000000" w:rsidRPr="00000000" w14:paraId="000002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 = Leitura</w:t>
      </w:r>
    </w:p>
    <w:p w:rsidR="00000000" w:rsidDel="00000000" w:rsidP="00000000" w:rsidRDefault="00000000" w:rsidRPr="00000000" w14:paraId="000002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Executar</w:t>
      </w:r>
    </w:p>
    <w:p w:rsidR="00000000" w:rsidDel="00000000" w:rsidP="00000000" w:rsidRDefault="00000000" w:rsidRPr="00000000" w14:paraId="000002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sem permissões</w:t>
      </w:r>
    </w:p>
    <w:p w:rsidR="00000000" w:rsidDel="00000000" w:rsidP="00000000" w:rsidRDefault="00000000" w:rsidRPr="00000000" w14:paraId="0000029E">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3"/>
        <w:numPr>
          <w:ilvl w:val="2"/>
          <w:numId w:val="16"/>
        </w:numPr>
        <w:ind w:left="1003" w:hanging="720"/>
        <w:rPr/>
      </w:pPr>
      <w:bookmarkStart w:colFirst="0" w:colLast="0" w:name="_tyjcwt" w:id="5"/>
      <w:bookmarkEnd w:id="5"/>
      <w:r w:rsidDel="00000000" w:rsidR="00000000" w:rsidRPr="00000000">
        <w:rPr>
          <w:rtl w:val="0"/>
        </w:rPr>
        <w:t xml:space="preserve">Apreciação Crítica a Gestão de Utilizadores </w:t>
      </w:r>
      <w:r w:rsidDel="00000000" w:rsidR="00000000" w:rsidRPr="00000000">
        <w:rPr>
          <w:rFonts w:ascii="Cambria" w:cs="Cambria" w:eastAsia="Cambria" w:hAnsi="Cambria"/>
          <w:color w:val="243f61"/>
          <w:sz w:val="24"/>
          <w:szCs w:val="24"/>
          <w:rtl w:val="0"/>
        </w:rPr>
        <w:t xml:space="preserve">Base de Dados de Origem</w:t>
      </w:r>
      <w:r w:rsidDel="00000000" w:rsidR="00000000" w:rsidRPr="00000000">
        <w:rPr>
          <w:rtl w:val="0"/>
        </w:rPr>
      </w:r>
    </w:p>
    <w:tbl>
      <w:tblPr>
        <w:tblStyle w:val="Table18"/>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2A0">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2A1">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2A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A3">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Análise crítica (clareza, completude, rigor):</w:t>
            </w:r>
          </w:p>
          <w:p w:rsidR="00000000" w:rsidDel="00000000" w:rsidP="00000000" w:rsidRDefault="00000000" w:rsidRPr="00000000" w14:paraId="000002A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E">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Solução Implementada:</w:t>
            </w:r>
          </w:p>
          <w:p w:rsidR="00000000" w:rsidDel="00000000" w:rsidP="00000000" w:rsidRDefault="00000000" w:rsidRPr="00000000" w14:paraId="000002A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2B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6">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2B7">
      <w:pPr>
        <w:rPr>
          <w:rFonts w:ascii="Cambria" w:cs="Cambria" w:eastAsia="Cambria" w:hAnsi="Cambria"/>
          <w:i w:val="1"/>
          <w:color w:val="36609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B8">
      <w:pPr>
        <w:pStyle w:val="Heading2"/>
        <w:numPr>
          <w:ilvl w:val="1"/>
          <w:numId w:val="16"/>
        </w:numPr>
        <w:ind w:left="576" w:hanging="576"/>
        <w:rPr/>
      </w:pPr>
      <w:bookmarkStart w:colFirst="0" w:colLast="0" w:name="_3dy6vkm" w:id="6"/>
      <w:bookmarkEnd w:id="6"/>
      <w:r w:rsidDel="00000000" w:rsidR="00000000" w:rsidRPr="00000000">
        <w:rPr>
          <w:rtl w:val="0"/>
        </w:rPr>
        <w:t xml:space="preserve">Gestão de Logs</w:t>
      </w:r>
    </w:p>
    <w:p w:rsidR="00000000" w:rsidDel="00000000" w:rsidP="00000000" w:rsidRDefault="00000000" w:rsidRPr="00000000" w14:paraId="000002B9">
      <w:pPr>
        <w:pStyle w:val="Heading3"/>
        <w:ind w:left="0" w:firstLine="0"/>
        <w:jc w:val="center"/>
        <w:rPr/>
      </w:pPr>
      <w:bookmarkStart w:colFirst="0" w:colLast="0" w:name="_480w0e2s3iyq" w:id="7"/>
      <w:bookmarkEnd w:id="7"/>
      <w:r w:rsidDel="00000000" w:rsidR="00000000" w:rsidRPr="00000000">
        <w:rPr>
          <w:rtl w:val="0"/>
        </w:rPr>
        <w:t xml:space="preserve">     Criação Triggers de suporte à criação de logs Base de Dados de Origem - MySQL</w:t>
      </w:r>
    </w:p>
    <w:p w:rsidR="00000000" w:rsidDel="00000000" w:rsidP="00000000" w:rsidRDefault="00000000" w:rsidRPr="00000000" w14:paraId="000002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Neste caso será demonstrada a criação de um log a partir do MySQL Workbench.</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638175</wp:posOffset>
            </wp:positionV>
            <wp:extent cx="1466348" cy="1190942"/>
            <wp:effectExtent b="0" l="0" r="0" t="0"/>
            <wp:wrapSquare wrapText="bothSides" distB="114300" distT="114300" distL="114300" distR="114300"/>
            <wp:docPr id="3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1466348" cy="1190942"/>
                    </a:xfrm>
                    <a:prstGeom prst="rect"/>
                    <a:ln/>
                  </pic:spPr>
                </pic:pic>
              </a:graphicData>
            </a:graphic>
          </wp:anchor>
        </w:drawing>
      </w:r>
    </w:p>
    <w:p w:rsidR="00000000" w:rsidDel="00000000" w:rsidP="00000000" w:rsidRDefault="00000000" w:rsidRPr="00000000" w14:paraId="000002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Uma vez iniciado o MySQL Workbench iremos ao nosso Navigator[SCHEMAS], que se encontra do lado esquerdo, e já com uma BD criada acompanhada de pelo menos uma tabela podemos selecionar esta mesmo.</w:t>
      </w:r>
    </w:p>
    <w:p w:rsidR="00000000" w:rsidDel="00000000" w:rsidP="00000000" w:rsidRDefault="00000000" w:rsidRPr="00000000" w14:paraId="000002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br w:type="textWrapping"/>
        <w:t xml:space="preserve">Clicamos no símbolo da “ferramenta” desta tabela e irá abrir uma nova janela. Esta janela será acompanhada na parte de baixo pelos seguintes atalhos onde será selecionado “Triggers”.</w:t>
        <w:br w:type="textWrapping"/>
      </w:r>
      <w:r w:rsidDel="00000000" w:rsidR="00000000" w:rsidRPr="00000000">
        <w:rPr>
          <w:rFonts w:ascii="Courier New" w:cs="Courier New" w:eastAsia="Courier New" w:hAnsi="Courier New"/>
          <w:sz w:val="24"/>
          <w:szCs w:val="24"/>
        </w:rPr>
        <w:drawing>
          <wp:inline distB="114300" distT="114300" distL="114300" distR="114300">
            <wp:extent cx="3429953" cy="232048"/>
            <wp:effectExtent b="0" l="0" r="0" t="0"/>
            <wp:docPr id="2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429953" cy="232048"/>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rFonts w:ascii="Courier New" w:cs="Courier New" w:eastAsia="Courier New" w:hAnsi="Courier Ne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428625</wp:posOffset>
            </wp:positionV>
            <wp:extent cx="1629728" cy="756659"/>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629728" cy="756659"/>
                    </a:xfrm>
                    <a:prstGeom prst="rect"/>
                    <a:ln/>
                  </pic:spPr>
                </pic:pic>
              </a:graphicData>
            </a:graphic>
          </wp:anchor>
        </w:drawing>
      </w:r>
    </w:p>
    <w:p w:rsidR="00000000" w:rsidDel="00000000" w:rsidP="00000000" w:rsidRDefault="00000000" w:rsidRPr="00000000" w14:paraId="000002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Seguidamente teremos uma nova vista na mesma janela onde se disponibiliza vários tipos de Triggers para criação:</w:t>
      </w:r>
    </w:p>
    <w:p w:rsidR="00000000" w:rsidDel="00000000" w:rsidP="00000000" w:rsidRDefault="00000000" w:rsidRPr="00000000" w14:paraId="000002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AFTER e BEFORE correspondentes ao INSERT, UPDATE e DELETE.</w:t>
      </w:r>
    </w:p>
    <w:p w:rsidR="00000000" w:rsidDel="00000000" w:rsidP="00000000" w:rsidRDefault="00000000" w:rsidRPr="00000000" w14:paraId="000002C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Já escolhido o tipo de Trigger irá surgir esta secção de edição para criar e definir este mesmo.</w:t>
        <w:br w:type="textWrapping"/>
      </w:r>
      <w:r w:rsidDel="00000000" w:rsidR="00000000" w:rsidRPr="00000000">
        <w:rPr>
          <w:rFonts w:ascii="Courier New" w:cs="Courier New" w:eastAsia="Courier New" w:hAnsi="Courier New"/>
          <w:sz w:val="24"/>
          <w:szCs w:val="24"/>
        </w:rPr>
        <w:drawing>
          <wp:inline distB="114300" distT="114300" distL="114300" distR="114300">
            <wp:extent cx="4382453" cy="494668"/>
            <wp:effectExtent b="0" l="0" r="0" t="0"/>
            <wp:docPr id="1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382453" cy="494668"/>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Uma vez concluído a edição é necessária um </w:t>
      </w:r>
      <w:r w:rsidDel="00000000" w:rsidR="00000000" w:rsidRPr="00000000">
        <w:rPr>
          <w:rFonts w:ascii="Courier New" w:cs="Courier New" w:eastAsia="Courier New" w:hAnsi="Courier New"/>
          <w:sz w:val="24"/>
          <w:szCs w:val="24"/>
        </w:rPr>
        <w:drawing>
          <wp:inline distB="114300" distT="114300" distL="114300" distR="114300">
            <wp:extent cx="774144" cy="280734"/>
            <wp:effectExtent b="0" l="0" r="0" t="0"/>
            <wp:docPr id="2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774144" cy="280734"/>
                    </a:xfrm>
                    <a:prstGeom prst="rect"/>
                    <a:ln/>
                  </pic:spPr>
                </pic:pic>
              </a:graphicData>
            </a:graphic>
          </wp:inline>
        </w:drawing>
      </w:r>
      <w:r w:rsidDel="00000000" w:rsidR="00000000" w:rsidRPr="00000000">
        <w:rPr>
          <w:rFonts w:ascii="Courier New" w:cs="Courier New" w:eastAsia="Courier New" w:hAnsi="Courier New"/>
          <w:sz w:val="24"/>
          <w:szCs w:val="24"/>
          <w:rtl w:val="0"/>
        </w:rPr>
        <w:t xml:space="preserve"> .</w:t>
        <w:br w:type="textWrapping"/>
      </w:r>
    </w:p>
    <w:p w:rsidR="00000000" w:rsidDel="00000000" w:rsidP="00000000" w:rsidRDefault="00000000" w:rsidRPr="00000000" w14:paraId="000002C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6">
      <w:pPr>
        <w:pStyle w:val="Heading3"/>
        <w:ind w:left="0" w:firstLine="0"/>
        <w:jc w:val="center"/>
        <w:rPr>
          <w:rFonts w:ascii="Courier New" w:cs="Courier New" w:eastAsia="Courier New" w:hAnsi="Courier New"/>
          <w:sz w:val="24"/>
          <w:szCs w:val="24"/>
        </w:rPr>
      </w:pPr>
      <w:bookmarkStart w:colFirst="0" w:colLast="0" w:name="_povcdw8kcmxg" w:id="8"/>
      <w:bookmarkEnd w:id="8"/>
      <w:r w:rsidDel="00000000" w:rsidR="00000000" w:rsidRPr="00000000">
        <w:rPr>
          <w:rtl w:val="0"/>
        </w:rPr>
        <w:t xml:space="preserve">   Tipos de Triggers usados </w:t>
      </w:r>
      <w:r w:rsidDel="00000000" w:rsidR="00000000" w:rsidRPr="00000000">
        <w:rPr>
          <w:rtl w:val="0"/>
        </w:rPr>
      </w:r>
    </w:p>
    <w:p w:rsidR="00000000" w:rsidDel="00000000" w:rsidP="00000000" w:rsidRDefault="00000000" w:rsidRPr="00000000" w14:paraId="000002C7">
      <w:pPr>
        <w:numPr>
          <w:ilvl w:val="0"/>
          <w:numId w:val="20"/>
        </w:numPr>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Insert </w:t>
      </w:r>
    </w:p>
    <w:p w:rsidR="00000000" w:rsidDel="00000000" w:rsidP="00000000" w:rsidRDefault="00000000" w:rsidRPr="00000000" w14:paraId="000002C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Será “disparado” assim que exista uma inserção de dados numa tabela com este tipo de Trigger. </w:t>
        <w:br w:type="textWrapping"/>
      </w:r>
    </w:p>
    <w:p w:rsidR="00000000" w:rsidDel="00000000" w:rsidP="00000000" w:rsidRDefault="00000000" w:rsidRPr="00000000" w14:paraId="000002C9">
      <w:pPr>
        <w:numPr>
          <w:ilvl w:val="0"/>
          <w:numId w:val="20"/>
        </w:numPr>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Update </w:t>
      </w:r>
    </w:p>
    <w:p w:rsidR="00000000" w:rsidDel="00000000" w:rsidP="00000000" w:rsidRDefault="00000000" w:rsidRPr="00000000" w14:paraId="000002CA">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Este será “acionado” logo que haja uma alteração em linhas já criadas numa tabela.</w:t>
        <w:br w:type="textWrapping"/>
      </w:r>
    </w:p>
    <w:p w:rsidR="00000000" w:rsidDel="00000000" w:rsidP="00000000" w:rsidRDefault="00000000" w:rsidRPr="00000000" w14:paraId="000002CB">
      <w:pPr>
        <w:numPr>
          <w:ilvl w:val="0"/>
          <w:numId w:val="20"/>
        </w:numPr>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Delete</w:t>
      </w:r>
    </w:p>
    <w:p w:rsidR="00000000" w:rsidDel="00000000" w:rsidP="00000000" w:rsidRDefault="00000000" w:rsidRPr="00000000" w14:paraId="000002CC">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Este evento irá funcionar assim que seja removido uma linha da tabela </w:t>
      </w:r>
    </w:p>
    <w:p w:rsidR="00000000" w:rsidDel="00000000" w:rsidP="00000000" w:rsidRDefault="00000000" w:rsidRPr="00000000" w14:paraId="000002C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Todos os eventos nesta BD serão feitos em AFTER pelo motivo de poder registar nos Logs.</w:t>
        <w:br w:type="textWrapping"/>
        <w:t xml:space="preserve">Serão nestes triggers chamados os - Stored Procedures - 1.4.5 - correspondentes.</w:t>
      </w:r>
    </w:p>
    <w:p w:rsidR="00000000" w:rsidDel="00000000" w:rsidP="00000000" w:rsidRDefault="00000000" w:rsidRPr="00000000" w14:paraId="000002C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B">
      <w:pPr>
        <w:pStyle w:val="Heading3"/>
        <w:numPr>
          <w:ilvl w:val="2"/>
          <w:numId w:val="16"/>
        </w:numPr>
        <w:ind w:left="1003" w:hanging="720"/>
        <w:rPr/>
      </w:pPr>
      <w:bookmarkStart w:colFirst="0" w:colLast="0" w:name="_1t3h5sf" w:id="9"/>
      <w:bookmarkEnd w:id="9"/>
      <w:r w:rsidDel="00000000" w:rsidR="00000000" w:rsidRPr="00000000">
        <w:rPr>
          <w:rtl w:val="0"/>
        </w:rPr>
        <w:t xml:space="preserve">Triggers de suporte à criação de logs </w:t>
      </w:r>
      <w:r w:rsidDel="00000000" w:rsidR="00000000" w:rsidRPr="00000000">
        <w:rPr>
          <w:rFonts w:ascii="Cambria" w:cs="Cambria" w:eastAsia="Cambria" w:hAnsi="Cambria"/>
          <w:color w:val="243f61"/>
          <w:sz w:val="24"/>
          <w:szCs w:val="24"/>
          <w:rtl w:val="0"/>
        </w:rPr>
        <w:t xml:space="preserve">Base de Dados de Origem</w:t>
      </w:r>
      <w:r w:rsidDel="00000000" w:rsidR="00000000" w:rsidRPr="00000000">
        <w:rPr>
          <w:rtl w:val="0"/>
        </w:rPr>
      </w:r>
    </w:p>
    <w:p w:rsidR="00000000" w:rsidDel="00000000" w:rsidP="00000000" w:rsidRDefault="00000000" w:rsidRPr="00000000" w14:paraId="000002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Foram criados Triggers para se obter os “disparos” assim que haja uma alteração nas tabelas quer seja a nível de Inserção, Edição ou </w:t>
      </w:r>
      <w:r w:rsidDel="00000000" w:rsidR="00000000" w:rsidRPr="00000000">
        <w:rPr>
          <w:rFonts w:ascii="Courier New" w:cs="Courier New" w:eastAsia="Courier New" w:hAnsi="Courier New"/>
          <w:sz w:val="24"/>
          <w:szCs w:val="24"/>
          <w:rtl w:val="0"/>
        </w:rPr>
        <w:t xml:space="preserve">Eliminação</w:t>
      </w:r>
      <w:r w:rsidDel="00000000" w:rsidR="00000000" w:rsidRPr="00000000">
        <w:rPr>
          <w:rFonts w:ascii="Courier New" w:cs="Courier New" w:eastAsia="Courier New" w:hAnsi="Courier New"/>
          <w:sz w:val="24"/>
          <w:szCs w:val="24"/>
          <w:rtl w:val="0"/>
        </w:rPr>
        <w:t xml:space="preserve"> com fim a ser executado num Stored Procedure para inserir na tabela de Logs.</w:t>
      </w:r>
    </w:p>
    <w:tbl>
      <w:tblPr>
        <w:tblStyle w:val="Table19"/>
        <w:tblW w:w="11430.0" w:type="dxa"/>
        <w:jc w:val="left"/>
        <w:tblInd w:w="-13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1695"/>
        <w:gridCol w:w="1095"/>
        <w:gridCol w:w="870"/>
        <w:gridCol w:w="4170"/>
        <w:tblGridChange w:id="0">
          <w:tblGrid>
            <w:gridCol w:w="3600"/>
            <w:gridCol w:w="1695"/>
            <w:gridCol w:w="1095"/>
            <w:gridCol w:w="870"/>
            <w:gridCol w:w="4170"/>
          </w:tblGrid>
        </w:tblGridChange>
      </w:tblGrid>
      <w:tr>
        <w:trPr>
          <w:trHeight w:val="1220" w:hRule="atLeast"/>
        </w:trPr>
        <w:tc>
          <w:tcPr/>
          <w:p w:rsidR="00000000" w:rsidDel="00000000" w:rsidP="00000000" w:rsidRDefault="00000000" w:rsidRPr="00000000" w14:paraId="000002D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tc>
        <w:tc>
          <w:tcPr/>
          <w:p w:rsidR="00000000" w:rsidDel="00000000" w:rsidP="00000000" w:rsidRDefault="00000000" w:rsidRPr="00000000" w14:paraId="000002D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w:t>
            </w:r>
          </w:p>
        </w:tc>
        <w:tc>
          <w:tcPr/>
          <w:p w:rsidR="00000000" w:rsidDel="00000000" w:rsidP="00000000" w:rsidRDefault="00000000" w:rsidRPr="00000000" w14:paraId="000002D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Tipo de Operação (I,U,D)</w:t>
            </w:r>
          </w:p>
        </w:tc>
        <w:tc>
          <w:tcPr/>
          <w:p w:rsidR="00000000" w:rsidDel="00000000" w:rsidP="00000000" w:rsidRDefault="00000000" w:rsidRPr="00000000" w14:paraId="000002E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 </w:t>
            </w:r>
          </w:p>
          <w:p w:rsidR="00000000" w:rsidDel="00000000" w:rsidP="00000000" w:rsidRDefault="00000000" w:rsidRPr="00000000" w14:paraId="000002E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B)</w:t>
            </w:r>
          </w:p>
        </w:tc>
        <w:tc>
          <w:tcPr/>
          <w:p w:rsidR="00000000" w:rsidDel="00000000" w:rsidP="00000000" w:rsidRDefault="00000000" w:rsidRPr="00000000" w14:paraId="000002E2">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Notas</w:t>
            </w:r>
            <w:r w:rsidDel="00000000" w:rsidR="00000000" w:rsidRPr="00000000">
              <w:rPr>
                <w:rtl w:val="0"/>
              </w:rPr>
            </w:r>
          </w:p>
        </w:tc>
      </w:tr>
      <w:tr>
        <w:tc>
          <w:tcPr/>
          <w:p w:rsidR="00000000" w:rsidDel="00000000" w:rsidP="00000000" w:rsidRDefault="00000000" w:rsidRPr="00000000" w14:paraId="000002E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cultura_AFTER_INSERT</w:t>
            </w:r>
          </w:p>
        </w:tc>
        <w:tc>
          <w:tcPr/>
          <w:p w:rsidR="00000000" w:rsidDel="00000000" w:rsidP="00000000" w:rsidRDefault="00000000" w:rsidRPr="00000000" w14:paraId="000002E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2E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2E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2E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Cultura_Log</w:t>
            </w:r>
          </w:p>
        </w:tc>
      </w:tr>
      <w:tr>
        <w:tc>
          <w:tcPr/>
          <w:p w:rsidR="00000000" w:rsidDel="00000000" w:rsidP="00000000" w:rsidRDefault="00000000" w:rsidRPr="00000000" w14:paraId="000002E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cultura_AFTER_UPDATE</w:t>
            </w:r>
          </w:p>
        </w:tc>
        <w:tc>
          <w:tcPr/>
          <w:p w:rsidR="00000000" w:rsidDel="00000000" w:rsidP="00000000" w:rsidRDefault="00000000" w:rsidRPr="00000000" w14:paraId="000002E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2E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2E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2E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alterado efetua o registo em Cultura_Log</w:t>
            </w:r>
          </w:p>
        </w:tc>
      </w:tr>
      <w:tr>
        <w:tc>
          <w:tcPr/>
          <w:p w:rsidR="00000000" w:rsidDel="00000000" w:rsidP="00000000" w:rsidRDefault="00000000" w:rsidRPr="00000000" w14:paraId="000002E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cultura_AFTER_DELETE</w:t>
            </w:r>
          </w:p>
        </w:tc>
        <w:tc>
          <w:tcPr/>
          <w:p w:rsidR="00000000" w:rsidDel="00000000" w:rsidP="00000000" w:rsidRDefault="00000000" w:rsidRPr="00000000" w14:paraId="000002E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w:t>
            </w:r>
          </w:p>
        </w:tc>
        <w:tc>
          <w:tcPr/>
          <w:p w:rsidR="00000000" w:rsidDel="00000000" w:rsidP="00000000" w:rsidRDefault="00000000" w:rsidRPr="00000000" w14:paraId="000002F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2F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2F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Cultura_Log</w:t>
            </w:r>
          </w:p>
        </w:tc>
      </w:tr>
      <w:tr>
        <w:trPr>
          <w:trHeight w:val="260" w:hRule="atLeast"/>
        </w:trPr>
        <w:tc>
          <w:tcPr/>
          <w:p w:rsidR="00000000" w:rsidDel="00000000" w:rsidP="00000000" w:rsidRDefault="00000000" w:rsidRPr="00000000" w14:paraId="000002F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medicoes_AFTER_INSERT</w:t>
            </w:r>
          </w:p>
        </w:tc>
        <w:tc>
          <w:tcPr/>
          <w:p w:rsidR="00000000" w:rsidDel="00000000" w:rsidP="00000000" w:rsidRDefault="00000000" w:rsidRPr="00000000" w14:paraId="000002F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p w:rsidR="00000000" w:rsidDel="00000000" w:rsidP="00000000" w:rsidRDefault="00000000" w:rsidRPr="00000000" w14:paraId="000002F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2F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2F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Medicoes_Log</w:t>
            </w:r>
          </w:p>
        </w:tc>
      </w:tr>
      <w:tr>
        <w:tc>
          <w:tcPr/>
          <w:p w:rsidR="00000000" w:rsidDel="00000000" w:rsidP="00000000" w:rsidRDefault="00000000" w:rsidRPr="00000000" w14:paraId="000002F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medicoes_AFTER_UPDATE</w:t>
            </w:r>
          </w:p>
        </w:tc>
        <w:tc>
          <w:tcPr/>
          <w:p w:rsidR="00000000" w:rsidDel="00000000" w:rsidP="00000000" w:rsidRDefault="00000000" w:rsidRPr="00000000" w14:paraId="000002F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p w:rsidR="00000000" w:rsidDel="00000000" w:rsidP="00000000" w:rsidRDefault="00000000" w:rsidRPr="00000000" w14:paraId="000002F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2F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2F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alterado efetua o registo em Medicoes_Log</w:t>
            </w:r>
          </w:p>
        </w:tc>
      </w:tr>
      <w:tr>
        <w:tc>
          <w:tcPr/>
          <w:p w:rsidR="00000000" w:rsidDel="00000000" w:rsidP="00000000" w:rsidRDefault="00000000" w:rsidRPr="00000000" w14:paraId="000002FD">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medicoes_AFTER_DELETE</w:t>
            </w:r>
          </w:p>
        </w:tc>
        <w:tc>
          <w:tcPr/>
          <w:p w:rsidR="00000000" w:rsidDel="00000000" w:rsidP="00000000" w:rsidRDefault="00000000" w:rsidRPr="00000000" w14:paraId="000002F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medicoes</w:t>
            </w:r>
          </w:p>
        </w:tc>
        <w:tc>
          <w:tcPr/>
          <w:p w:rsidR="00000000" w:rsidDel="00000000" w:rsidP="00000000" w:rsidRDefault="00000000" w:rsidRPr="00000000" w14:paraId="000002F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30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0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Medicoes_Log</w:t>
            </w:r>
          </w:p>
        </w:tc>
      </w:tr>
      <w:tr>
        <w:tc>
          <w:tcPr/>
          <w:p w:rsidR="00000000" w:rsidDel="00000000" w:rsidP="00000000" w:rsidRDefault="00000000" w:rsidRPr="00000000" w14:paraId="0000030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utilizador_AFTER_INSERT</w:t>
            </w:r>
          </w:p>
        </w:tc>
        <w:tc>
          <w:tcPr/>
          <w:p w:rsidR="00000000" w:rsidDel="00000000" w:rsidP="00000000" w:rsidRDefault="00000000" w:rsidRPr="00000000" w14:paraId="0000030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30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30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0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Utilizador_Log</w:t>
            </w:r>
          </w:p>
        </w:tc>
      </w:tr>
      <w:tr>
        <w:tc>
          <w:tcPr/>
          <w:p w:rsidR="00000000" w:rsidDel="00000000" w:rsidP="00000000" w:rsidRDefault="00000000" w:rsidRPr="00000000" w14:paraId="0000030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utilizador_AFTER_UPDATE</w:t>
            </w:r>
          </w:p>
        </w:tc>
        <w:tc>
          <w:tcPr/>
          <w:p w:rsidR="00000000" w:rsidDel="00000000" w:rsidP="00000000" w:rsidRDefault="00000000" w:rsidRPr="00000000" w14:paraId="0000030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30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30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0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editado efetua o registo em Utilizador_Log</w:t>
            </w:r>
          </w:p>
        </w:tc>
      </w:tr>
      <w:tr>
        <w:tc>
          <w:tcPr/>
          <w:p w:rsidR="00000000" w:rsidDel="00000000" w:rsidP="00000000" w:rsidRDefault="00000000" w:rsidRPr="00000000" w14:paraId="0000030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utilizador_AFTER_DELETE</w:t>
            </w:r>
          </w:p>
        </w:tc>
        <w:tc>
          <w:tcPr/>
          <w:p w:rsidR="00000000" w:rsidDel="00000000" w:rsidP="00000000" w:rsidRDefault="00000000" w:rsidRPr="00000000" w14:paraId="0000030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30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30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1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Utilizador_Log</w:t>
            </w:r>
          </w:p>
        </w:tc>
      </w:tr>
      <w:tr>
        <w:tc>
          <w:tcPr/>
          <w:p w:rsidR="00000000" w:rsidDel="00000000" w:rsidP="00000000" w:rsidRDefault="00000000" w:rsidRPr="00000000" w14:paraId="0000031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variaveis_AFTER_INSERT</w:t>
            </w:r>
          </w:p>
        </w:tc>
        <w:tc>
          <w:tcPr/>
          <w:p w:rsidR="00000000" w:rsidDel="00000000" w:rsidP="00000000" w:rsidRDefault="00000000" w:rsidRPr="00000000" w14:paraId="0000031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31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31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1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Variaveis_Log</w:t>
            </w:r>
          </w:p>
        </w:tc>
      </w:tr>
      <w:tr>
        <w:tc>
          <w:tcPr/>
          <w:p w:rsidR="00000000" w:rsidDel="00000000" w:rsidP="00000000" w:rsidRDefault="00000000" w:rsidRPr="00000000" w14:paraId="00000316">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variaveis_AFTER_UPDATE</w:t>
            </w:r>
          </w:p>
        </w:tc>
        <w:tc>
          <w:tcPr/>
          <w:p w:rsidR="00000000" w:rsidDel="00000000" w:rsidP="00000000" w:rsidRDefault="00000000" w:rsidRPr="00000000" w14:paraId="0000031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31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31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1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editado efetua o registo em Variaveis_Log</w:t>
            </w:r>
          </w:p>
        </w:tc>
      </w:tr>
      <w:tr>
        <w:tc>
          <w:tcPr/>
          <w:p w:rsidR="00000000" w:rsidDel="00000000" w:rsidP="00000000" w:rsidRDefault="00000000" w:rsidRPr="00000000" w14:paraId="0000031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variaveis_AFTER_DELETE</w:t>
            </w:r>
          </w:p>
        </w:tc>
        <w:tc>
          <w:tcPr/>
          <w:p w:rsidR="00000000" w:rsidDel="00000000" w:rsidP="00000000" w:rsidRDefault="00000000" w:rsidRPr="00000000" w14:paraId="0000031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w:t>
            </w:r>
          </w:p>
        </w:tc>
        <w:tc>
          <w:tcPr/>
          <w:p w:rsidR="00000000" w:rsidDel="00000000" w:rsidP="00000000" w:rsidRDefault="00000000" w:rsidRPr="00000000" w14:paraId="0000031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31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1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Variaveis_Log</w:t>
            </w:r>
          </w:p>
        </w:tc>
      </w:tr>
      <w:tr>
        <w:tc>
          <w:tcPr/>
          <w:p w:rsidR="00000000" w:rsidDel="00000000" w:rsidP="00000000" w:rsidRDefault="00000000" w:rsidRPr="00000000" w14:paraId="0000032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variaveismedidas_AFTER_INSERT</w:t>
            </w:r>
          </w:p>
        </w:tc>
        <w:tc>
          <w:tcPr/>
          <w:p w:rsidR="00000000" w:rsidDel="00000000" w:rsidP="00000000" w:rsidRDefault="00000000" w:rsidRPr="00000000" w14:paraId="0000032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32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w:t>
            </w:r>
          </w:p>
        </w:tc>
        <w:tc>
          <w:tcPr/>
          <w:p w:rsidR="00000000" w:rsidDel="00000000" w:rsidP="00000000" w:rsidRDefault="00000000" w:rsidRPr="00000000" w14:paraId="0000032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2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inserido efetua o registo em VariaveisMedidas_Log</w:t>
            </w:r>
          </w:p>
        </w:tc>
      </w:tr>
      <w:tr>
        <w:tc>
          <w:tcPr/>
          <w:p w:rsidR="00000000" w:rsidDel="00000000" w:rsidP="00000000" w:rsidRDefault="00000000" w:rsidRPr="00000000" w14:paraId="0000032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variaveismedidas_AFTER_UPDATE</w:t>
            </w:r>
          </w:p>
        </w:tc>
        <w:tc>
          <w:tcPr/>
          <w:p w:rsidR="00000000" w:rsidDel="00000000" w:rsidP="00000000" w:rsidRDefault="00000000" w:rsidRPr="00000000" w14:paraId="0000032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32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tc>
        <w:tc>
          <w:tcPr/>
          <w:p w:rsidR="00000000" w:rsidDel="00000000" w:rsidP="00000000" w:rsidRDefault="00000000" w:rsidRPr="00000000" w14:paraId="0000032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2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editado efetua o registo em VariaveisMedidas_Log</w:t>
            </w:r>
          </w:p>
        </w:tc>
      </w:tr>
      <w:tr>
        <w:trPr>
          <w:trHeight w:val="700" w:hRule="atLeast"/>
        </w:trPr>
        <w:tc>
          <w:tcPr/>
          <w:p w:rsidR="00000000" w:rsidDel="00000000" w:rsidP="00000000" w:rsidRDefault="00000000" w:rsidRPr="00000000" w14:paraId="0000032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variaveismedidas_AFTER_DELETE</w:t>
            </w:r>
          </w:p>
        </w:tc>
        <w:tc>
          <w:tcPr/>
          <w:p w:rsidR="00000000" w:rsidDel="00000000" w:rsidP="00000000" w:rsidRDefault="00000000" w:rsidRPr="00000000" w14:paraId="0000032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variaveismedidas</w:t>
            </w:r>
          </w:p>
        </w:tc>
        <w:tc>
          <w:tcPr/>
          <w:p w:rsidR="00000000" w:rsidDel="00000000" w:rsidP="00000000" w:rsidRDefault="00000000" w:rsidRPr="00000000" w14:paraId="0000032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tc>
        <w:tc>
          <w:tcPr/>
          <w:p w:rsidR="00000000" w:rsidDel="00000000" w:rsidP="00000000" w:rsidRDefault="00000000" w:rsidRPr="00000000" w14:paraId="0000032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w:t>
            </w:r>
          </w:p>
        </w:tc>
        <w:tc>
          <w:tcPr/>
          <w:p w:rsidR="00000000" w:rsidDel="00000000" w:rsidP="00000000" w:rsidRDefault="00000000" w:rsidRPr="00000000" w14:paraId="0000032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apagado efetua o registo em VariaveisMedidas_Log</w:t>
            </w:r>
          </w:p>
        </w:tc>
      </w:tr>
    </w:tbl>
    <w:p w:rsidR="00000000" w:rsidDel="00000000" w:rsidP="00000000" w:rsidRDefault="00000000" w:rsidRPr="00000000" w14:paraId="0000032F">
      <w:pPr>
        <w:rPr>
          <w:rFonts w:ascii="Courier New" w:cs="Courier New" w:eastAsia="Courier New" w:hAnsi="Courier New"/>
          <w:sz w:val="24"/>
          <w:szCs w:val="24"/>
        </w:rPr>
      </w:pPr>
      <w:bookmarkStart w:colFirst="0" w:colLast="0" w:name="_4d34og8" w:id="10"/>
      <w:bookmarkEnd w:id="10"/>
      <w:r w:rsidDel="00000000" w:rsidR="00000000" w:rsidRPr="00000000">
        <w:rPr>
          <w:rtl w:val="0"/>
        </w:rPr>
      </w:r>
    </w:p>
    <w:p w:rsidR="00000000" w:rsidDel="00000000" w:rsidP="00000000" w:rsidRDefault="00000000" w:rsidRPr="00000000" w14:paraId="00000330">
      <w:pPr>
        <w:rPr>
          <w:rFonts w:ascii="Courier New" w:cs="Courier New" w:eastAsia="Courier New" w:hAnsi="Courier New"/>
          <w:sz w:val="24"/>
          <w:szCs w:val="24"/>
        </w:rPr>
      </w:pPr>
      <w:bookmarkStart w:colFirst="0" w:colLast="0" w:name="_yplk45wyfof8"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114300</wp:posOffset>
            </wp:positionV>
            <wp:extent cx="2337567" cy="1495742"/>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337567" cy="1495742"/>
                    </a:xfrm>
                    <a:prstGeom prst="rect"/>
                    <a:ln/>
                  </pic:spPr>
                </pic:pic>
              </a:graphicData>
            </a:graphic>
          </wp:anchor>
        </w:drawing>
      </w:r>
    </w:p>
    <w:p w:rsidR="00000000" w:rsidDel="00000000" w:rsidP="00000000" w:rsidRDefault="00000000" w:rsidRPr="00000000" w14:paraId="00000331">
      <w:pPr>
        <w:rPr>
          <w:rFonts w:ascii="Courier New" w:cs="Courier New" w:eastAsia="Courier New" w:hAnsi="Courier New"/>
          <w:sz w:val="24"/>
          <w:szCs w:val="24"/>
        </w:rPr>
      </w:pPr>
      <w:bookmarkStart w:colFirst="0" w:colLast="0" w:name="_tbq6ret8icac" w:id="12"/>
      <w:bookmarkEnd w:id="12"/>
      <w:r w:rsidDel="00000000" w:rsidR="00000000" w:rsidRPr="00000000">
        <w:rPr>
          <w:rFonts w:ascii="Courier New" w:cs="Courier New" w:eastAsia="Courier New" w:hAnsi="Courier New"/>
          <w:sz w:val="24"/>
          <w:szCs w:val="24"/>
          <w:rtl w:val="0"/>
        </w:rPr>
        <w:t xml:space="preserve">As tabelas Logs terão a seguinte construção: colunas para o ID do Log, para o ID do utilizador que fez a edição, todas as colunas da tabela a que este faz referência, a operação que foi feita e a data em que esta foi realizada.</w:t>
        <w:br w:type="textWrapping"/>
        <w:t xml:space="preserve"> </w:t>
      </w:r>
      <w:r w:rsidDel="00000000" w:rsidR="00000000" w:rsidRPr="00000000">
        <w:rPr>
          <w:rtl w:val="0"/>
        </w:rPr>
      </w:r>
    </w:p>
    <w:p w:rsidR="00000000" w:rsidDel="00000000" w:rsidP="00000000" w:rsidRDefault="00000000" w:rsidRPr="00000000" w14:paraId="00000332">
      <w:pPr>
        <w:pStyle w:val="Heading4"/>
        <w:numPr>
          <w:ilvl w:val="3"/>
          <w:numId w:val="16"/>
        </w:numPr>
        <w:ind w:left="864" w:hanging="864"/>
        <w:rPr/>
      </w:pPr>
      <w:bookmarkStart w:colFirst="0" w:colLast="0" w:name="_2s8eyo1" w:id="13"/>
      <w:bookmarkEnd w:id="13"/>
      <w:r w:rsidDel="00000000" w:rsidR="00000000" w:rsidRPr="00000000">
        <w:rPr>
          <w:rtl w:val="0"/>
        </w:rPr>
        <w:t xml:space="preserve">Apreciação Crítica de triggers  para gestão de logs</w:t>
      </w:r>
    </w:p>
    <w:tbl>
      <w:tblPr>
        <w:tblStyle w:val="Table20"/>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333">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334">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33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33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3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3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3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3B">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Triggers (para cada trigger assinalar com x em célula correspondente)</w:t>
            </w:r>
            <w:r w:rsidDel="00000000" w:rsidR="00000000" w:rsidRPr="00000000">
              <w:rPr>
                <w:rtl w:val="0"/>
              </w:rPr>
            </w:r>
          </w:p>
          <w:p w:rsidR="00000000" w:rsidDel="00000000" w:rsidP="00000000" w:rsidRDefault="00000000" w:rsidRPr="00000000" w14:paraId="000003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2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33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3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3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3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3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3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34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4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4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47">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3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34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4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4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4D">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3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35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5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5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53">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5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5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5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5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58">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359">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35A">
      <w:pPr>
        <w:pStyle w:val="Heading4"/>
        <w:numPr>
          <w:ilvl w:val="3"/>
          <w:numId w:val="16"/>
        </w:numPr>
        <w:ind w:left="864" w:hanging="864"/>
        <w:rPr/>
      </w:pPr>
      <w:bookmarkStart w:colFirst="0" w:colLast="0" w:name="_17dp8vu" w:id="14"/>
      <w:bookmarkEnd w:id="14"/>
      <w:r w:rsidDel="00000000" w:rsidR="00000000" w:rsidRPr="00000000">
        <w:rPr>
          <w:rtl w:val="0"/>
        </w:rPr>
        <w:t xml:space="preserve">Triggers Implementados para gestão de logs</w:t>
      </w:r>
    </w:p>
    <w:p w:rsidR="00000000" w:rsidDel="00000000" w:rsidP="00000000" w:rsidRDefault="00000000" w:rsidRPr="00000000" w14:paraId="0000035B">
      <w:pPr>
        <w:rPr/>
      </w:pPr>
      <w:r w:rsidDel="00000000" w:rsidR="00000000" w:rsidRPr="00000000">
        <w:rPr>
          <w:rtl w:val="0"/>
        </w:rPr>
      </w:r>
    </w:p>
    <w:tbl>
      <w:tblPr>
        <w:tblStyle w:val="Table22"/>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35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Trigger: _____</w:t>
            </w:r>
          </w:p>
          <w:p w:rsidR="00000000" w:rsidDel="00000000" w:rsidP="00000000" w:rsidRDefault="00000000" w:rsidRPr="00000000" w14:paraId="0000035E">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35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36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6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6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6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Trigger: _____</w:t>
            </w:r>
          </w:p>
          <w:p w:rsidR="00000000" w:rsidDel="00000000" w:rsidP="00000000" w:rsidRDefault="00000000" w:rsidRPr="00000000" w14:paraId="00000365">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36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36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6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6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Trigger: _____</w:t>
            </w:r>
          </w:p>
          <w:p w:rsidR="00000000" w:rsidDel="00000000" w:rsidP="00000000" w:rsidRDefault="00000000" w:rsidRPr="00000000" w14:paraId="0000036B">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36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36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6E">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36F">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0">
      <w:pPr>
        <w:pStyle w:val="Heading3"/>
        <w:ind w:firstLine="1003"/>
        <w:jc w:val="center"/>
        <w:rPr/>
      </w:pPr>
      <w:bookmarkStart w:colFirst="0" w:colLast="0" w:name="_59lg8a69a0uc" w:id="15"/>
      <w:bookmarkEnd w:id="15"/>
      <w:r w:rsidDel="00000000" w:rsidR="00000000" w:rsidRPr="00000000">
        <w:rPr>
          <w:rtl w:val="0"/>
        </w:rPr>
        <w:t xml:space="preserve">Criação de Stored Procedures - MySQL</w:t>
        <w:tab/>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 secção à esquerda do MySQL Workbench podemos encontrar no Navigator os nossos Schemas a BD onde queremos criar SP’s para isso selecionamos com o lado direito do rato “Stored Procedures” e seguidamente na janela pop-up selecionar “Create Stored Procedure...”</w:t>
      </w:r>
      <w:r w:rsidDel="00000000" w:rsidR="00000000" w:rsidRPr="00000000">
        <w:rPr>
          <w:rtl w:val="0"/>
        </w:rPr>
      </w:r>
    </w:p>
    <w:p w:rsidR="00000000" w:rsidDel="00000000" w:rsidP="00000000" w:rsidRDefault="00000000" w:rsidRPr="00000000" w14:paraId="000003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176825" cy="552767"/>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176825" cy="552767"/>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Uma nova janela será aberta dentro da Workbench com uma base para podermos escrever o script da nossa SP.</w:t>
      </w:r>
    </w:p>
    <w:p w:rsidR="00000000" w:rsidDel="00000000" w:rsidP="00000000" w:rsidRDefault="00000000" w:rsidRPr="00000000" w14:paraId="000003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3315653" cy="1058436"/>
            <wp:effectExtent b="0" l="0" r="0" t="0"/>
            <wp:docPr id="1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315653" cy="1058436"/>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Uma vez que o nosso script para a SP está completo confirmamos com </w:t>
      </w:r>
      <w:r w:rsidDel="00000000" w:rsidR="00000000" w:rsidRPr="00000000">
        <w:rPr>
          <w:rFonts w:ascii="Courier New" w:cs="Courier New" w:eastAsia="Courier New" w:hAnsi="Courier New"/>
          <w:sz w:val="24"/>
          <w:szCs w:val="24"/>
        </w:rPr>
        <w:drawing>
          <wp:inline distB="114300" distT="114300" distL="114300" distR="114300">
            <wp:extent cx="774144" cy="280734"/>
            <wp:effectExtent b="0" l="0" r="0" 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774144" cy="280734"/>
                    </a:xfrm>
                    <a:prstGeom prst="rect"/>
                    <a:ln/>
                  </pic:spPr>
                </pic:pic>
              </a:graphicData>
            </a:graphic>
          </wp:inline>
        </w:drawing>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Este processo será também referente às SP’s de suporte à migração - 1.4.5 .</w:t>
      </w:r>
    </w:p>
    <w:p w:rsidR="00000000" w:rsidDel="00000000" w:rsidP="00000000" w:rsidRDefault="00000000" w:rsidRPr="00000000" w14:paraId="0000037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7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2">
      <w:pPr>
        <w:pStyle w:val="Heading3"/>
        <w:numPr>
          <w:ilvl w:val="2"/>
          <w:numId w:val="16"/>
        </w:numPr>
        <w:ind w:left="1003" w:hanging="720"/>
        <w:rPr/>
      </w:pPr>
      <w:bookmarkStart w:colFirst="0" w:colLast="0" w:name="_3rdcrjn" w:id="16"/>
      <w:bookmarkEnd w:id="16"/>
      <w:r w:rsidDel="00000000" w:rsidR="00000000" w:rsidRPr="00000000">
        <w:rPr>
          <w:rFonts w:ascii="Cambria" w:cs="Cambria" w:eastAsia="Cambria" w:hAnsi="Cambria"/>
          <w:color w:val="243f61"/>
          <w:sz w:val="24"/>
          <w:szCs w:val="24"/>
          <w:rtl w:val="0"/>
        </w:rPr>
        <w:t xml:space="preserve">Stored Procedures de suporte à criação de logs </w:t>
      </w:r>
      <w:r w:rsidDel="00000000" w:rsidR="00000000" w:rsidRPr="00000000">
        <w:rPr>
          <w:rtl w:val="0"/>
        </w:rPr>
        <w:t xml:space="preserve">(</w:t>
      </w:r>
      <w:r w:rsidDel="00000000" w:rsidR="00000000" w:rsidRPr="00000000">
        <w:rPr>
          <w:b w:val="1"/>
          <w:rtl w:val="0"/>
        </w:rPr>
        <w:t xml:space="preserve">se relevante</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352425</wp:posOffset>
            </wp:positionV>
            <wp:extent cx="1334453" cy="1141308"/>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1334453" cy="1141308"/>
                    </a:xfrm>
                    <a:prstGeom prst="rect"/>
                    <a:ln/>
                  </pic:spPr>
                </pic:pic>
              </a:graphicData>
            </a:graphic>
          </wp:anchor>
        </w:drawing>
      </w:r>
    </w:p>
    <w:p w:rsidR="00000000" w:rsidDel="00000000" w:rsidP="00000000" w:rsidRDefault="00000000" w:rsidRPr="00000000" w14:paraId="00000383">
      <w:pPr>
        <w:ind w:left="0" w:firstLine="0"/>
        <w:rPr/>
      </w:pPr>
      <w:r w:rsidDel="00000000" w:rsidR="00000000" w:rsidRPr="00000000">
        <w:rPr>
          <w:rtl w:val="0"/>
        </w:rPr>
      </w:r>
    </w:p>
    <w:p w:rsidR="00000000" w:rsidDel="00000000" w:rsidP="00000000" w:rsidRDefault="00000000" w:rsidRPr="00000000" w14:paraId="0000038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Estas SPs são inicializadas com o intuito de criar os logs na base de dados origem, sendo estas SPs usadas também para o - suporte à migração das tabelas de log</w:t>
      </w:r>
      <w:r w:rsidDel="00000000" w:rsidR="00000000" w:rsidRPr="00000000">
        <w:rPr>
          <w:rFonts w:ascii="Courier New" w:cs="Courier New" w:eastAsia="Courier New" w:hAnsi="Courier New"/>
          <w:sz w:val="24"/>
          <w:szCs w:val="24"/>
          <w:rtl w:val="0"/>
        </w:rPr>
        <w:t xml:space="preserve"> - 1.4.5.</w:t>
      </w:r>
    </w:p>
    <w:tbl>
      <w:tblPr>
        <w:tblStyle w:val="Table23"/>
        <w:tblW w:w="11100.0" w:type="dxa"/>
        <w:jc w:val="left"/>
        <w:tblInd w:w="-13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0"/>
        <w:gridCol w:w="2865"/>
        <w:gridCol w:w="1845"/>
        <w:gridCol w:w="2670"/>
        <w:tblGridChange w:id="0">
          <w:tblGrid>
            <w:gridCol w:w="3720"/>
            <w:gridCol w:w="2865"/>
            <w:gridCol w:w="1845"/>
            <w:gridCol w:w="2670"/>
          </w:tblGrid>
        </w:tblGridChange>
      </w:tblGrid>
      <w:tr>
        <w:tc>
          <w:tcPr/>
          <w:p w:rsidR="00000000" w:rsidDel="00000000" w:rsidP="00000000" w:rsidRDefault="00000000" w:rsidRPr="00000000" w14:paraId="00000385">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Procedimento</w:t>
            </w:r>
          </w:p>
        </w:tc>
        <w:tc>
          <w:tcPr/>
          <w:p w:rsidR="00000000" w:rsidDel="00000000" w:rsidP="00000000" w:rsidRDefault="00000000" w:rsidRPr="00000000" w14:paraId="00000386">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Entrada</w:t>
            </w:r>
          </w:p>
        </w:tc>
        <w:tc>
          <w:tcPr/>
          <w:p w:rsidR="00000000" w:rsidDel="00000000" w:rsidP="00000000" w:rsidRDefault="00000000" w:rsidRPr="00000000" w14:paraId="00000387">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Saída</w:t>
            </w:r>
          </w:p>
        </w:tc>
        <w:tc>
          <w:tcPr/>
          <w:p w:rsidR="00000000" w:rsidDel="00000000" w:rsidP="00000000" w:rsidRDefault="00000000" w:rsidRPr="00000000" w14:paraId="0000038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breve descrição</w:t>
            </w:r>
          </w:p>
        </w:tc>
      </w:tr>
      <w:tr>
        <w:tc>
          <w:tcPr/>
          <w:p w:rsidR="00000000" w:rsidDel="00000000" w:rsidP="00000000" w:rsidRDefault="00000000" w:rsidRPr="00000000" w14:paraId="00000389">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CriarLogCultura</w:t>
            </w:r>
          </w:p>
        </w:tc>
        <w:tc>
          <w:tcPr/>
          <w:p w:rsidR="00000000" w:rsidDel="00000000" w:rsidP="00000000" w:rsidRDefault="00000000" w:rsidRPr="00000000" w14:paraId="0000038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38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@IDCultura,</w:t>
            </w:r>
          </w:p>
          <w:p w:rsidR="00000000" w:rsidDel="00000000" w:rsidP="00000000" w:rsidRDefault="00000000" w:rsidRPr="00000000" w14:paraId="0000038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@NomeCultura,</w:t>
            </w:r>
          </w:p>
          <w:p w:rsidR="00000000" w:rsidDel="00000000" w:rsidP="00000000" w:rsidRDefault="00000000" w:rsidRPr="00000000" w14:paraId="0000038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@DescriçãoCultura,</w:t>
            </w:r>
          </w:p>
          <w:p w:rsidR="00000000" w:rsidDel="00000000" w:rsidP="00000000" w:rsidRDefault="00000000" w:rsidRPr="00000000" w14:paraId="0000038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w:t>
            </w:r>
          </w:p>
          <w:p w:rsidR="00000000" w:rsidDel="00000000" w:rsidP="00000000" w:rsidRDefault="00000000" w:rsidRPr="00000000" w14:paraId="0000038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39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391">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92">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Cultura_Log na BD origem</w:t>
            </w:r>
          </w:p>
        </w:tc>
      </w:tr>
      <w:tr>
        <w:tc>
          <w:tcPr/>
          <w:p w:rsidR="00000000" w:rsidDel="00000000" w:rsidP="00000000" w:rsidRDefault="00000000" w:rsidRPr="00000000" w14:paraId="00000393">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CriarLogUtilizador</w:t>
            </w:r>
          </w:p>
        </w:tc>
        <w:tc>
          <w:tcPr/>
          <w:p w:rsidR="00000000" w:rsidDel="00000000" w:rsidP="00000000" w:rsidRDefault="00000000" w:rsidRPr="00000000" w14:paraId="0000039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39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w:t>
            </w:r>
          </w:p>
          <w:p w:rsidR="00000000" w:rsidDel="00000000" w:rsidP="00000000" w:rsidRDefault="00000000" w:rsidRPr="00000000" w14:paraId="0000039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@NomeUtilizador,</w:t>
            </w:r>
          </w:p>
          <w:p w:rsidR="00000000" w:rsidDel="00000000" w:rsidP="00000000" w:rsidRDefault="00000000" w:rsidRPr="00000000" w14:paraId="0000039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@CategoriaProfissional,</w:t>
            </w:r>
          </w:p>
          <w:p w:rsidR="00000000" w:rsidDel="00000000" w:rsidP="00000000" w:rsidRDefault="00000000" w:rsidRPr="00000000" w14:paraId="0000039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w:t>
            </w:r>
          </w:p>
          <w:p w:rsidR="00000000" w:rsidDel="00000000" w:rsidP="00000000" w:rsidRDefault="00000000" w:rsidRPr="00000000" w14:paraId="0000039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@Activo,</w:t>
            </w:r>
          </w:p>
          <w:p w:rsidR="00000000" w:rsidDel="00000000" w:rsidP="00000000" w:rsidRDefault="00000000" w:rsidRPr="00000000" w14:paraId="0000039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@Operação,</w:t>
            </w:r>
          </w:p>
          <w:p w:rsidR="00000000" w:rsidDel="00000000" w:rsidP="00000000" w:rsidRDefault="00000000" w:rsidRPr="00000000" w14:paraId="0000039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w:t>
            </w:r>
          </w:p>
        </w:tc>
        <w:tc>
          <w:tcPr/>
          <w:p w:rsidR="00000000" w:rsidDel="00000000" w:rsidP="00000000" w:rsidRDefault="00000000" w:rsidRPr="00000000" w14:paraId="0000039C">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9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Utilizador_Log na BD origem</w:t>
            </w:r>
          </w:p>
        </w:tc>
      </w:tr>
      <w:tr>
        <w:tc>
          <w:tcPr/>
          <w:p w:rsidR="00000000" w:rsidDel="00000000" w:rsidP="00000000" w:rsidRDefault="00000000" w:rsidRPr="00000000" w14:paraId="0000039E">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CriarLogMedicoes</w:t>
            </w:r>
          </w:p>
        </w:tc>
        <w:tc>
          <w:tcPr/>
          <w:p w:rsidR="00000000" w:rsidDel="00000000" w:rsidP="00000000" w:rsidRDefault="00000000" w:rsidRPr="00000000" w14:paraId="0000039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3A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@IDMedicoes,</w:t>
            </w:r>
          </w:p>
          <w:p w:rsidR="00000000" w:rsidDel="00000000" w:rsidP="00000000" w:rsidRDefault="00000000" w:rsidRPr="00000000" w14:paraId="000003A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@IDVariavel,</w:t>
            </w:r>
          </w:p>
          <w:p w:rsidR="00000000" w:rsidDel="00000000" w:rsidP="00000000" w:rsidRDefault="00000000" w:rsidRPr="00000000" w14:paraId="000003A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@DataHoraMedicao,</w:t>
            </w:r>
          </w:p>
          <w:p w:rsidR="00000000" w:rsidDel="00000000" w:rsidP="00000000" w:rsidRDefault="00000000" w:rsidRPr="00000000" w14:paraId="000003A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@ValorMedicao,</w:t>
            </w:r>
          </w:p>
          <w:p w:rsidR="00000000" w:rsidDel="00000000" w:rsidP="00000000" w:rsidRDefault="00000000" w:rsidRPr="00000000" w14:paraId="000003A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3A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3A6">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A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Medicoes_Log na BD origem</w:t>
            </w:r>
          </w:p>
        </w:tc>
      </w:tr>
      <w:tr>
        <w:tc>
          <w:tcPr/>
          <w:p w:rsidR="00000000" w:rsidDel="00000000" w:rsidP="00000000" w:rsidRDefault="00000000" w:rsidRPr="00000000" w14:paraId="000003A8">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CriarLogVariaveis</w:t>
            </w:r>
          </w:p>
        </w:tc>
        <w:tc>
          <w:tcPr/>
          <w:p w:rsidR="00000000" w:rsidDel="00000000" w:rsidP="00000000" w:rsidRDefault="00000000" w:rsidRPr="00000000" w14:paraId="000003A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3A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@IDVariaveis,</w:t>
            </w:r>
          </w:p>
          <w:p w:rsidR="00000000" w:rsidDel="00000000" w:rsidP="00000000" w:rsidRDefault="00000000" w:rsidRPr="00000000" w14:paraId="000003A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@NomeVariaveis,</w:t>
            </w:r>
          </w:p>
          <w:p w:rsidR="00000000" w:rsidDel="00000000" w:rsidP="00000000" w:rsidRDefault="00000000" w:rsidRPr="00000000" w14:paraId="000003A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@IDCultura_fk,</w:t>
            </w:r>
          </w:p>
          <w:p w:rsidR="00000000" w:rsidDel="00000000" w:rsidP="00000000" w:rsidRDefault="00000000" w:rsidRPr="00000000" w14:paraId="000003A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3A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3AF">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B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Variaveis_Log na BD origem</w:t>
            </w:r>
          </w:p>
        </w:tc>
      </w:tr>
      <w:tr>
        <w:tc>
          <w:tcPr/>
          <w:p w:rsidR="00000000" w:rsidDel="00000000" w:rsidP="00000000" w:rsidRDefault="00000000" w:rsidRPr="00000000" w14:paraId="000003B1">
            <w:pPr>
              <w:spacing w:after="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CriarLogVariaveisMedidas</w:t>
            </w:r>
          </w:p>
        </w:tc>
        <w:tc>
          <w:tcPr/>
          <w:p w:rsidR="00000000" w:rsidDel="00000000" w:rsidP="00000000" w:rsidRDefault="00000000" w:rsidRPr="00000000" w14:paraId="000003B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3B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@IDVariavel,</w:t>
            </w:r>
          </w:p>
          <w:p w:rsidR="00000000" w:rsidDel="00000000" w:rsidP="00000000" w:rsidRDefault="00000000" w:rsidRPr="00000000" w14:paraId="000003B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@LimiteSuperior,</w:t>
            </w:r>
          </w:p>
          <w:p w:rsidR="00000000" w:rsidDel="00000000" w:rsidP="00000000" w:rsidRDefault="00000000" w:rsidRPr="00000000" w14:paraId="000003B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@LimiteInferior,</w:t>
            </w:r>
          </w:p>
          <w:p w:rsidR="00000000" w:rsidDel="00000000" w:rsidP="00000000" w:rsidRDefault="00000000" w:rsidRPr="00000000" w14:paraId="000003B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3B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3B8">
            <w:pPr>
              <w:spacing w:after="0" w:line="240"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B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VariaveisMedidas_Log na BD origem</w:t>
            </w:r>
          </w:p>
        </w:tc>
      </w:tr>
    </w:tbl>
    <w:p w:rsidR="00000000" w:rsidDel="00000000" w:rsidP="00000000" w:rsidRDefault="00000000" w:rsidRPr="00000000" w14:paraId="000003BA">
      <w:pPr>
        <w:pStyle w:val="Heading4"/>
        <w:numPr>
          <w:ilvl w:val="3"/>
          <w:numId w:val="16"/>
        </w:numPr>
        <w:ind w:left="864" w:hanging="864"/>
        <w:rPr/>
      </w:pPr>
      <w:bookmarkStart w:colFirst="0" w:colLast="0" w:name="_26in1rg" w:id="17"/>
      <w:bookmarkEnd w:id="17"/>
      <w:r w:rsidDel="00000000" w:rsidR="00000000" w:rsidRPr="00000000">
        <w:rPr>
          <w:rtl w:val="0"/>
        </w:rPr>
        <w:t xml:space="preserve">Apreciação Crítica de Stored Procedures de suporte à criação de logs</w:t>
      </w:r>
    </w:p>
    <w:p w:rsidR="00000000" w:rsidDel="00000000" w:rsidP="00000000" w:rsidRDefault="00000000" w:rsidRPr="00000000" w14:paraId="000003BB">
      <w:pPr>
        <w:rPr/>
      </w:pPr>
      <w:r w:rsidDel="00000000" w:rsidR="00000000" w:rsidRPr="00000000">
        <w:rPr>
          <w:rtl w:val="0"/>
        </w:rPr>
      </w:r>
    </w:p>
    <w:tbl>
      <w:tblPr>
        <w:tblStyle w:val="Table24"/>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3B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BD">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3B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3C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C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C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C3">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SP (para cada SP assinalar com x em célula correspondente)</w:t>
            </w:r>
            <w:r w:rsidDel="00000000" w:rsidR="00000000" w:rsidRPr="00000000">
              <w:rPr>
                <w:rtl w:val="0"/>
              </w:rPr>
            </w:r>
          </w:p>
          <w:p w:rsidR="00000000" w:rsidDel="00000000" w:rsidP="00000000" w:rsidRDefault="00000000" w:rsidRPr="00000000" w14:paraId="000003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2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3C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3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3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3C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3C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3C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3C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C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C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CF">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D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3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3D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D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D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D5">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3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3D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D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D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DB">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3D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D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D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D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3E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3E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5">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3E6">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3E7">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3E8">
      <w:pPr>
        <w:pStyle w:val="Heading4"/>
        <w:numPr>
          <w:ilvl w:val="3"/>
          <w:numId w:val="16"/>
        </w:numPr>
        <w:ind w:left="864" w:hanging="864"/>
        <w:rPr/>
      </w:pPr>
      <w:bookmarkStart w:colFirst="0" w:colLast="0" w:name="_lnxbz9" w:id="18"/>
      <w:bookmarkEnd w:id="18"/>
      <w:r w:rsidDel="00000000" w:rsidR="00000000" w:rsidRPr="00000000">
        <w:rPr>
          <w:rtl w:val="0"/>
        </w:rPr>
        <w:t xml:space="preserve">Stored Procedures Implementados de suporte à criação de logs</w:t>
      </w:r>
    </w:p>
    <w:p w:rsidR="00000000" w:rsidDel="00000000" w:rsidP="00000000" w:rsidRDefault="00000000" w:rsidRPr="00000000" w14:paraId="000003E9">
      <w:pPr>
        <w:rPr/>
      </w:pPr>
      <w:r w:rsidDel="00000000" w:rsidR="00000000" w:rsidRPr="00000000">
        <w:rPr>
          <w:rtl w:val="0"/>
        </w:rPr>
      </w:r>
    </w:p>
    <w:tbl>
      <w:tblPr>
        <w:tblStyle w:val="Table26"/>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3E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SP: _____</w:t>
            </w:r>
          </w:p>
          <w:p w:rsidR="00000000" w:rsidDel="00000000" w:rsidP="00000000" w:rsidRDefault="00000000" w:rsidRPr="00000000" w14:paraId="000003EC">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3E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3E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E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F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F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F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SP: _____</w:t>
            </w:r>
          </w:p>
          <w:p w:rsidR="00000000" w:rsidDel="00000000" w:rsidP="00000000" w:rsidRDefault="00000000" w:rsidRPr="00000000" w14:paraId="000003F3">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3F4">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3F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F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F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F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SP: _____</w:t>
            </w:r>
          </w:p>
          <w:p w:rsidR="00000000" w:rsidDel="00000000" w:rsidP="00000000" w:rsidRDefault="00000000" w:rsidRPr="00000000" w14:paraId="000003F9">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3F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3F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3FC">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3FD">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E">
      <w:pPr>
        <w:pStyle w:val="Heading2"/>
        <w:numPr>
          <w:ilvl w:val="1"/>
          <w:numId w:val="16"/>
        </w:numPr>
        <w:ind w:left="576" w:hanging="576"/>
        <w:rPr/>
      </w:pPr>
      <w:bookmarkStart w:colFirst="0" w:colLast="0" w:name="_35nkun2" w:id="19"/>
      <w:bookmarkEnd w:id="19"/>
      <w:r w:rsidDel="00000000" w:rsidR="00000000" w:rsidRPr="00000000">
        <w:rPr>
          <w:rtl w:val="0"/>
        </w:rPr>
        <w:t xml:space="preserve">Migração entre Bases de Dados</w:t>
      </w:r>
    </w:p>
    <w:p w:rsidR="00000000" w:rsidDel="00000000" w:rsidP="00000000" w:rsidRDefault="00000000" w:rsidRPr="00000000" w14:paraId="000003FF">
      <w:pPr>
        <w:pStyle w:val="Heading3"/>
        <w:numPr>
          <w:ilvl w:val="2"/>
          <w:numId w:val="16"/>
        </w:numPr>
        <w:ind w:left="1003" w:hanging="720"/>
        <w:rPr/>
      </w:pPr>
      <w:bookmarkStart w:colFirst="0" w:colLast="0" w:name="_1ksv4uv" w:id="20"/>
      <w:bookmarkEnd w:id="20"/>
      <w:r w:rsidDel="00000000" w:rsidR="00000000" w:rsidRPr="00000000">
        <w:rPr>
          <w:rtl w:val="0"/>
        </w:rPr>
        <w:t xml:space="preserve">Esquema relacional da base de Dados Mysql (destino)</w:t>
      </w:r>
    </w:p>
    <w:p w:rsidR="00000000" w:rsidDel="00000000" w:rsidP="00000000" w:rsidRDefault="00000000" w:rsidRPr="00000000" w14:paraId="00000400">
      <w:pPr>
        <w:ind w:left="432" w:firstLine="0"/>
        <w:rPr>
          <w:rFonts w:ascii="Courier New" w:cs="Courier New" w:eastAsia="Courier New" w:hAnsi="Courier New"/>
          <w:sz w:val="24"/>
          <w:szCs w:val="24"/>
        </w:rPr>
      </w:pPr>
      <w:r w:rsidDel="00000000" w:rsidR="00000000" w:rsidRPr="00000000">
        <w:rPr/>
        <w:drawing>
          <wp:inline distB="114300" distT="114300" distL="114300" distR="114300">
            <wp:extent cx="5400675" cy="2943225"/>
            <wp:effectExtent b="0" l="0" r="0" t="0"/>
            <wp:docPr id="2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4006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que consta na Migração entre Base de Dados, a exportação deverá ser incremental e ser realizada ou por Ficheiro/Script ou através de PHP.</w:t>
      </w:r>
    </w:p>
    <w:p w:rsidR="00000000" w:rsidDel="00000000" w:rsidP="00000000" w:rsidRDefault="00000000" w:rsidRPr="00000000" w14:paraId="00000402">
      <w:pPr>
        <w:ind w:left="45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Nesta etapa será abordada a opção de se migrar dados utilizando PHP.</w:t>
      </w:r>
    </w:p>
    <w:p w:rsidR="00000000" w:rsidDel="00000000" w:rsidP="00000000" w:rsidRDefault="00000000" w:rsidRPr="00000000" w14:paraId="00000403">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Conforme o esquema relacional da Base de Dados apresentado anteriormente, o intuito da base de dados destino será de guardar os registos de todas as operações de escrita, nomeadamente registos de inserção, alteração e de remoção de dados nas tabelas. Para melhor entendimento, as tabelas relativas à auditoria de dados serão designadas da seguinte maneira: </w:t>
      </w:r>
    </w:p>
    <w:p w:rsidR="00000000" w:rsidDel="00000000" w:rsidP="00000000" w:rsidRDefault="00000000" w:rsidRPr="00000000" w14:paraId="00000404">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NomeDaTabelaOrigem_log ". Desta forma, apresenta-se uma solução coerente e de fácil gestão das mesmas e já que estas serão iguais às da base de dados origem, leva a um acompanhamento facilitado por parte do auditor na consulta e análise de acessos feitos.</w:t>
      </w:r>
    </w:p>
    <w:p w:rsidR="00000000" w:rsidDel="00000000" w:rsidP="00000000" w:rsidRDefault="00000000" w:rsidRPr="00000000" w14:paraId="00000405">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Relativamente às relações entre as tabelas "_log", estas serão inexistentes já que as tabelas guardarão informação independente.</w:t>
      </w:r>
    </w:p>
    <w:p w:rsidR="00000000" w:rsidDel="00000000" w:rsidP="00000000" w:rsidRDefault="00000000" w:rsidRPr="00000000" w14:paraId="00000406">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Estas terão como chave primária o campo "IDLog", que terá comportamento de "Auto-Increment", querendo isto dizer que, futuramente, não haverão repetições. Esta abordagem leva a uma configuração mais simples como também uma fácil utilização das mesmas, bem como uma chave primária de tamanho reduzido.</w:t>
      </w:r>
    </w:p>
    <w:p w:rsidR="00000000" w:rsidDel="00000000" w:rsidP="00000000" w:rsidRDefault="00000000" w:rsidRPr="00000000" w14:paraId="00000407">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Passando agora para os outros campos, "IDLogUtilizador" referir-se-á ao ID do utilizador que realizou a edição, seguido dos campos da tabela à qual o “_log” se refere (neste caso tabela “Utilizador”). As restantes tabelas de “_log” seguem o mesmo tipo de raciocínio.</w:t>
      </w:r>
    </w:p>
    <w:p w:rsidR="00000000" w:rsidDel="00000000" w:rsidP="00000000" w:rsidRDefault="00000000" w:rsidRPr="00000000" w14:paraId="00000408">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relação ao campo "Operação", este guardará o tipo de alteração : "I" para uma inserção, "U" para uma alteração de um dado já existente e "D" caso se tratar de uma remoção.</w:t>
      </w:r>
    </w:p>
    <w:p w:rsidR="00000000" w:rsidDel="00000000" w:rsidP="00000000" w:rsidRDefault="00000000" w:rsidRPr="00000000" w14:paraId="00000409">
      <w:pPr>
        <w:ind w:left="432"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A">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Passando agora para a tabela “Utilizador”, a razão de esta se encontrar presente na BD destino é para servir de auxílio na análise e consulta das tabelas “_log”, visto ser necessário e pertinente associar as edições/alterações da base de dados ao seu autor/editor.</w:t>
      </w:r>
    </w:p>
    <w:p w:rsidR="00000000" w:rsidDel="00000000" w:rsidP="00000000" w:rsidRDefault="00000000" w:rsidRPr="00000000" w14:paraId="0000040B">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 tabela terá opções de inserir, editar e remover dados, o que não acontece com os “_log”s, já que, neste caso, só será oportuno inserir.</w:t>
      </w:r>
    </w:p>
    <w:p w:rsidR="00000000" w:rsidDel="00000000" w:rsidP="00000000" w:rsidRDefault="00000000" w:rsidRPr="00000000" w14:paraId="0000040C">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caso da BD origem e destino se encontrarem em servidores diferentes, seria necessário ter na BD destino criar os “Users” do servidor de origem uma vez que os utilizadores criados no servidor da BD Origem não migrariam para o Servidor com BD destino.</w:t>
      </w:r>
    </w:p>
    <w:p w:rsidR="00000000" w:rsidDel="00000000" w:rsidP="00000000" w:rsidRDefault="00000000" w:rsidRPr="00000000" w14:paraId="0000040D">
      <w:pPr>
        <w:ind w:left="432"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Neste caso, não haverá essa preocupação, visto que as BDs estão alojadas no mesmo servidor. Sendo assim, a gestão dos Users do servidor é apenas efetuada na BD Origem. </w:t>
      </w:r>
    </w:p>
    <w:p w:rsidR="00000000" w:rsidDel="00000000" w:rsidP="00000000" w:rsidRDefault="00000000" w:rsidRPr="00000000" w14:paraId="0000040E">
      <w:pPr>
        <w:ind w:left="0" w:firstLine="0"/>
        <w:rPr/>
      </w:pPr>
      <w:r w:rsidDel="00000000" w:rsidR="00000000" w:rsidRPr="00000000">
        <w:rPr>
          <w:rtl w:val="0"/>
        </w:rPr>
      </w:r>
    </w:p>
    <w:p w:rsidR="00000000" w:rsidDel="00000000" w:rsidP="00000000" w:rsidRDefault="00000000" w:rsidRPr="00000000" w14:paraId="0000040F">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0">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9">
      <w:pPr>
        <w:pStyle w:val="Heading4"/>
        <w:numPr>
          <w:ilvl w:val="3"/>
          <w:numId w:val="16"/>
        </w:numPr>
        <w:ind w:left="864" w:hanging="864"/>
        <w:rPr/>
      </w:pPr>
      <w:bookmarkStart w:colFirst="0" w:colLast="0" w:name="_44sinio" w:id="21"/>
      <w:bookmarkEnd w:id="21"/>
      <w:r w:rsidDel="00000000" w:rsidR="00000000" w:rsidRPr="00000000">
        <w:rPr>
          <w:rtl w:val="0"/>
        </w:rPr>
        <w:t xml:space="preserve">Apreciação Crítica e esquema relacional implementado</w:t>
      </w:r>
    </w:p>
    <w:p w:rsidR="00000000" w:rsidDel="00000000" w:rsidP="00000000" w:rsidRDefault="00000000" w:rsidRPr="00000000" w14:paraId="0000041A">
      <w:pPr>
        <w:rPr/>
      </w:pPr>
      <w:r w:rsidDel="00000000" w:rsidR="00000000" w:rsidRPr="00000000">
        <w:rPr>
          <w:rtl w:val="0"/>
        </w:rPr>
      </w:r>
    </w:p>
    <w:tbl>
      <w:tblPr>
        <w:tblStyle w:val="Table27"/>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1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1C">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41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42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4">
            <w:pPr>
              <w:rPr>
                <w:rFonts w:ascii="Courier New" w:cs="Courier New" w:eastAsia="Courier New" w:hAnsi="Courier New"/>
                <w:sz w:val="24"/>
                <w:szCs w:val="24"/>
              </w:rPr>
            </w:pPr>
            <w:r w:rsidDel="00000000" w:rsidR="00000000" w:rsidRPr="00000000">
              <w:rPr>
                <w:rFonts w:ascii="Cambria" w:cs="Cambria" w:eastAsia="Cambria" w:hAnsi="Cambria"/>
                <w:color w:val="366091"/>
                <w:sz w:val="26"/>
                <w:szCs w:val="26"/>
                <w:rtl w:val="0"/>
              </w:rPr>
              <w:t xml:space="preserve">Foram feitas alterações? (Sim/Não): _______</w:t>
            </w:r>
            <w:r w:rsidDel="00000000" w:rsidR="00000000" w:rsidRPr="00000000">
              <w:rPr>
                <w:rtl w:val="0"/>
              </w:rPr>
            </w:r>
          </w:p>
          <w:p w:rsidR="00000000" w:rsidDel="00000000" w:rsidP="00000000" w:rsidRDefault="00000000" w:rsidRPr="00000000" w14:paraId="0000042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7">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Novo Esquema (assinale e justifique as alterações)</w:t>
            </w:r>
          </w:p>
          <w:p w:rsidR="00000000" w:rsidDel="00000000" w:rsidP="00000000" w:rsidRDefault="00000000" w:rsidRPr="00000000" w14:paraId="0000042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&lt;Apenas preencher caso tenham procedido a alterações&gt; </w:t>
            </w:r>
          </w:p>
          <w:p w:rsidR="00000000" w:rsidDel="00000000" w:rsidP="00000000" w:rsidRDefault="00000000" w:rsidRPr="00000000" w14:paraId="0000042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1">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42">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3">
      <w:pPr>
        <w:pStyle w:val="Heading3"/>
        <w:numPr>
          <w:ilvl w:val="2"/>
          <w:numId w:val="16"/>
        </w:numPr>
        <w:ind w:left="1003" w:hanging="720"/>
        <w:rPr>
          <w:rFonts w:ascii="Courier New" w:cs="Courier New" w:eastAsia="Courier New" w:hAnsi="Courier New"/>
        </w:rPr>
      </w:pPr>
      <w:bookmarkStart w:colFirst="0" w:colLast="0" w:name="_2jxsxqh" w:id="22"/>
      <w:bookmarkEnd w:id="22"/>
      <w:r w:rsidDel="00000000" w:rsidR="00000000" w:rsidRPr="00000000">
        <w:rPr>
          <w:rFonts w:ascii="Courier New" w:cs="Courier New" w:eastAsia="Courier New" w:hAnsi="Courier New"/>
          <w:rtl w:val="0"/>
        </w:rPr>
        <w:t xml:space="preserve"> Forma de Migração</w:t>
      </w:r>
      <w:r w:rsidDel="00000000" w:rsidR="00000000" w:rsidRPr="00000000">
        <w:rPr>
          <w:rtl w:val="0"/>
        </w:rPr>
      </w:r>
    </w:p>
    <w:p w:rsidR="00000000" w:rsidDel="00000000" w:rsidP="00000000" w:rsidRDefault="00000000" w:rsidRPr="00000000" w14:paraId="00000444">
      <w:pPr>
        <w:ind w:left="1003"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 migração de dados pode ser feita, na ótica de avaliação do projeto, de 2 formas: </w:t>
      </w:r>
    </w:p>
    <w:p w:rsidR="00000000" w:rsidDel="00000000" w:rsidP="00000000" w:rsidRDefault="00000000" w:rsidRPr="00000000" w14:paraId="00000446">
      <w:pPr>
        <w:numPr>
          <w:ilvl w:val="0"/>
          <w:numId w:val="15"/>
        </w:numPr>
        <w:spacing w:after="0" w:afterAutospacing="0"/>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via ficheiro;</w:t>
      </w:r>
    </w:p>
    <w:p w:rsidR="00000000" w:rsidDel="00000000" w:rsidP="00000000" w:rsidRDefault="00000000" w:rsidRPr="00000000" w14:paraId="00000447">
      <w:pPr>
        <w:numPr>
          <w:ilvl w:val="0"/>
          <w:numId w:val="15"/>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via PHP.</w:t>
      </w:r>
    </w:p>
    <w:p w:rsidR="00000000" w:rsidDel="00000000" w:rsidP="00000000" w:rsidRDefault="00000000" w:rsidRPr="00000000" w14:paraId="0000044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Nesta fase do relatório, será apenas especificada a migração com recurso a código PHP.</w:t>
      </w:r>
    </w:p>
    <w:p w:rsidR="00000000" w:rsidDel="00000000" w:rsidP="00000000" w:rsidRDefault="00000000" w:rsidRPr="00000000" w14:paraId="0000044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 tal, é necessário a instalação do seguinte software:</w:t>
      </w:r>
    </w:p>
    <w:p w:rsidR="00000000" w:rsidDel="00000000" w:rsidP="00000000" w:rsidRDefault="00000000" w:rsidRPr="00000000" w14:paraId="0000044A">
      <w:pPr>
        <w:numPr>
          <w:ilvl w:val="0"/>
          <w:numId w:val="4"/>
        </w:numPr>
        <w:spacing w:after="0" w:afterAutospacing="0"/>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Xampp;</w:t>
      </w:r>
    </w:p>
    <w:p w:rsidR="00000000" w:rsidDel="00000000" w:rsidP="00000000" w:rsidRDefault="00000000" w:rsidRPr="00000000" w14:paraId="0000044B">
      <w:pPr>
        <w:numPr>
          <w:ilvl w:val="0"/>
          <w:numId w:val="4"/>
        </w:numPr>
        <w:spacing w:after="0" w:afterAutospacing="0"/>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MySQL;</w:t>
      </w:r>
    </w:p>
    <w:p w:rsidR="00000000" w:rsidDel="00000000" w:rsidP="00000000" w:rsidRDefault="00000000" w:rsidRPr="00000000" w14:paraId="0000044C">
      <w:pPr>
        <w:numPr>
          <w:ilvl w:val="0"/>
          <w:numId w:val="4"/>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PHP;</w:t>
      </w:r>
    </w:p>
    <w:p w:rsidR="00000000" w:rsidDel="00000000" w:rsidP="00000000" w:rsidRDefault="00000000" w:rsidRPr="00000000" w14:paraId="0000044D">
      <w:pPr>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INSTALAÇÃO PHP:</w:t>
      </w:r>
    </w:p>
    <w:p w:rsidR="00000000" w:rsidDel="00000000" w:rsidP="00000000" w:rsidRDefault="00000000" w:rsidRPr="00000000" w14:paraId="000004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Relativamente à instalação do PHP, segue-se o link seguinte para o download da linguagem: </w:t>
      </w:r>
      <w:hyperlink r:id="rId35">
        <w:r w:rsidDel="00000000" w:rsidR="00000000" w:rsidRPr="00000000">
          <w:rPr>
            <w:rFonts w:ascii="Courier New" w:cs="Courier New" w:eastAsia="Courier New" w:hAnsi="Courier New"/>
            <w:color w:val="1155cc"/>
            <w:sz w:val="24"/>
            <w:szCs w:val="24"/>
            <w:u w:val="single"/>
            <w:rtl w:val="0"/>
          </w:rPr>
          <w:t xml:space="preserve">http://php.net/downloads.php</w:t>
        </w:r>
      </w:hyperlink>
      <w:r w:rsidDel="00000000" w:rsidR="00000000" w:rsidRPr="00000000">
        <w:rPr>
          <w:rtl w:val="0"/>
        </w:rPr>
      </w:r>
    </w:p>
    <w:p w:rsidR="00000000" w:rsidDel="00000000" w:rsidP="00000000" w:rsidRDefault="00000000" w:rsidRPr="00000000" w14:paraId="0000045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ter acedido ao site de download referido anteriormente, depara-se com a página que oferece o serviço em várias versões e para sistemas operativos diferentes. Porém neste caso, para este projecto, será necessário a versão referida no anexo seguinte.</w:t>
      </w:r>
    </w:p>
    <w:p w:rsidR="00000000" w:rsidDel="00000000" w:rsidP="00000000" w:rsidRDefault="00000000" w:rsidRPr="00000000" w14:paraId="00000452">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49228" cy="1247775"/>
            <wp:effectExtent b="0" l="0" r="0" t="0"/>
            <wp:docPr id="3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249228"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Segue pelo link que indica "Windows downloads" para realizar o download pretendido. Escolha a plataforma do PHP em relação ao seu</w:t>
        <w:tab/>
        <w:t xml:space="preserve">computador, x86 ou x64 e tenha atenção, também, as versões "Thread Safe(TS) ou Non Thread Safe(NTS)". Neste caso, selecione a "Thread Safe(TS)".</w:t>
      </w:r>
    </w:p>
    <w:p w:rsidR="00000000" w:rsidDel="00000000" w:rsidP="00000000" w:rsidRDefault="00000000" w:rsidRPr="00000000" w14:paraId="000004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Finalizado a transferência, descompacte o ficheiro ".zip" e renomeie a pasta para simplesmente "php". Após ter completado este passo, deverá movê-la para a partição principal da sua máquina, de forma a facilitar o processo de instalação (Normalmente designada por "C:").</w:t>
      </w:r>
    </w:p>
    <w:p w:rsidR="00000000" w:rsidDel="00000000" w:rsidP="00000000" w:rsidRDefault="00000000" w:rsidRPr="00000000" w14:paraId="000004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Dependendo da versão do php transferida, poderá necessitar de fazer também o download do Microsoft Visual C++. A versão a utilizar, estará referida aqui :</w:t>
      </w:r>
    </w:p>
    <w:p w:rsidR="00000000" w:rsidDel="00000000" w:rsidP="00000000" w:rsidRDefault="00000000" w:rsidRPr="00000000" w14:paraId="00000456">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402580" cy="3619500"/>
            <wp:effectExtent b="0" l="0" r="0" t="0"/>
            <wp:docPr id="9"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40258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Poderá realizar o download desta ferramenta por este link: </w:t>
      </w:r>
      <w:hyperlink r:id="rId38">
        <w:r w:rsidDel="00000000" w:rsidR="00000000" w:rsidRPr="00000000">
          <w:rPr>
            <w:rFonts w:ascii="Courier New" w:cs="Courier New" w:eastAsia="Courier New" w:hAnsi="Courier New"/>
            <w:color w:val="1155cc"/>
            <w:sz w:val="24"/>
            <w:szCs w:val="24"/>
            <w:u w:val="single"/>
            <w:rtl w:val="0"/>
          </w:rPr>
          <w:t xml:space="preserve">https://www.microsoft.com/en-us/download/details.aspx?id=48145</w:t>
        </w:r>
      </w:hyperlink>
      <w:r w:rsidDel="00000000" w:rsidR="00000000" w:rsidRPr="00000000">
        <w:rPr>
          <w:rtl w:val="0"/>
        </w:rPr>
      </w:r>
    </w:p>
    <w:p w:rsidR="00000000" w:rsidDel="00000000" w:rsidP="00000000" w:rsidRDefault="00000000" w:rsidRPr="00000000" w14:paraId="0000045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da instalação concluída, terá que ativar algumas configurações para o PHP funcionar corretamente. Dito isto, dentro da pasta do php </w:t>
        <w:tab/>
        <w:t xml:space="preserve">(pasta editada nos passos anteriores) encontrará vários arquivos e executáveis. Por agora preste atenção ao ficheiro "php.ini-development". Renomeie este ficheiro para "php.ini", já que será este o ficheiro que o executável "php.exe" utilizará para carregar as configurações. Abra-o com o editor de texto que preferir e procure por </w:t>
      </w: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u w:val="single"/>
          <w:rtl w:val="0"/>
        </w:rPr>
        <w:t xml:space="preserve">extension_dir = “ext”</w:t>
      </w:r>
      <w:r w:rsidDel="00000000" w:rsidR="00000000" w:rsidRPr="00000000">
        <w:rPr>
          <w:rFonts w:ascii="Courier New" w:cs="Courier New" w:eastAsia="Courier New" w:hAnsi="Courier New"/>
          <w:sz w:val="24"/>
          <w:szCs w:val="24"/>
          <w:u w:val="single"/>
          <w:rtl w:val="0"/>
        </w:rPr>
        <w:t xml:space="preserve"> </w:t>
      </w:r>
      <w:r w:rsidDel="00000000" w:rsidR="00000000" w:rsidRPr="00000000">
        <w:rPr>
          <w:rFonts w:ascii="Courier New" w:cs="Courier New" w:eastAsia="Courier New" w:hAnsi="Courier New"/>
          <w:sz w:val="24"/>
          <w:szCs w:val="24"/>
          <w:rtl w:val="0"/>
        </w:rPr>
        <w:t xml:space="preserve"> e remova a " ; " para retirar de comentário.  </w:t>
      </w:r>
    </w:p>
    <w:p w:rsidR="00000000" w:rsidDel="00000000" w:rsidP="00000000" w:rsidRDefault="00000000" w:rsidRPr="00000000" w14:paraId="000004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02580" cy="266700"/>
            <wp:effectExtent b="0" l="0" r="0" t="0"/>
            <wp:docPr id="34"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40258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Aproveite e faça o mesmo procedimento para a </w:t>
      </w:r>
      <w:r w:rsidDel="00000000" w:rsidR="00000000" w:rsidRPr="00000000">
        <w:rPr>
          <w:rFonts w:ascii="Courier New" w:cs="Courier New" w:eastAsia="Courier New" w:hAnsi="Courier New"/>
          <w:i w:val="1"/>
          <w:sz w:val="24"/>
          <w:szCs w:val="24"/>
          <w:u w:val="single"/>
          <w:rtl w:val="0"/>
        </w:rPr>
        <w:t xml:space="preserve">extension=mysqli</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conforme é exemplificado com a imagem seguinte:</w:t>
      </w:r>
    </w:p>
    <w:p w:rsidR="00000000" w:rsidDel="00000000" w:rsidP="00000000" w:rsidRDefault="00000000" w:rsidRPr="00000000" w14:paraId="000004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1333500" cy="161925"/>
            <wp:effectExtent b="0" l="0" r="0" t="0"/>
            <wp:docPr id="29"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13335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 seguida precisará de configurar a PATH de forma permitir executar o php num terminal. Desta forma:</w:t>
      </w:r>
    </w:p>
    <w:p w:rsidR="00000000" w:rsidDel="00000000" w:rsidP="00000000" w:rsidRDefault="00000000" w:rsidRPr="00000000" w14:paraId="0000045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1- Em Pesquisar, procure e selecione: Sistema (Painel de Controlo);</w:t>
      </w:r>
    </w:p>
    <w:p w:rsidR="00000000" w:rsidDel="00000000" w:rsidP="00000000" w:rsidRDefault="00000000" w:rsidRPr="00000000" w14:paraId="0000046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2- Clique no link Configurações avançadas do sistema;</w:t>
      </w:r>
    </w:p>
    <w:p w:rsidR="00000000" w:rsidDel="00000000" w:rsidP="00000000" w:rsidRDefault="00000000" w:rsidRPr="00000000" w14:paraId="0000046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3- Clique em Variáveis de Ambiente. Na seção Variáveis do Sistema, localize a variável de ambiente PATH e selecione-a. Clique em Editar;</w:t>
      </w:r>
    </w:p>
    <w:p w:rsidR="00000000" w:rsidDel="00000000" w:rsidP="00000000" w:rsidRDefault="00000000" w:rsidRPr="00000000" w14:paraId="0000046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4- No campo de texto, adicione o caminho onde se encontra o PHP (C:\php).</w:t>
      </w:r>
    </w:p>
    <w:p w:rsidR="00000000" w:rsidDel="00000000" w:rsidP="00000000" w:rsidRDefault="00000000" w:rsidRPr="00000000" w14:paraId="0000046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 fim, para verificar se o PHP ficou bem instalado e funcional, basta aceder à "cmd" do Windows e correr o seguinte comando : " php -v ".</w:t>
      </w:r>
    </w:p>
    <w:p w:rsidR="00000000" w:rsidDel="00000000" w:rsidP="00000000" w:rsidRDefault="00000000" w:rsidRPr="00000000" w14:paraId="000004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NOTA:</w:t>
      </w:r>
      <w:r w:rsidDel="00000000" w:rsidR="00000000" w:rsidRPr="00000000">
        <w:rPr>
          <w:rFonts w:ascii="Courier New" w:cs="Courier New" w:eastAsia="Courier New" w:hAnsi="Courier New"/>
          <w:sz w:val="24"/>
          <w:szCs w:val="24"/>
          <w:rtl w:val="0"/>
        </w:rPr>
        <w:t xml:space="preserve"> Se conhecer um método mais eficaz e mais rápido que o descrito, por favor use-o. Apenas foi descrito uma das maneiras de instalar PHP.</w:t>
      </w:r>
    </w:p>
    <w:p w:rsidR="00000000" w:rsidDel="00000000" w:rsidP="00000000" w:rsidRDefault="00000000" w:rsidRPr="00000000" w14:paraId="0000046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INSTALAÇÃO XAMPP E MYSQL: </w:t>
      </w:r>
    </w:p>
    <w:p w:rsidR="00000000" w:rsidDel="00000000" w:rsidP="00000000" w:rsidRDefault="00000000" w:rsidRPr="00000000" w14:paraId="000004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A instalação de PHP é a mais polêmica, pois requer passos mais complicados para conseguir no mínimo compilar um ficheiro php. </w:t>
      </w:r>
    </w:p>
    <w:p w:rsidR="00000000" w:rsidDel="00000000" w:rsidP="00000000" w:rsidRDefault="00000000" w:rsidRPr="00000000" w14:paraId="000004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Já as outras aplicações necessárias são mais simples e intuitivas, bastando apenas iniciar os executáveis respectivos, e à partida não será preciso mais nenhuma configuração.</w:t>
      </w:r>
    </w:p>
    <w:p w:rsidR="00000000" w:rsidDel="00000000" w:rsidP="00000000" w:rsidRDefault="00000000" w:rsidRPr="00000000" w14:paraId="0000046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Assim, para começar, é necessário iniciar o XAMPP e ativar o serviço “Apache” e “MySQL”. </w:t>
      </w:r>
    </w:p>
    <w:p w:rsidR="00000000" w:rsidDel="00000000" w:rsidP="00000000" w:rsidRDefault="00000000" w:rsidRPr="00000000" w14:paraId="0000046C">
      <w:pPr>
        <w:ind w:left="0" w:firstLine="0"/>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209550</wp:posOffset>
            </wp:positionV>
            <wp:extent cx="5402580" cy="3543300"/>
            <wp:effectExtent b="0" l="0" r="0" t="0"/>
            <wp:wrapSquare wrapText="bothSides" distB="114300" distT="114300" distL="114300" distR="114300"/>
            <wp:docPr id="33"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402580" cy="3543300"/>
                    </a:xfrm>
                    <a:prstGeom prst="rect"/>
                    <a:ln/>
                  </pic:spPr>
                </pic:pic>
              </a:graphicData>
            </a:graphic>
          </wp:anchor>
        </w:drawing>
      </w:r>
    </w:p>
    <w:p w:rsidR="00000000" w:rsidDel="00000000" w:rsidP="00000000" w:rsidRDefault="00000000" w:rsidRPr="00000000" w14:paraId="000004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Tendo a BD origem pronta, agora é preciso começar a migração da origem para a destino, migrando apenas algumas das tabelas, ou seja as tabelas de auditoria.</w:t>
      </w:r>
    </w:p>
    <w:p w:rsidR="00000000" w:rsidDel="00000000" w:rsidP="00000000" w:rsidRDefault="00000000" w:rsidRPr="00000000" w14:paraId="0000046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F">
      <w:pPr>
        <w:rPr>
          <w:rFonts w:ascii="Courier New" w:cs="Courier New" w:eastAsia="Courier New" w:hAnsi="Courier Ne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466975" cy="2466975"/>
            <wp:effectExtent b="0" l="0" r="0" t="0"/>
            <wp:wrapSquare wrapText="bothSides" distB="114300" distT="114300" distL="114300" distR="114300"/>
            <wp:docPr id="32"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466975" cy="2466975"/>
                    </a:xfrm>
                    <a:prstGeom prst="rect"/>
                    <a:ln/>
                  </pic:spPr>
                </pic:pic>
              </a:graphicData>
            </a:graphic>
          </wp:anchor>
        </w:drawing>
      </w:r>
    </w:p>
    <w:p w:rsidR="00000000" w:rsidDel="00000000" w:rsidP="00000000" w:rsidRDefault="00000000" w:rsidRPr="00000000" w14:paraId="000004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 primeiro lugar, é necessário criar a BD “Destino”. Na imagem podemos ver que temos 2 bases de dados, “culturas_sid” que é a BD Origem. Depois temos a BD “culturas_sid_destino”, que para o caso é a BD que tem de ser criada nesta fase.</w:t>
      </w:r>
    </w:p>
    <w:p w:rsidR="00000000" w:rsidDel="00000000" w:rsidP="00000000" w:rsidRDefault="00000000" w:rsidRPr="00000000" w14:paraId="0000047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Quando as BD’s são criadas, estas vêm vazias. Portanto, para os fins que queremos, ou seja, para migrar os dados de auditoria da BD origem temos de criar as tabelas necessárias. Para tal, podemos copiar da origem, quando estas ainda estão vazias.</w:t>
      </w:r>
    </w:p>
    <w:p w:rsidR="00000000" w:rsidDel="00000000" w:rsidP="00000000" w:rsidRDefault="00000000" w:rsidRPr="00000000" w14:paraId="0000047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4">
      <w:pPr>
        <w:rPr>
          <w:rFonts w:ascii="Courier New" w:cs="Courier New" w:eastAsia="Courier New" w:hAnsi="Courier Ne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5400675" cy="2257742"/>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400675" cy="2257742"/>
                    </a:xfrm>
                    <a:prstGeom prst="rect"/>
                    <a:ln/>
                  </pic:spPr>
                </pic:pic>
              </a:graphicData>
            </a:graphic>
          </wp:anchor>
        </w:drawing>
      </w:r>
    </w:p>
    <w:p w:rsidR="00000000" w:rsidDel="00000000" w:rsidP="00000000" w:rsidRDefault="00000000" w:rsidRPr="00000000" w14:paraId="0000047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 questão de coerência, e para facilitar a gestão, todas as tabelas de auditoria estão criadas com “_log”. Para além das tabelas “_log”, a base de destino vai precisar da tabela “Utilizador” para permitir ao auditor consultar quem fez o que, de forma a ter acesso aos dados do Utilizador que fez a atualização. Assim, para copiar a estrutura das tabelas de auditoria basta procurar “_log”, selecionar as tabelas de interesse, e escolher “Copy Table”.</w:t>
      </w:r>
    </w:p>
    <w:p w:rsidR="00000000" w:rsidDel="00000000" w:rsidP="00000000" w:rsidRDefault="00000000" w:rsidRPr="00000000" w14:paraId="00000478">
      <w:pPr>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02580" cy="3009900"/>
            <wp:effectExtent b="0" l="0" r="0" t="0"/>
            <wp:wrapSquare wrapText="bothSides" distB="114300" distT="114300" distL="114300" distR="114300"/>
            <wp:docPr id="30"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402580" cy="3009900"/>
                    </a:xfrm>
                    <a:prstGeom prst="rect"/>
                    <a:ln/>
                  </pic:spPr>
                </pic:pic>
              </a:graphicData>
            </a:graphic>
          </wp:anchor>
        </w:drawing>
      </w:r>
    </w:p>
    <w:p w:rsidR="00000000" w:rsidDel="00000000" w:rsidP="00000000" w:rsidRDefault="00000000" w:rsidRPr="00000000" w14:paraId="000004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Feito isto, basicamente, a BD destino vai ficar com a estrutura de auditoria criada, ou seja, fica com as tabelas de auditoria apenas. Na imagem seguinte pode-se ver “culturas_sid_destino”, que não tinha tabelas, mas que agora já tem 6 tabelas vazias, prontas para receber a migração de dados.</w:t>
      </w:r>
    </w:p>
    <w:p w:rsidR="00000000" w:rsidDel="00000000" w:rsidP="00000000" w:rsidRDefault="00000000" w:rsidRPr="00000000" w14:paraId="0000047A">
      <w:pPr>
        <w:rPr>
          <w:rFonts w:ascii="Courier New" w:cs="Courier New" w:eastAsia="Courier New" w:hAnsi="Courier Ne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2314575" cy="2076450"/>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314575" cy="2076450"/>
                    </a:xfrm>
                    <a:prstGeom prst="rect"/>
                    <a:ln/>
                  </pic:spPr>
                </pic:pic>
              </a:graphicData>
            </a:graphic>
          </wp:anchor>
        </w:drawing>
      </w:r>
    </w:p>
    <w:p w:rsidR="00000000" w:rsidDel="00000000" w:rsidP="00000000" w:rsidRDefault="00000000" w:rsidRPr="00000000" w14:paraId="000004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Como podemos ver, a tabela “cultura_log” está completamente vazia, tal como as outras, à espera de serem povoadas com a informação proveniente da origem.</w:t>
      </w:r>
    </w:p>
    <w:p w:rsidR="00000000" w:rsidDel="00000000" w:rsidP="00000000" w:rsidRDefault="00000000" w:rsidRPr="00000000" w14:paraId="0000047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Esta povoação, periódica e incremental, nesta etapa é feita com recurso a código PHP. Então, é necessário colocá-lo na pasta “~\xampp\htdocs” e corrido com recurso ao xampp para que dê início a primeira migração.</w:t>
      </w:r>
    </w:p>
    <w:p w:rsidR="00000000" w:rsidDel="00000000" w:rsidP="00000000" w:rsidRDefault="00000000" w:rsidRPr="00000000" w14:paraId="0000047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0">
      <w:pPr>
        <w:pStyle w:val="Heading4"/>
        <w:numPr>
          <w:ilvl w:val="3"/>
          <w:numId w:val="16"/>
        </w:numPr>
        <w:ind w:left="864" w:hanging="864"/>
        <w:rPr>
          <w:rFonts w:ascii="Courier New" w:cs="Courier New" w:eastAsia="Courier New" w:hAnsi="Courier New"/>
        </w:rPr>
      </w:pPr>
      <w:bookmarkStart w:colFirst="0" w:colLast="0" w:name="_z337ya" w:id="23"/>
      <w:bookmarkEnd w:id="23"/>
      <w:r w:rsidDel="00000000" w:rsidR="00000000" w:rsidRPr="00000000">
        <w:rPr>
          <w:rFonts w:ascii="Courier New" w:cs="Courier New" w:eastAsia="Courier New" w:hAnsi="Courier New"/>
          <w:rtl w:val="0"/>
        </w:rPr>
        <w:t xml:space="preserve">Apreciação Crítica à especificação da forma de migração</w:t>
      </w:r>
    </w:p>
    <w:p w:rsidR="00000000" w:rsidDel="00000000" w:rsidP="00000000" w:rsidRDefault="00000000" w:rsidRPr="00000000" w14:paraId="00000481">
      <w:pPr>
        <w:rPr>
          <w:rFonts w:ascii="Courier New" w:cs="Courier New" w:eastAsia="Courier New" w:hAnsi="Courier New"/>
        </w:rPr>
      </w:pPr>
      <w:r w:rsidDel="00000000" w:rsidR="00000000" w:rsidRPr="00000000">
        <w:rPr>
          <w:rtl w:val="0"/>
        </w:rPr>
      </w:r>
    </w:p>
    <w:tbl>
      <w:tblPr>
        <w:tblStyle w:val="Table28"/>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8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83">
            <w:pPr>
              <w:rPr>
                <w:rFonts w:ascii="Courier New" w:cs="Courier New" w:eastAsia="Courier New" w:hAnsi="Courier New"/>
                <w:color w:val="366091"/>
                <w:sz w:val="26"/>
                <w:szCs w:val="26"/>
              </w:rPr>
            </w:pPr>
            <w:r w:rsidDel="00000000" w:rsidR="00000000" w:rsidRPr="00000000">
              <w:rPr>
                <w:rFonts w:ascii="Courier New" w:cs="Courier New" w:eastAsia="Courier New" w:hAnsi="Courier New"/>
                <w:color w:val="366091"/>
                <w:sz w:val="26"/>
                <w:szCs w:val="26"/>
                <w:rtl w:val="0"/>
              </w:rPr>
              <w:t xml:space="preserve">Qualidade (Fraca, Razoável, Boa ou Muito Boa): ____________</w:t>
            </w:r>
          </w:p>
          <w:p w:rsidR="00000000" w:rsidDel="00000000" w:rsidP="00000000" w:rsidRDefault="00000000" w:rsidRPr="00000000" w14:paraId="00000484">
            <w:pPr>
              <w:rPr>
                <w:rFonts w:ascii="Courier New" w:cs="Courier New" w:eastAsia="Courier New" w:hAnsi="Courier New"/>
                <w:color w:val="366091"/>
                <w:sz w:val="26"/>
                <w:szCs w:val="26"/>
              </w:rPr>
            </w:pPr>
            <w:r w:rsidDel="00000000" w:rsidR="00000000" w:rsidRPr="00000000">
              <w:rPr>
                <w:rtl w:val="0"/>
              </w:rPr>
            </w:r>
          </w:p>
          <w:p w:rsidR="00000000" w:rsidDel="00000000" w:rsidP="00000000" w:rsidRDefault="00000000" w:rsidRPr="00000000" w14:paraId="00000485">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Análise crítica (clareza, completude, rigor):</w:t>
            </w:r>
          </w:p>
          <w:p w:rsidR="00000000" w:rsidDel="00000000" w:rsidP="00000000" w:rsidRDefault="00000000" w:rsidRPr="00000000" w14:paraId="0000048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4">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95">
      <w:pPr>
        <w:rPr>
          <w:rFonts w:ascii="Courier New" w:cs="Courier New" w:eastAsia="Courier New" w:hAnsi="Courier New"/>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6">
      <w:pPr>
        <w:pStyle w:val="Heading3"/>
        <w:numPr>
          <w:ilvl w:val="2"/>
          <w:numId w:val="16"/>
        </w:numPr>
        <w:ind w:left="1003" w:hanging="720"/>
        <w:rPr>
          <w:rFonts w:ascii="Courier New" w:cs="Courier New" w:eastAsia="Courier New" w:hAnsi="Courier New"/>
        </w:rPr>
      </w:pPr>
      <w:bookmarkStart w:colFirst="0" w:colLast="0" w:name="_3j2qqm3" w:id="24"/>
      <w:bookmarkEnd w:id="24"/>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243f61"/>
          <w:sz w:val="24"/>
          <w:szCs w:val="24"/>
          <w:rtl w:val="0"/>
        </w:rPr>
        <w:t xml:space="preserve">Gestão de Utilizadores de Suporte à Migração (origem e/ou destino) </w:t>
      </w:r>
    </w:p>
    <w:p w:rsidR="00000000" w:rsidDel="00000000" w:rsidP="00000000" w:rsidRDefault="00000000" w:rsidRPr="00000000" w14:paraId="000004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Nesta fase, apenas haverá um utilizador a operar na base de dados de destino, que será o auditor. Para além disso, o auditor nunca poderá alterar ou inserir dados nestas tabelas, apenas as poderá consultar.</w:t>
      </w:r>
    </w:p>
    <w:p w:rsidR="00000000" w:rsidDel="00000000" w:rsidP="00000000" w:rsidRDefault="00000000" w:rsidRPr="00000000" w14:paraId="000004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A">
      <w:pPr>
        <w:rPr>
          <w:rFonts w:ascii="Courier New" w:cs="Courier New" w:eastAsia="Courier New" w:hAnsi="Courier New"/>
        </w:rPr>
      </w:pPr>
      <w:r w:rsidDel="00000000" w:rsidR="00000000" w:rsidRPr="00000000">
        <w:rPr>
          <w:rtl w:val="0"/>
        </w:rPr>
      </w:r>
    </w:p>
    <w:tbl>
      <w:tblPr>
        <w:tblStyle w:val="Table29"/>
        <w:tblW w:w="5835.0" w:type="dxa"/>
        <w:jc w:val="left"/>
        <w:tblInd w:w="17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45"/>
        <w:gridCol w:w="1890"/>
        <w:tblGridChange w:id="0">
          <w:tblGrid>
            <w:gridCol w:w="3945"/>
            <w:gridCol w:w="1890"/>
          </w:tblGrid>
        </w:tblGridChange>
      </w:tblGrid>
      <w:tr>
        <w:tc>
          <w:tcPr>
            <w:vMerge w:val="restart"/>
            <w:vAlign w:val="center"/>
          </w:tcPr>
          <w:p w:rsidR="00000000" w:rsidDel="00000000" w:rsidP="00000000" w:rsidRDefault="00000000" w:rsidRPr="00000000" w14:paraId="0000049B">
            <w:pPr>
              <w:spacing w:after="0" w:line="276" w:lineRule="auto"/>
              <w:jc w:val="center"/>
              <w:rPr>
                <w:rFonts w:ascii="Courier New" w:cs="Courier New" w:eastAsia="Courier New" w:hAnsi="Courier New"/>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p w:rsidR="00000000" w:rsidDel="00000000" w:rsidP="00000000" w:rsidRDefault="00000000" w:rsidRPr="00000000" w14:paraId="0000049C">
            <w:pPr>
              <w:spacing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c>
          <w:tcPr>
            <w:vMerge w:val="continue"/>
            <w:vAlign w:val="center"/>
          </w:tcPr>
          <w:p w:rsidR="00000000" w:rsidDel="00000000" w:rsidP="00000000" w:rsidRDefault="00000000" w:rsidRPr="00000000" w14:paraId="0000049D">
            <w:pPr>
              <w:widowControl w:val="0"/>
              <w:spacing w:after="0" w:line="276" w:lineRule="auto"/>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9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Auditor</w:t>
            </w:r>
          </w:p>
        </w:tc>
      </w:tr>
      <w:tr>
        <w:tc>
          <w:tcPr/>
          <w:p w:rsidR="00000000" w:rsidDel="00000000" w:rsidP="00000000" w:rsidRDefault="00000000" w:rsidRPr="00000000" w14:paraId="0000049F">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Medições_Log</w:t>
            </w:r>
          </w:p>
        </w:tc>
        <w:tc>
          <w:tcPr/>
          <w:p w:rsidR="00000000" w:rsidDel="00000000" w:rsidP="00000000" w:rsidRDefault="00000000" w:rsidRPr="00000000" w14:paraId="000004A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4A1">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Utilizador_Log</w:t>
            </w:r>
          </w:p>
        </w:tc>
        <w:tc>
          <w:tcPr/>
          <w:p w:rsidR="00000000" w:rsidDel="00000000" w:rsidP="00000000" w:rsidRDefault="00000000" w:rsidRPr="00000000" w14:paraId="000004A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4A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Variáveis_Log</w:t>
            </w:r>
          </w:p>
        </w:tc>
        <w:tc>
          <w:tcPr/>
          <w:p w:rsidR="00000000" w:rsidDel="00000000" w:rsidP="00000000" w:rsidRDefault="00000000" w:rsidRPr="00000000" w14:paraId="000004A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4A5">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Cultura_Log</w:t>
            </w:r>
          </w:p>
        </w:tc>
        <w:tc>
          <w:tcPr/>
          <w:p w:rsidR="00000000" w:rsidDel="00000000" w:rsidP="00000000" w:rsidRDefault="00000000" w:rsidRPr="00000000" w14:paraId="000004A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4A7">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VariáveisMedidas_Log</w:t>
            </w:r>
          </w:p>
        </w:tc>
        <w:tc>
          <w:tcPr/>
          <w:p w:rsidR="00000000" w:rsidDel="00000000" w:rsidP="00000000" w:rsidRDefault="00000000" w:rsidRPr="00000000" w14:paraId="000004A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4A9">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w:t>
            </w:r>
          </w:p>
        </w:tc>
        <w:tc>
          <w:tcPr/>
          <w:p w:rsidR="00000000" w:rsidDel="00000000" w:rsidP="00000000" w:rsidRDefault="00000000" w:rsidRPr="00000000" w14:paraId="000004AA">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r>
      <w:tr>
        <w:tc>
          <w:tcPr/>
          <w:p w:rsidR="00000000" w:rsidDel="00000000" w:rsidP="00000000" w:rsidRDefault="00000000" w:rsidRPr="00000000" w14:paraId="000004AB">
            <w:pPr>
              <w:spacing w:after="0" w:line="276" w:lineRule="auto"/>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AC">
            <w:pPr>
              <w:spacing w:after="0" w:line="276" w:lineRule="auto"/>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AD">
            <w:pPr>
              <w:spacing w:after="0" w:line="276"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Stored Proc.</w:t>
            </w:r>
          </w:p>
        </w:tc>
        <w:tc>
          <w:tcPr/>
          <w:p w:rsidR="00000000" w:rsidDel="00000000" w:rsidP="00000000" w:rsidRDefault="00000000" w:rsidRPr="00000000" w14:paraId="000004AE">
            <w:pPr>
              <w:spacing w:after="0" w:line="276" w:lineRule="auto"/>
              <w:jc w:val="center"/>
              <w:rPr>
                <w:rFonts w:ascii="Courier New" w:cs="Courier New" w:eastAsia="Courier New" w:hAnsi="Courier New"/>
                <w:sz w:val="24"/>
                <w:szCs w:val="24"/>
              </w:rPr>
            </w:pPr>
            <w:r w:rsidDel="00000000" w:rsidR="00000000" w:rsidRPr="00000000">
              <w:rPr>
                <w:rtl w:val="0"/>
              </w:rPr>
            </w:r>
          </w:p>
        </w:tc>
      </w:tr>
      <w:tr>
        <w:trPr>
          <w:trHeight w:val="280" w:hRule="atLeast"/>
        </w:trPr>
        <w:tc>
          <w:tcPr/>
          <w:p w:rsidR="00000000" w:rsidDel="00000000" w:rsidP="00000000" w:rsidRDefault="00000000" w:rsidRPr="00000000" w14:paraId="000004AF">
            <w:pPr>
              <w:spacing w:after="0" w:line="276" w:lineRule="auto"/>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Criar</w:t>
            </w:r>
            <w:r w:rsidDel="00000000" w:rsidR="00000000" w:rsidRPr="00000000">
              <w:rPr>
                <w:rFonts w:ascii="Courier New" w:cs="Courier New" w:eastAsia="Courier New" w:hAnsi="Courier New"/>
                <w:sz w:val="24"/>
                <w:szCs w:val="24"/>
                <w:rtl w:val="0"/>
              </w:rPr>
              <w:t xml:space="preserve">Utilizador</w:t>
            </w:r>
            <w:r w:rsidDel="00000000" w:rsidR="00000000" w:rsidRPr="00000000">
              <w:rPr>
                <w:rtl w:val="0"/>
              </w:rPr>
            </w:r>
          </w:p>
        </w:tc>
        <w:tc>
          <w:tcPr/>
          <w:p w:rsidR="00000000" w:rsidDel="00000000" w:rsidP="00000000" w:rsidRDefault="00000000" w:rsidRPr="00000000" w14:paraId="000004B0">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4B1">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AlterarUtilizador</w:t>
            </w:r>
          </w:p>
        </w:tc>
        <w:tc>
          <w:tcPr/>
          <w:p w:rsidR="00000000" w:rsidDel="00000000" w:rsidP="00000000" w:rsidRDefault="00000000" w:rsidRPr="00000000" w14:paraId="000004B2">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4B3">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ApagarUtilizador</w:t>
            </w:r>
          </w:p>
        </w:tc>
        <w:tc>
          <w:tcPr/>
          <w:p w:rsidR="00000000" w:rsidDel="00000000" w:rsidP="00000000" w:rsidRDefault="00000000" w:rsidRPr="00000000" w14:paraId="000004B4">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4B5">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CriarMedições_Log</w:t>
            </w:r>
          </w:p>
        </w:tc>
        <w:tc>
          <w:tcPr/>
          <w:p w:rsidR="00000000" w:rsidDel="00000000" w:rsidP="00000000" w:rsidRDefault="00000000" w:rsidRPr="00000000" w14:paraId="000004B6">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4B7">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CriarUtilizador_Log</w:t>
            </w:r>
          </w:p>
        </w:tc>
        <w:tc>
          <w:tcPr/>
          <w:p w:rsidR="00000000" w:rsidDel="00000000" w:rsidP="00000000" w:rsidRDefault="00000000" w:rsidRPr="00000000" w14:paraId="000004B8">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4B9">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CriarVariáveis_Log</w:t>
            </w:r>
          </w:p>
        </w:tc>
        <w:tc>
          <w:tcPr/>
          <w:p w:rsidR="00000000" w:rsidDel="00000000" w:rsidP="00000000" w:rsidRDefault="00000000" w:rsidRPr="00000000" w14:paraId="000004BA">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4BB">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CriarCultura_Log</w:t>
            </w:r>
          </w:p>
        </w:tc>
        <w:tc>
          <w:tcPr/>
          <w:p w:rsidR="00000000" w:rsidDel="00000000" w:rsidP="00000000" w:rsidRDefault="00000000" w:rsidRPr="00000000" w14:paraId="000004BC">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4BD">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CriarVariáveisMedidas_Log</w:t>
            </w:r>
          </w:p>
        </w:tc>
        <w:tc>
          <w:tcPr/>
          <w:p w:rsidR="00000000" w:rsidDel="00000000" w:rsidP="00000000" w:rsidRDefault="00000000" w:rsidRPr="00000000" w14:paraId="000004BE">
            <w:pPr>
              <w:spacing w:after="0" w:line="276"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4BF">
      <w:pPr>
        <w:rPr>
          <w:rFonts w:ascii="Courier New" w:cs="Courier New" w:eastAsia="Courier New" w:hAnsi="Courier New"/>
          <w:color w:val="ff0000"/>
          <w:sz w:val="24"/>
          <w:szCs w:val="24"/>
        </w:rPr>
      </w:pPr>
      <w:r w:rsidDel="00000000" w:rsidR="00000000" w:rsidRPr="00000000">
        <w:rPr>
          <w:rtl w:val="0"/>
        </w:rPr>
      </w:r>
    </w:p>
    <w:p w:rsidR="00000000" w:rsidDel="00000000" w:rsidP="00000000" w:rsidRDefault="00000000" w:rsidRPr="00000000" w14:paraId="000004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Legenda:</w:t>
      </w:r>
    </w:p>
    <w:p w:rsidR="00000000" w:rsidDel="00000000" w:rsidP="00000000" w:rsidRDefault="00000000" w:rsidRPr="00000000" w14:paraId="000004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 = Escrita </w:t>
      </w:r>
    </w:p>
    <w:p w:rsidR="00000000" w:rsidDel="00000000" w:rsidP="00000000" w:rsidRDefault="00000000" w:rsidRPr="00000000" w14:paraId="000004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 = Leitura</w:t>
      </w:r>
    </w:p>
    <w:p w:rsidR="00000000" w:rsidDel="00000000" w:rsidP="00000000" w:rsidRDefault="00000000" w:rsidRPr="00000000" w14:paraId="000004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 = Executar</w:t>
      </w:r>
    </w:p>
    <w:p w:rsidR="00000000" w:rsidDel="00000000" w:rsidP="00000000" w:rsidRDefault="00000000" w:rsidRPr="00000000" w14:paraId="000004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sem permissões</w:t>
      </w:r>
    </w:p>
    <w:p w:rsidR="00000000" w:rsidDel="00000000" w:rsidP="00000000" w:rsidRDefault="00000000" w:rsidRPr="00000000" w14:paraId="000004C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Então, quer isto dizer que o auditor vai ser o único com acesso a BD Destino. E embora seja o único, não vai ter acessos para além de leitura.</w:t>
      </w:r>
    </w:p>
    <w:p w:rsidR="00000000" w:rsidDel="00000000" w:rsidP="00000000" w:rsidRDefault="00000000" w:rsidRPr="00000000" w14:paraId="000004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 além disso, estas tabelas vão ter vários SPs, que vão funcionar independente do auditor, porque vão ser automáticos no seu preenchimento. Ou seja, vão preencher tabelas, tabelas estas que o auditor poderá depois consultar.</w:t>
      </w:r>
    </w:p>
    <w:p w:rsidR="00000000" w:rsidDel="00000000" w:rsidP="00000000" w:rsidRDefault="00000000" w:rsidRPr="00000000" w14:paraId="000004C8">
      <w:pPr>
        <w:ind w:firstLine="720"/>
        <w:rPr/>
      </w:pPr>
      <w:r w:rsidDel="00000000" w:rsidR="00000000" w:rsidRPr="00000000">
        <w:rPr>
          <w:rtl w:val="0"/>
        </w:rPr>
      </w:r>
    </w:p>
    <w:p w:rsidR="00000000" w:rsidDel="00000000" w:rsidP="00000000" w:rsidRDefault="00000000" w:rsidRPr="00000000" w14:paraId="000004C9">
      <w:pPr>
        <w:ind w:firstLine="720"/>
        <w:rPr/>
      </w:pPr>
      <w:r w:rsidDel="00000000" w:rsidR="00000000" w:rsidRPr="00000000">
        <w:rPr>
          <w:rtl w:val="0"/>
        </w:rPr>
      </w:r>
    </w:p>
    <w:p w:rsidR="00000000" w:rsidDel="00000000" w:rsidP="00000000" w:rsidRDefault="00000000" w:rsidRPr="00000000" w14:paraId="000004CA">
      <w:pPr>
        <w:pStyle w:val="Heading4"/>
        <w:numPr>
          <w:ilvl w:val="3"/>
          <w:numId w:val="16"/>
        </w:numPr>
        <w:ind w:left="864" w:hanging="864"/>
        <w:rPr/>
      </w:pPr>
      <w:bookmarkStart w:colFirst="0" w:colLast="0" w:name="_1y810tw" w:id="25"/>
      <w:bookmarkEnd w:id="25"/>
      <w:r w:rsidDel="00000000" w:rsidR="00000000" w:rsidRPr="00000000">
        <w:rPr>
          <w:rFonts w:ascii="Courier New" w:cs="Courier New" w:eastAsia="Courier New" w:hAnsi="Courier New"/>
          <w:sz w:val="24"/>
          <w:szCs w:val="24"/>
          <w:rtl w:val="0"/>
        </w:rPr>
        <w:t xml:space="preserve">A</w:t>
      </w:r>
      <w:r w:rsidDel="00000000" w:rsidR="00000000" w:rsidRPr="00000000">
        <w:rPr>
          <w:rtl w:val="0"/>
        </w:rPr>
        <w:t xml:space="preserve">preciação Crítica à especificação da Gestão de Utilizadores</w:t>
      </w:r>
    </w:p>
    <w:p w:rsidR="00000000" w:rsidDel="00000000" w:rsidP="00000000" w:rsidRDefault="00000000" w:rsidRPr="00000000" w14:paraId="000004CB">
      <w:pPr>
        <w:rPr/>
      </w:pPr>
      <w:r w:rsidDel="00000000" w:rsidR="00000000" w:rsidRPr="00000000">
        <w:rPr>
          <w:rtl w:val="0"/>
        </w:rPr>
      </w:r>
    </w:p>
    <w:tbl>
      <w:tblPr>
        <w:tblStyle w:val="Table30"/>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4C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4CD">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4C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F">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Análise crítica (clareza, completude, rigor):</w:t>
            </w:r>
          </w:p>
          <w:p w:rsidR="00000000" w:rsidDel="00000000" w:rsidP="00000000" w:rsidRDefault="00000000" w:rsidRPr="00000000" w14:paraId="000004D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B">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Solução Implementada:</w:t>
            </w:r>
          </w:p>
          <w:p w:rsidR="00000000" w:rsidDel="00000000" w:rsidP="00000000" w:rsidRDefault="00000000" w:rsidRPr="00000000" w14:paraId="000004D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2">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4E3">
      <w:pPr>
        <w:rPr>
          <w:rFonts w:ascii="Cambria" w:cs="Cambria" w:eastAsia="Cambria" w:hAnsi="Cambria"/>
          <w:b w:val="1"/>
          <w:i w:val="1"/>
          <w:color w:val="4f81bd"/>
        </w:rPr>
      </w:pPr>
      <w:r w:rsidDel="00000000" w:rsidR="00000000" w:rsidRPr="00000000">
        <w:rPr>
          <w:rtl w:val="0"/>
        </w:rPr>
      </w:r>
    </w:p>
    <w:p w:rsidR="00000000" w:rsidDel="00000000" w:rsidP="00000000" w:rsidRDefault="00000000" w:rsidRPr="00000000" w14:paraId="000004E4">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5">
      <w:pPr>
        <w:pStyle w:val="Heading3"/>
        <w:numPr>
          <w:ilvl w:val="2"/>
          <w:numId w:val="16"/>
        </w:numPr>
        <w:ind w:left="1003" w:hanging="720"/>
        <w:rPr/>
      </w:pPr>
      <w:bookmarkStart w:colFirst="0" w:colLast="0" w:name="_4i7ojhp" w:id="26"/>
      <w:bookmarkEnd w:id="26"/>
      <w:r w:rsidDel="00000000" w:rsidR="00000000" w:rsidRPr="00000000">
        <w:rPr>
          <w:rtl w:val="0"/>
        </w:rPr>
        <w:t xml:space="preserve">Triggers de suporte à </w:t>
      </w:r>
      <w:r w:rsidDel="00000000" w:rsidR="00000000" w:rsidRPr="00000000">
        <w:rPr>
          <w:rFonts w:ascii="Cambria" w:cs="Cambria" w:eastAsia="Cambria" w:hAnsi="Cambria"/>
          <w:color w:val="243f61"/>
          <w:sz w:val="24"/>
          <w:szCs w:val="24"/>
          <w:rtl w:val="0"/>
        </w:rPr>
        <w:t xml:space="preserve">migração </w:t>
      </w:r>
      <w:r w:rsidDel="00000000" w:rsidR="00000000" w:rsidRPr="00000000">
        <w:rPr>
          <w:rtl w:val="0"/>
        </w:rPr>
        <w:t xml:space="preserve">de dados </w:t>
      </w:r>
      <w:r w:rsidDel="00000000" w:rsidR="00000000" w:rsidRPr="00000000">
        <w:rPr>
          <w:rFonts w:ascii="Cambria" w:cs="Cambria" w:eastAsia="Cambria" w:hAnsi="Cambria"/>
          <w:color w:val="243f61"/>
          <w:sz w:val="24"/>
          <w:szCs w:val="24"/>
          <w:rtl w:val="0"/>
        </w:rPr>
        <w:t xml:space="preserve">(origem e/ou destino) (</w:t>
      </w:r>
      <w:r w:rsidDel="00000000" w:rsidR="00000000" w:rsidRPr="00000000">
        <w:rPr>
          <w:b w:val="1"/>
          <w:rtl w:val="0"/>
        </w:rPr>
        <w:t xml:space="preserve">se relevante</w:t>
      </w:r>
      <w:r w:rsidDel="00000000" w:rsidR="00000000" w:rsidRPr="00000000">
        <w:rPr>
          <w:rtl w:val="0"/>
        </w:rPr>
        <w:t xml:space="preserve">)</w:t>
      </w:r>
    </w:p>
    <w:tbl>
      <w:tblPr>
        <w:tblStyle w:val="Table31"/>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29"/>
        <w:gridCol w:w="1369"/>
        <w:gridCol w:w="1094"/>
        <w:gridCol w:w="1276"/>
        <w:gridCol w:w="2410"/>
        <w:tblGridChange w:id="0">
          <w:tblGrid>
            <w:gridCol w:w="1728"/>
            <w:gridCol w:w="1729"/>
            <w:gridCol w:w="1369"/>
            <w:gridCol w:w="1094"/>
            <w:gridCol w:w="1276"/>
            <w:gridCol w:w="2410"/>
          </w:tblGrid>
        </w:tblGridChange>
      </w:tblGrid>
      <w:tr>
        <w:tc>
          <w:tcPr/>
          <w:p w:rsidR="00000000" w:rsidDel="00000000" w:rsidP="00000000" w:rsidRDefault="00000000" w:rsidRPr="00000000" w14:paraId="000004E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tc>
        <w:tc>
          <w:tcPr/>
          <w:p w:rsidR="00000000" w:rsidDel="00000000" w:rsidP="00000000" w:rsidRDefault="00000000" w:rsidRPr="00000000" w14:paraId="000004E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Tabela</w:t>
            </w:r>
          </w:p>
        </w:tc>
        <w:tc>
          <w:tcPr/>
          <w:p w:rsidR="00000000" w:rsidDel="00000000" w:rsidP="00000000" w:rsidRDefault="00000000" w:rsidRPr="00000000" w14:paraId="000004E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Tipo de Operação (I,U,D)</w:t>
            </w:r>
          </w:p>
        </w:tc>
        <w:tc>
          <w:tcPr/>
          <w:p w:rsidR="00000000" w:rsidDel="00000000" w:rsidP="00000000" w:rsidRDefault="00000000" w:rsidRPr="00000000" w14:paraId="000004E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 </w:t>
            </w:r>
          </w:p>
          <w:p w:rsidR="00000000" w:rsidDel="00000000" w:rsidP="00000000" w:rsidRDefault="00000000" w:rsidRPr="00000000" w14:paraId="000004E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(A,B)</w:t>
            </w:r>
          </w:p>
        </w:tc>
        <w:tc>
          <w:tcPr/>
          <w:p w:rsidR="00000000" w:rsidDel="00000000" w:rsidP="00000000" w:rsidRDefault="00000000" w:rsidRPr="00000000" w14:paraId="000004E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w:t>
            </w:r>
          </w:p>
          <w:p w:rsidR="00000000" w:rsidDel="00000000" w:rsidP="00000000" w:rsidRDefault="00000000" w:rsidRPr="00000000" w14:paraId="000004EC">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(Origem ou Destino)</w:t>
            </w:r>
          </w:p>
        </w:tc>
        <w:tc>
          <w:tcPr/>
          <w:p w:rsidR="00000000" w:rsidDel="00000000" w:rsidP="00000000" w:rsidRDefault="00000000" w:rsidRPr="00000000" w14:paraId="000004E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Notas (apenas indicar aquilo que não será óbvio)</w:t>
            </w:r>
          </w:p>
        </w:tc>
      </w:tr>
      <w:tr>
        <w:tc>
          <w:tcPr/>
          <w:p w:rsidR="00000000" w:rsidDel="00000000" w:rsidP="00000000" w:rsidRDefault="00000000" w:rsidRPr="00000000" w14:paraId="000004E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E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3">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F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5">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9">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4F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C">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D">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4FF">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00">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1">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5">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0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9">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0B">
            <w:pPr>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0C">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D">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50E">
      <w:pPr>
        <w:pStyle w:val="Heading4"/>
        <w:numPr>
          <w:ilvl w:val="3"/>
          <w:numId w:val="16"/>
        </w:numPr>
        <w:ind w:left="864" w:hanging="864"/>
        <w:rPr/>
      </w:pPr>
      <w:bookmarkStart w:colFirst="0" w:colLast="0" w:name="_2xcytpi" w:id="27"/>
      <w:bookmarkEnd w:id="27"/>
      <w:r w:rsidDel="00000000" w:rsidR="00000000" w:rsidRPr="00000000">
        <w:rPr>
          <w:rtl w:val="0"/>
        </w:rPr>
        <w:t xml:space="preserve">Apreciação Crítica de triggers  de suporte à migração de dados</w:t>
      </w:r>
    </w:p>
    <w:p w:rsidR="00000000" w:rsidDel="00000000" w:rsidP="00000000" w:rsidRDefault="00000000" w:rsidRPr="00000000" w14:paraId="0000050F">
      <w:pPr>
        <w:rPr/>
      </w:pPr>
      <w:r w:rsidDel="00000000" w:rsidR="00000000" w:rsidRPr="00000000">
        <w:rPr>
          <w:rtl w:val="0"/>
        </w:rPr>
      </w:r>
    </w:p>
    <w:tbl>
      <w:tblPr>
        <w:tblStyle w:val="Table32"/>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510">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511">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512">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51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51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1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1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17">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Triggers (para cada trigger assinalar com x em célula correspondente)</w:t>
            </w:r>
            <w:r w:rsidDel="00000000" w:rsidR="00000000" w:rsidRPr="00000000">
              <w:rPr>
                <w:rtl w:val="0"/>
              </w:rPr>
            </w:r>
          </w:p>
          <w:p w:rsidR="00000000" w:rsidDel="00000000" w:rsidP="00000000" w:rsidRDefault="00000000" w:rsidRPr="00000000" w14:paraId="0000051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3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51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51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5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5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51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5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52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2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2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23">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5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52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2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2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29">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5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52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2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2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2F">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3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3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3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3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34">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3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9">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3A">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B">
      <w:pPr>
        <w:pStyle w:val="Heading4"/>
        <w:numPr>
          <w:ilvl w:val="3"/>
          <w:numId w:val="16"/>
        </w:numPr>
        <w:ind w:left="864" w:hanging="864"/>
        <w:rPr/>
      </w:pPr>
      <w:bookmarkStart w:colFirst="0" w:colLast="0" w:name="_1ci93xb" w:id="28"/>
      <w:bookmarkEnd w:id="28"/>
      <w:r w:rsidDel="00000000" w:rsidR="00000000" w:rsidRPr="00000000">
        <w:rPr>
          <w:rtl w:val="0"/>
        </w:rPr>
        <w:t xml:space="preserve">Triggers Implementados de suporte à migração de dados</w:t>
      </w:r>
    </w:p>
    <w:p w:rsidR="00000000" w:rsidDel="00000000" w:rsidP="00000000" w:rsidRDefault="00000000" w:rsidRPr="00000000" w14:paraId="0000053C">
      <w:pPr>
        <w:rPr/>
      </w:pPr>
      <w:r w:rsidDel="00000000" w:rsidR="00000000" w:rsidRPr="00000000">
        <w:rPr>
          <w:rtl w:val="0"/>
        </w:rPr>
      </w:r>
    </w:p>
    <w:tbl>
      <w:tblPr>
        <w:tblStyle w:val="Table34"/>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53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Trigger: _____</w:t>
            </w:r>
          </w:p>
          <w:p w:rsidR="00000000" w:rsidDel="00000000" w:rsidP="00000000" w:rsidRDefault="00000000" w:rsidRPr="00000000" w14:paraId="0000053F">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54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54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4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4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4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Trigger: _____</w:t>
            </w:r>
          </w:p>
          <w:p w:rsidR="00000000" w:rsidDel="00000000" w:rsidP="00000000" w:rsidRDefault="00000000" w:rsidRPr="00000000" w14:paraId="00000546">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54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54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4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4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Trigger: _____</w:t>
            </w:r>
          </w:p>
          <w:p w:rsidR="00000000" w:rsidDel="00000000" w:rsidP="00000000" w:rsidRDefault="00000000" w:rsidRPr="00000000" w14:paraId="0000054C">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54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54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4F">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50">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1">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2">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3">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4">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5">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6">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7">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8">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9">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A">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B">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C">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5D">
      <w:pPr>
        <w:pStyle w:val="Heading3"/>
        <w:numPr>
          <w:ilvl w:val="2"/>
          <w:numId w:val="16"/>
        </w:numPr>
        <w:ind w:left="1003" w:hanging="720"/>
        <w:rPr/>
      </w:pPr>
      <w:bookmarkStart w:colFirst="0" w:colLast="0" w:name="_3whwml4" w:id="29"/>
      <w:bookmarkEnd w:id="29"/>
      <w:r w:rsidDel="00000000" w:rsidR="00000000" w:rsidRPr="00000000">
        <w:rPr>
          <w:rFonts w:ascii="Cambria" w:cs="Cambria" w:eastAsia="Cambria" w:hAnsi="Cambria"/>
          <w:color w:val="243f61"/>
          <w:sz w:val="24"/>
          <w:szCs w:val="24"/>
          <w:rtl w:val="0"/>
        </w:rPr>
        <w:t xml:space="preserve">Stored Procedures de suporte à migração de dados </w:t>
      </w:r>
      <w:r w:rsidDel="00000000" w:rsidR="00000000" w:rsidRPr="00000000">
        <w:rPr>
          <w:rtl w:val="0"/>
        </w:rPr>
      </w:r>
    </w:p>
    <w:p w:rsidR="00000000" w:rsidDel="00000000" w:rsidP="00000000" w:rsidRDefault="00000000" w:rsidRPr="00000000" w14:paraId="0000055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As SP’s de criação de Log’s são uma copia das SP’s de criação de Log’s da BD Origem, as SP’s de gestão dos utilizadores(CriarUtilizador, EditarUtilizador) estas alteram os dados da tabela utilizadores, foi decidido a utilização de SP’s para esta gestão de forma a facilitar o código de migração em PHP.</w:t>
      </w:r>
      <w:r w:rsidDel="00000000" w:rsidR="00000000" w:rsidRPr="00000000">
        <w:rPr>
          <w:rtl w:val="0"/>
        </w:rPr>
      </w:r>
    </w:p>
    <w:tbl>
      <w:tblPr>
        <w:tblStyle w:val="Table35"/>
        <w:tblW w:w="11160.0" w:type="dxa"/>
        <w:jc w:val="left"/>
        <w:tblInd w:w="-12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0"/>
        <w:gridCol w:w="2835"/>
        <w:gridCol w:w="960"/>
        <w:gridCol w:w="1500"/>
        <w:gridCol w:w="3345"/>
        <w:tblGridChange w:id="0">
          <w:tblGrid>
            <w:gridCol w:w="2520"/>
            <w:gridCol w:w="2835"/>
            <w:gridCol w:w="960"/>
            <w:gridCol w:w="1500"/>
            <w:gridCol w:w="3345"/>
          </w:tblGrid>
        </w:tblGridChange>
      </w:tblGrid>
      <w:tr>
        <w:tc>
          <w:tcPr/>
          <w:p w:rsidR="00000000" w:rsidDel="00000000" w:rsidP="00000000" w:rsidRDefault="00000000" w:rsidRPr="00000000" w14:paraId="0000055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Procedimento</w:t>
            </w:r>
          </w:p>
        </w:tc>
        <w:tc>
          <w:tcPr/>
          <w:p w:rsidR="00000000" w:rsidDel="00000000" w:rsidP="00000000" w:rsidRDefault="00000000" w:rsidRPr="00000000" w14:paraId="0000056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Entrada</w:t>
            </w:r>
          </w:p>
        </w:tc>
        <w:tc>
          <w:tcPr/>
          <w:p w:rsidR="00000000" w:rsidDel="00000000" w:rsidP="00000000" w:rsidRDefault="00000000" w:rsidRPr="00000000" w14:paraId="0000056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Parâmetros Saída</w:t>
            </w:r>
          </w:p>
        </w:tc>
        <w:tc>
          <w:tcPr/>
          <w:p w:rsidR="00000000" w:rsidDel="00000000" w:rsidP="00000000" w:rsidRDefault="00000000" w:rsidRPr="00000000" w14:paraId="0000056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w:t>
            </w:r>
          </w:p>
          <w:p w:rsidR="00000000" w:rsidDel="00000000" w:rsidP="00000000" w:rsidRDefault="00000000" w:rsidRPr="00000000" w14:paraId="0000056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 ou Destino)</w:t>
            </w:r>
          </w:p>
        </w:tc>
        <w:tc>
          <w:tcPr/>
          <w:p w:rsidR="00000000" w:rsidDel="00000000" w:rsidP="00000000" w:rsidRDefault="00000000" w:rsidRPr="00000000" w14:paraId="0000056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breve descrição</w:t>
            </w:r>
          </w:p>
        </w:tc>
      </w:tr>
      <w:tr>
        <w:tc>
          <w:tcPr/>
          <w:p w:rsidR="00000000" w:rsidDel="00000000" w:rsidP="00000000" w:rsidRDefault="00000000" w:rsidRPr="00000000" w14:paraId="0000056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CriarUtilizador</w:t>
            </w:r>
          </w:p>
        </w:tc>
        <w:tc>
          <w:tcPr/>
          <w:p w:rsidR="00000000" w:rsidDel="00000000" w:rsidP="00000000" w:rsidRDefault="00000000" w:rsidRPr="00000000" w14:paraId="000005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 @CategoriaProfissional, @NomeUtilizador, @PassUtilizador,</w:t>
            </w:r>
          </w:p>
        </w:tc>
        <w:tc>
          <w:tcPr/>
          <w:p w:rsidR="00000000" w:rsidDel="00000000" w:rsidP="00000000" w:rsidRDefault="00000000" w:rsidRPr="00000000" w14:paraId="0000056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6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56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a tabela Utilizadores na BD destino</w:t>
            </w:r>
          </w:p>
        </w:tc>
      </w:tr>
      <w:tr>
        <w:tc>
          <w:tcPr/>
          <w:p w:rsidR="00000000" w:rsidDel="00000000" w:rsidP="00000000" w:rsidRDefault="00000000" w:rsidRPr="00000000" w14:paraId="0000056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EditarUtilizador</w:t>
            </w:r>
          </w:p>
        </w:tc>
        <w:tc>
          <w:tcPr/>
          <w:p w:rsidR="00000000" w:rsidDel="00000000" w:rsidP="00000000" w:rsidRDefault="00000000" w:rsidRPr="00000000" w14:paraId="000005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 </w:t>
            </w:r>
          </w:p>
          <w:p w:rsidR="00000000" w:rsidDel="00000000" w:rsidP="00000000" w:rsidRDefault="00000000" w:rsidRPr="00000000" w14:paraId="0000056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 @CategoriaProfissional, @NomeUtilizador, </w:t>
            </w:r>
          </w:p>
        </w:tc>
        <w:tc>
          <w:tcPr/>
          <w:p w:rsidR="00000000" w:rsidDel="00000000" w:rsidP="00000000" w:rsidRDefault="00000000" w:rsidRPr="00000000" w14:paraId="0000056D">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6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56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Editar a tabela Utilizadores na BD destino</w:t>
            </w:r>
          </w:p>
        </w:tc>
      </w:tr>
      <w:tr>
        <w:tc>
          <w:tcPr/>
          <w:p w:rsidR="00000000" w:rsidDel="00000000" w:rsidP="00000000" w:rsidRDefault="00000000" w:rsidRPr="00000000" w14:paraId="0000057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CriarLogCultura</w:t>
            </w:r>
          </w:p>
        </w:tc>
        <w:tc>
          <w:tcPr/>
          <w:p w:rsidR="00000000" w:rsidDel="00000000" w:rsidP="00000000" w:rsidRDefault="00000000" w:rsidRPr="00000000" w14:paraId="000005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5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@IDCultura,</w:t>
            </w:r>
          </w:p>
          <w:p w:rsidR="00000000" w:rsidDel="00000000" w:rsidP="00000000" w:rsidRDefault="00000000" w:rsidRPr="00000000" w14:paraId="000005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@NomeCultura,</w:t>
            </w:r>
          </w:p>
          <w:p w:rsidR="00000000" w:rsidDel="00000000" w:rsidP="00000000" w:rsidRDefault="00000000" w:rsidRPr="00000000" w14:paraId="000005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@DescriçãoCultura,</w:t>
            </w:r>
          </w:p>
          <w:p w:rsidR="00000000" w:rsidDel="00000000" w:rsidP="00000000" w:rsidRDefault="00000000" w:rsidRPr="00000000" w14:paraId="000005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w:t>
            </w:r>
          </w:p>
          <w:p w:rsidR="00000000" w:rsidDel="00000000" w:rsidP="00000000" w:rsidRDefault="00000000" w:rsidRPr="00000000" w14:paraId="000005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5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578">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7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57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Cultura_Log na BD destino</w:t>
            </w:r>
          </w:p>
        </w:tc>
      </w:tr>
      <w:tr>
        <w:tc>
          <w:tcPr/>
          <w:p w:rsidR="00000000" w:rsidDel="00000000" w:rsidP="00000000" w:rsidRDefault="00000000" w:rsidRPr="00000000" w14:paraId="0000057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CriarLogUtilizador</w:t>
            </w:r>
          </w:p>
        </w:tc>
        <w:tc>
          <w:tcPr/>
          <w:p w:rsidR="00000000" w:rsidDel="00000000" w:rsidP="00000000" w:rsidRDefault="00000000" w:rsidRPr="00000000" w14:paraId="000005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5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@IDUtilizador,</w:t>
            </w:r>
          </w:p>
          <w:p w:rsidR="00000000" w:rsidDel="00000000" w:rsidP="00000000" w:rsidRDefault="00000000" w:rsidRPr="00000000" w14:paraId="000005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@NomeUtilizador,</w:t>
            </w:r>
          </w:p>
          <w:p w:rsidR="00000000" w:rsidDel="00000000" w:rsidP="00000000" w:rsidRDefault="00000000" w:rsidRPr="00000000" w14:paraId="0000057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@CategoriaProfissional,</w:t>
            </w:r>
          </w:p>
          <w:p w:rsidR="00000000" w:rsidDel="00000000" w:rsidP="00000000" w:rsidRDefault="00000000" w:rsidRPr="00000000" w14:paraId="000005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@Email,</w:t>
            </w:r>
          </w:p>
          <w:p w:rsidR="00000000" w:rsidDel="00000000" w:rsidP="00000000" w:rsidRDefault="00000000" w:rsidRPr="00000000" w14:paraId="000005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@Activo,</w:t>
            </w:r>
          </w:p>
          <w:p w:rsidR="00000000" w:rsidDel="00000000" w:rsidP="00000000" w:rsidRDefault="00000000" w:rsidRPr="00000000" w14:paraId="000005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@Operação,</w:t>
            </w:r>
          </w:p>
          <w:p w:rsidR="00000000" w:rsidDel="00000000" w:rsidP="00000000" w:rsidRDefault="00000000" w:rsidRPr="00000000" w14:paraId="0000058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w:t>
            </w:r>
          </w:p>
        </w:tc>
        <w:tc>
          <w:tcPr/>
          <w:p w:rsidR="00000000" w:rsidDel="00000000" w:rsidP="00000000" w:rsidRDefault="00000000" w:rsidRPr="00000000" w14:paraId="00000584">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8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58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Utilizador_Log na BD destino</w:t>
            </w:r>
          </w:p>
        </w:tc>
      </w:tr>
      <w:tr>
        <w:tc>
          <w:tcPr/>
          <w:p w:rsidR="00000000" w:rsidDel="00000000" w:rsidP="00000000" w:rsidRDefault="00000000" w:rsidRPr="00000000" w14:paraId="0000058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CriarLogMedicoes</w:t>
            </w:r>
          </w:p>
        </w:tc>
        <w:tc>
          <w:tcPr/>
          <w:p w:rsidR="00000000" w:rsidDel="00000000" w:rsidP="00000000" w:rsidRDefault="00000000" w:rsidRPr="00000000" w14:paraId="000005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5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@IDMedicoes,</w:t>
            </w:r>
          </w:p>
          <w:p w:rsidR="00000000" w:rsidDel="00000000" w:rsidP="00000000" w:rsidRDefault="00000000" w:rsidRPr="00000000" w14:paraId="0000058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@IDVariavel,</w:t>
            </w:r>
          </w:p>
          <w:p w:rsidR="00000000" w:rsidDel="00000000" w:rsidP="00000000" w:rsidRDefault="00000000" w:rsidRPr="00000000" w14:paraId="000005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@DataHoraMedicao,</w:t>
            </w:r>
          </w:p>
          <w:p w:rsidR="00000000" w:rsidDel="00000000" w:rsidP="00000000" w:rsidRDefault="00000000" w:rsidRPr="00000000" w14:paraId="0000058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@ValorMedicao,</w:t>
            </w:r>
          </w:p>
          <w:p w:rsidR="00000000" w:rsidDel="00000000" w:rsidP="00000000" w:rsidRDefault="00000000" w:rsidRPr="00000000" w14:paraId="000005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5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58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9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59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Medicoes_Log na BD destino</w:t>
            </w:r>
          </w:p>
        </w:tc>
      </w:tr>
      <w:tr>
        <w:tc>
          <w:tcPr/>
          <w:p w:rsidR="00000000" w:rsidDel="00000000" w:rsidP="00000000" w:rsidRDefault="00000000" w:rsidRPr="00000000" w14:paraId="0000059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CriarLogVariaveis</w:t>
            </w:r>
          </w:p>
        </w:tc>
        <w:tc>
          <w:tcPr/>
          <w:p w:rsidR="00000000" w:rsidDel="00000000" w:rsidP="00000000" w:rsidRDefault="00000000" w:rsidRPr="00000000" w14:paraId="000005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5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@IDVariaveis,</w:t>
            </w:r>
          </w:p>
          <w:p w:rsidR="00000000" w:rsidDel="00000000" w:rsidP="00000000" w:rsidRDefault="00000000" w:rsidRPr="00000000" w14:paraId="000005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@NomeVariaveis,</w:t>
            </w:r>
          </w:p>
          <w:p w:rsidR="00000000" w:rsidDel="00000000" w:rsidP="00000000" w:rsidRDefault="00000000" w:rsidRPr="00000000" w14:paraId="000005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@IDCultura_fk,</w:t>
            </w:r>
          </w:p>
          <w:p w:rsidR="00000000" w:rsidDel="00000000" w:rsidP="00000000" w:rsidRDefault="00000000" w:rsidRPr="00000000" w14:paraId="0000059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59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599">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9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59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Variaveis_Log na BD destino</w:t>
            </w:r>
          </w:p>
        </w:tc>
      </w:tr>
      <w:tr>
        <w:tc>
          <w:tcPr/>
          <w:p w:rsidR="00000000" w:rsidDel="00000000" w:rsidP="00000000" w:rsidRDefault="00000000" w:rsidRPr="00000000" w14:paraId="0000059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CriarLogVariaveisMedidas</w:t>
            </w:r>
          </w:p>
        </w:tc>
        <w:tc>
          <w:tcPr/>
          <w:p w:rsidR="00000000" w:rsidDel="00000000" w:rsidP="00000000" w:rsidRDefault="00000000" w:rsidRPr="00000000" w14:paraId="000005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@IDLogUtilizador,</w:t>
            </w:r>
          </w:p>
          <w:p w:rsidR="00000000" w:rsidDel="00000000" w:rsidP="00000000" w:rsidRDefault="00000000" w:rsidRPr="00000000" w14:paraId="000005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@IDVariavel,</w:t>
            </w:r>
          </w:p>
          <w:p w:rsidR="00000000" w:rsidDel="00000000" w:rsidP="00000000" w:rsidRDefault="00000000" w:rsidRPr="00000000" w14:paraId="000005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@LimiteSuperior,</w:t>
            </w:r>
          </w:p>
          <w:p w:rsidR="00000000" w:rsidDel="00000000" w:rsidP="00000000" w:rsidRDefault="00000000" w:rsidRPr="00000000" w14:paraId="000005A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@LimiteInferior,</w:t>
            </w:r>
          </w:p>
          <w:p w:rsidR="00000000" w:rsidDel="00000000" w:rsidP="00000000" w:rsidRDefault="00000000" w:rsidRPr="00000000" w14:paraId="000005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@Operacao,</w:t>
            </w:r>
          </w:p>
          <w:p w:rsidR="00000000" w:rsidDel="00000000" w:rsidP="00000000" w:rsidRDefault="00000000" w:rsidRPr="00000000" w14:paraId="000005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w:t>
            </w:r>
          </w:p>
        </w:tc>
        <w:tc>
          <w:tcPr/>
          <w:p w:rsidR="00000000" w:rsidDel="00000000" w:rsidP="00000000" w:rsidRDefault="00000000" w:rsidRPr="00000000" w14:paraId="000005A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A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Destino</w:t>
            </w:r>
          </w:p>
        </w:tc>
        <w:tc>
          <w:tcPr/>
          <w:p w:rsidR="00000000" w:rsidDel="00000000" w:rsidP="00000000" w:rsidRDefault="00000000" w:rsidRPr="00000000" w14:paraId="000005A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Popular tabela VariaveisMedidas_Log na BD destino</w:t>
            </w:r>
          </w:p>
        </w:tc>
      </w:tr>
    </w:tbl>
    <w:p w:rsidR="00000000" w:rsidDel="00000000" w:rsidP="00000000" w:rsidRDefault="00000000" w:rsidRPr="00000000" w14:paraId="000005A6">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7">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5A8">
      <w:pPr>
        <w:pStyle w:val="Heading4"/>
        <w:numPr>
          <w:ilvl w:val="3"/>
          <w:numId w:val="16"/>
        </w:numPr>
        <w:ind w:left="864" w:hanging="864"/>
        <w:rPr/>
      </w:pPr>
      <w:bookmarkStart w:colFirst="0" w:colLast="0" w:name="_2bn6wsx" w:id="30"/>
      <w:bookmarkEnd w:id="30"/>
      <w:r w:rsidDel="00000000" w:rsidR="00000000" w:rsidRPr="00000000">
        <w:rPr>
          <w:rtl w:val="0"/>
        </w:rPr>
        <w:t xml:space="preserve">Apreciação Crítica de Stored Procedures de suporte à migração de dados</w:t>
      </w:r>
    </w:p>
    <w:p w:rsidR="00000000" w:rsidDel="00000000" w:rsidP="00000000" w:rsidRDefault="00000000" w:rsidRPr="00000000" w14:paraId="000005A9">
      <w:pPr>
        <w:rPr/>
      </w:pPr>
      <w:r w:rsidDel="00000000" w:rsidR="00000000" w:rsidRPr="00000000">
        <w:rPr>
          <w:rtl w:val="0"/>
        </w:rPr>
      </w:r>
    </w:p>
    <w:tbl>
      <w:tblPr>
        <w:tblStyle w:val="Table36"/>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5A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AB">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5AC">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5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5A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A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B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B1">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SP (para cada SP assinalar com x em célula correspondente)</w:t>
            </w:r>
            <w:r w:rsidDel="00000000" w:rsidR="00000000" w:rsidRPr="00000000">
              <w:rPr>
                <w:rtl w:val="0"/>
              </w:rPr>
            </w:r>
          </w:p>
          <w:p w:rsidR="00000000" w:rsidDel="00000000" w:rsidP="00000000" w:rsidRDefault="00000000" w:rsidRPr="00000000" w14:paraId="000005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37"/>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5B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5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5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5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5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5B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5B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B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B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BD">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5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5C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3">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5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5C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9">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5C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5CE">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C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D3">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D4">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D5">
      <w:pPr>
        <w:pStyle w:val="Heading4"/>
        <w:numPr>
          <w:ilvl w:val="3"/>
          <w:numId w:val="16"/>
        </w:numPr>
        <w:ind w:left="864" w:hanging="864"/>
        <w:rPr/>
      </w:pPr>
      <w:bookmarkStart w:colFirst="0" w:colLast="0" w:name="_qsh70q" w:id="31"/>
      <w:bookmarkEnd w:id="31"/>
      <w:r w:rsidDel="00000000" w:rsidR="00000000" w:rsidRPr="00000000">
        <w:rPr>
          <w:rtl w:val="0"/>
        </w:rPr>
        <w:t xml:space="preserve">Stored Procedures Implementados de suporte à migração de dados</w:t>
      </w:r>
    </w:p>
    <w:p w:rsidR="00000000" w:rsidDel="00000000" w:rsidP="00000000" w:rsidRDefault="00000000" w:rsidRPr="00000000" w14:paraId="000005D6">
      <w:pPr>
        <w:rPr/>
      </w:pPr>
      <w:r w:rsidDel="00000000" w:rsidR="00000000" w:rsidRPr="00000000">
        <w:rPr>
          <w:rtl w:val="0"/>
        </w:rPr>
      </w:r>
    </w:p>
    <w:tbl>
      <w:tblPr>
        <w:tblStyle w:val="Table38"/>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5D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SP: _____</w:t>
            </w:r>
          </w:p>
          <w:p w:rsidR="00000000" w:rsidDel="00000000" w:rsidP="00000000" w:rsidRDefault="00000000" w:rsidRPr="00000000" w14:paraId="000005D9">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5D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5D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D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D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D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SP: _____</w:t>
            </w:r>
          </w:p>
          <w:p w:rsidR="00000000" w:rsidDel="00000000" w:rsidP="00000000" w:rsidRDefault="00000000" w:rsidRPr="00000000" w14:paraId="000005E0">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5E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5E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E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E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SP: _____</w:t>
            </w:r>
          </w:p>
          <w:p w:rsidR="00000000" w:rsidDel="00000000" w:rsidP="00000000" w:rsidRDefault="00000000" w:rsidRPr="00000000" w14:paraId="000005E6">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5E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5E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5E9">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EA">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5EB">
      <w:pPr>
        <w:pStyle w:val="Heading3"/>
        <w:ind w:left="720"/>
        <w:rPr/>
      </w:pPr>
      <w:r w:rsidDel="00000000" w:rsidR="00000000" w:rsidRPr="00000000">
        <w:rPr>
          <w:rtl w:val="0"/>
        </w:rPr>
      </w:r>
    </w:p>
    <w:p w:rsidR="00000000" w:rsidDel="00000000" w:rsidP="00000000" w:rsidRDefault="00000000" w:rsidRPr="00000000" w14:paraId="000005EC">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D">
      <w:pPr>
        <w:pStyle w:val="Heading3"/>
        <w:numPr>
          <w:ilvl w:val="2"/>
          <w:numId w:val="16"/>
        </w:numPr>
        <w:ind w:left="1003" w:hanging="720"/>
        <w:rPr/>
      </w:pPr>
      <w:bookmarkStart w:colFirst="0" w:colLast="0" w:name="_3as4poj" w:id="32"/>
      <w:bookmarkEnd w:id="32"/>
      <w:r w:rsidDel="00000000" w:rsidR="00000000" w:rsidRPr="00000000">
        <w:rPr>
          <w:rFonts w:ascii="Cambria" w:cs="Cambria" w:eastAsia="Cambria" w:hAnsi="Cambria"/>
          <w:color w:val="243f61"/>
          <w:sz w:val="24"/>
          <w:szCs w:val="24"/>
          <w:rtl w:val="0"/>
        </w:rPr>
        <w:t xml:space="preserve">Eventos de suporte à migração de dados </w:t>
      </w:r>
      <w:r w:rsidDel="00000000" w:rsidR="00000000" w:rsidRPr="00000000">
        <w:rPr>
          <w:rtl w:val="0"/>
        </w:rPr>
      </w:r>
    </w:p>
    <w:p w:rsidR="00000000" w:rsidDel="00000000" w:rsidP="00000000" w:rsidRDefault="00000000" w:rsidRPr="00000000" w14:paraId="000005EE">
      <w:pPr>
        <w:jc w:val="both"/>
        <w:rPr>
          <w:rFonts w:ascii="Courier New" w:cs="Courier New" w:eastAsia="Courier New" w:hAnsi="Courier New"/>
          <w:sz w:val="24"/>
          <w:szCs w:val="24"/>
        </w:rPr>
      </w:pPr>
      <w:r w:rsidDel="00000000" w:rsidR="00000000" w:rsidRPr="00000000">
        <w:rPr>
          <w:rtl w:val="0"/>
        </w:rPr>
      </w:r>
    </w:p>
    <w:tbl>
      <w:tblPr>
        <w:tblStyle w:val="Table39"/>
        <w:tblW w:w="92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2208"/>
        <w:gridCol w:w="5326"/>
        <w:tblGridChange w:id="0">
          <w:tblGrid>
            <w:gridCol w:w="1728"/>
            <w:gridCol w:w="2208"/>
            <w:gridCol w:w="5326"/>
          </w:tblGrid>
        </w:tblGridChange>
      </w:tblGrid>
      <w:tr>
        <w:tc>
          <w:tcPr/>
          <w:p w:rsidR="00000000" w:rsidDel="00000000" w:rsidP="00000000" w:rsidRDefault="00000000" w:rsidRPr="00000000" w14:paraId="000005E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Evento</w:t>
            </w:r>
          </w:p>
        </w:tc>
        <w:tc>
          <w:tcPr/>
          <w:p w:rsidR="00000000" w:rsidDel="00000000" w:rsidP="00000000" w:rsidRDefault="00000000" w:rsidRPr="00000000" w14:paraId="000005F0">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Local Execução</w:t>
            </w:r>
          </w:p>
          <w:p w:rsidR="00000000" w:rsidDel="00000000" w:rsidP="00000000" w:rsidRDefault="00000000" w:rsidRPr="00000000" w14:paraId="000005F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 ou Destino, ou Sistema Operativo)</w:t>
            </w:r>
          </w:p>
        </w:tc>
        <w:tc>
          <w:tcPr/>
          <w:p w:rsidR="00000000" w:rsidDel="00000000" w:rsidP="00000000" w:rsidRDefault="00000000" w:rsidRPr="00000000" w14:paraId="000005F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breve descrição</w:t>
            </w:r>
          </w:p>
        </w:tc>
      </w:tr>
      <w:tr>
        <w:tc>
          <w:tcPr/>
          <w:p w:rsidR="00000000" w:rsidDel="00000000" w:rsidP="00000000" w:rsidRDefault="00000000" w:rsidRPr="00000000" w14:paraId="000005F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w:t>
            </w:r>
          </w:p>
        </w:tc>
        <w:tc>
          <w:tcPr/>
          <w:p w:rsidR="00000000" w:rsidDel="00000000" w:rsidP="00000000" w:rsidRDefault="00000000" w:rsidRPr="00000000" w14:paraId="000005F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w:t>
            </w:r>
          </w:p>
        </w:tc>
        <w:tc>
          <w:tcPr/>
          <w:p w:rsidR="00000000" w:rsidDel="00000000" w:rsidP="00000000" w:rsidRDefault="00000000" w:rsidRPr="00000000" w14:paraId="000005F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Desvantagem em termos de segurança dado estar a criar uma relação com o computador(que não é bom), dependente também do número de vezes que se inserir um dado, pois será número de vezes que executar a migração o que também não é bom em termos de performance</w:t>
            </w:r>
          </w:p>
          <w:p w:rsidR="00000000" w:rsidDel="00000000" w:rsidP="00000000" w:rsidRDefault="00000000" w:rsidRPr="00000000" w14:paraId="000005F6">
            <w:pPr>
              <w:jc w:val="center"/>
              <w:rPr>
                <w:rFonts w:ascii="Courier New" w:cs="Courier New" w:eastAsia="Courier New" w:hAnsi="Courier New"/>
                <w:sz w:val="24"/>
                <w:szCs w:val="24"/>
              </w:rPr>
            </w:pPr>
            <w:r w:rsidDel="00000000" w:rsidR="00000000" w:rsidRPr="00000000">
              <w:rPr>
                <w:rtl w:val="0"/>
              </w:rPr>
            </w:r>
          </w:p>
        </w:tc>
      </w:tr>
      <w:tr>
        <w:trPr>
          <w:trHeight w:val="1740" w:hRule="atLeast"/>
        </w:trPr>
        <w:tc>
          <w:tcPr/>
          <w:p w:rsidR="00000000" w:rsidDel="00000000" w:rsidP="00000000" w:rsidRDefault="00000000" w:rsidRPr="00000000" w14:paraId="000005F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MySQL</w:t>
            </w:r>
          </w:p>
        </w:tc>
        <w:tc>
          <w:tcPr/>
          <w:p w:rsidR="00000000" w:rsidDel="00000000" w:rsidP="00000000" w:rsidRDefault="00000000" w:rsidRPr="00000000" w14:paraId="000005F8">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Origem</w:t>
            </w:r>
          </w:p>
        </w:tc>
        <w:tc>
          <w:tcPr/>
          <w:p w:rsidR="00000000" w:rsidDel="00000000" w:rsidP="00000000" w:rsidRDefault="00000000" w:rsidRPr="00000000" w14:paraId="000005F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Desvantagem em termos de segurança por estar a ter uma relação externa com o computador  pois ter-se-á de correr o ficheiro PHP, sendo que ter SQL a correr ficheiros também não é aconselhável </w:t>
            </w:r>
          </w:p>
        </w:tc>
      </w:tr>
      <w:tr>
        <w:tc>
          <w:tcPr/>
          <w:p w:rsidR="00000000" w:rsidDel="00000000" w:rsidP="00000000" w:rsidRDefault="00000000" w:rsidRPr="00000000" w14:paraId="000005F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Serviço</w:t>
            </w:r>
          </w:p>
        </w:tc>
        <w:tc>
          <w:tcPr/>
          <w:p w:rsidR="00000000" w:rsidDel="00000000" w:rsidP="00000000" w:rsidRDefault="00000000" w:rsidRPr="00000000" w14:paraId="000005F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Sistema Operativo</w:t>
            </w:r>
          </w:p>
        </w:tc>
        <w:tc>
          <w:tcPr/>
          <w:p w:rsidR="00000000" w:rsidDel="00000000" w:rsidP="00000000" w:rsidRDefault="00000000" w:rsidRPr="00000000" w14:paraId="000005F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Define-se uma altura de x em x tempo em que se vai correr o serviço que irá abrir o ficheiro PHP; Corre um ficheiro bash e esse ficheiro vai correr o ficheiro PHP para fazer a migração, pode se criar mais do que um serviço e nesse caso como nós vamos ter os utilizadores, os utilizadores podem ser mais recorrentes que os logs. Os logs podem ser de 12 em 12 horas (relativo) e os utilizadores de hora em hora; Os logs que terão mais dados, são corridos menos vezes dado a sobrecarga do sistema, para eficiência e performance não serem afectados.</w:t>
            </w:r>
          </w:p>
          <w:p w:rsidR="00000000" w:rsidDel="00000000" w:rsidP="00000000" w:rsidRDefault="00000000" w:rsidRPr="00000000" w14:paraId="000005FD">
            <w:pPr>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5FE">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FF">
      <w:pPr>
        <w:rPr>
          <w:rFonts w:ascii="Cambria" w:cs="Cambria" w:eastAsia="Cambria" w:hAnsi="Cambria"/>
          <w:b w:val="1"/>
          <w:i w:val="1"/>
          <w:color w:val="4f81bd"/>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600">
      <w:pPr>
        <w:pStyle w:val="Heading4"/>
        <w:numPr>
          <w:ilvl w:val="3"/>
          <w:numId w:val="16"/>
        </w:numPr>
        <w:ind w:left="864" w:hanging="864"/>
        <w:rPr/>
      </w:pPr>
      <w:bookmarkStart w:colFirst="0" w:colLast="0" w:name="_1pxezwc" w:id="33"/>
      <w:bookmarkEnd w:id="33"/>
      <w:r w:rsidDel="00000000" w:rsidR="00000000" w:rsidRPr="00000000">
        <w:rPr>
          <w:rtl w:val="0"/>
        </w:rPr>
        <w:t xml:space="preserve">Apreciação Crítica de Eventos </w:t>
      </w:r>
    </w:p>
    <w:p w:rsidR="00000000" w:rsidDel="00000000" w:rsidP="00000000" w:rsidRDefault="00000000" w:rsidRPr="00000000" w14:paraId="00000601">
      <w:pPr>
        <w:rPr/>
      </w:pPr>
      <w:r w:rsidDel="00000000" w:rsidR="00000000" w:rsidRPr="00000000">
        <w:rPr>
          <w:rtl w:val="0"/>
        </w:rPr>
      </w:r>
    </w:p>
    <w:tbl>
      <w:tblPr>
        <w:tblStyle w:val="Table40"/>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602">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603">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60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0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60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0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0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09">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Eventos (para cada evento assinalar com x em célula correspondente)</w:t>
            </w:r>
            <w:r w:rsidDel="00000000" w:rsidR="00000000" w:rsidRPr="00000000">
              <w:rPr>
                <w:rtl w:val="0"/>
              </w:rPr>
            </w:r>
          </w:p>
          <w:p w:rsidR="00000000" w:rsidDel="00000000" w:rsidP="00000000" w:rsidRDefault="00000000" w:rsidRPr="00000000" w14:paraId="0000060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4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60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0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60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60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60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61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Evento</w:t>
                  </w:r>
                </w:p>
                <w:p w:rsidR="00000000" w:rsidDel="00000000" w:rsidP="00000000" w:rsidRDefault="00000000" w:rsidRPr="00000000" w14:paraId="0000061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61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1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1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15">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1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Evento</w:t>
                  </w:r>
                </w:p>
                <w:p w:rsidR="00000000" w:rsidDel="00000000" w:rsidP="00000000" w:rsidRDefault="00000000" w:rsidRPr="00000000" w14:paraId="0000061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61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1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1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1B">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Evento</w:t>
                  </w:r>
                </w:p>
                <w:p w:rsidR="00000000" w:rsidDel="00000000" w:rsidP="00000000" w:rsidRDefault="00000000" w:rsidRPr="00000000" w14:paraId="000006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61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1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2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21">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2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2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2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2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26">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2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2B">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2C">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2D">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62E">
      <w:pPr>
        <w:pStyle w:val="Heading4"/>
        <w:numPr>
          <w:ilvl w:val="3"/>
          <w:numId w:val="16"/>
        </w:numPr>
        <w:ind w:left="864" w:hanging="864"/>
        <w:rPr/>
      </w:pPr>
      <w:bookmarkStart w:colFirst="0" w:colLast="0" w:name="_49x2ik5" w:id="34"/>
      <w:bookmarkEnd w:id="34"/>
      <w:r w:rsidDel="00000000" w:rsidR="00000000" w:rsidRPr="00000000">
        <w:rPr>
          <w:rtl w:val="0"/>
        </w:rPr>
        <w:t xml:space="preserve">Eventos Implementados</w:t>
      </w:r>
    </w:p>
    <w:p w:rsidR="00000000" w:rsidDel="00000000" w:rsidP="00000000" w:rsidRDefault="00000000" w:rsidRPr="00000000" w14:paraId="0000062F">
      <w:pPr>
        <w:rPr/>
      </w:pPr>
      <w:r w:rsidDel="00000000" w:rsidR="00000000" w:rsidRPr="00000000">
        <w:rPr>
          <w:rtl w:val="0"/>
        </w:rPr>
      </w:r>
    </w:p>
    <w:tbl>
      <w:tblPr>
        <w:tblStyle w:val="Table42"/>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63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Evento: _____</w:t>
            </w:r>
          </w:p>
          <w:p w:rsidR="00000000" w:rsidDel="00000000" w:rsidP="00000000" w:rsidRDefault="00000000" w:rsidRPr="00000000" w14:paraId="00000632">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633">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63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3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3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3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Evento: _____</w:t>
            </w:r>
          </w:p>
          <w:p w:rsidR="00000000" w:rsidDel="00000000" w:rsidP="00000000" w:rsidRDefault="00000000" w:rsidRPr="00000000" w14:paraId="00000639">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63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63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3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3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Evento: _____</w:t>
            </w:r>
          </w:p>
          <w:p w:rsidR="00000000" w:rsidDel="00000000" w:rsidP="00000000" w:rsidRDefault="00000000" w:rsidRPr="00000000" w14:paraId="0000063F">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64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64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42">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43">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44">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45">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46">
      <w:pPr>
        <w:pStyle w:val="Heading3"/>
        <w:numPr>
          <w:ilvl w:val="2"/>
          <w:numId w:val="16"/>
        </w:numPr>
        <w:ind w:left="1003" w:hanging="720"/>
        <w:rPr>
          <w:rFonts w:ascii="Cambria" w:cs="Cambria" w:eastAsia="Cambria" w:hAnsi="Cambria"/>
          <w:color w:val="243f61"/>
          <w:sz w:val="24"/>
          <w:szCs w:val="24"/>
        </w:rPr>
      </w:pPr>
      <w:bookmarkStart w:colFirst="0" w:colLast="0" w:name="_2p2csry" w:id="35"/>
      <w:bookmarkEnd w:id="35"/>
      <w:r w:rsidDel="00000000" w:rsidR="00000000" w:rsidRPr="00000000">
        <w:rPr>
          <w:rFonts w:ascii="Cambria" w:cs="Cambria" w:eastAsia="Cambria" w:hAnsi="Cambria"/>
          <w:color w:val="243f61"/>
          <w:sz w:val="24"/>
          <w:szCs w:val="24"/>
          <w:rtl w:val="0"/>
        </w:rPr>
        <w:t xml:space="preserve">PHP suporte à migração de dados (se relevante)</w:t>
      </w:r>
      <w:r w:rsidDel="00000000" w:rsidR="00000000" w:rsidRPr="00000000">
        <w:rPr>
          <w:rtl w:val="0"/>
        </w:rPr>
      </w:r>
    </w:p>
    <w:p w:rsidR="00000000" w:rsidDel="00000000" w:rsidP="00000000" w:rsidRDefault="00000000" w:rsidRPr="00000000" w14:paraId="00000647">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Nesta secção será explicada a lógica base relativa à migração com suporte PHP.</w:t>
      </w:r>
    </w:p>
    <w:p w:rsidR="00000000" w:rsidDel="00000000" w:rsidP="00000000" w:rsidRDefault="00000000" w:rsidRPr="00000000" w14:paraId="00000648">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Comecemos pelos pontos mais genéricos para facilitar o entendimento do processo em questão. Em primeiro lugar, para que tudo funcione corretamente, terá que se conectar à base de dados criada anteriormente (explicação na secção 1.4.2).</w:t>
      </w:r>
    </w:p>
    <w:p w:rsidR="00000000" w:rsidDel="00000000" w:rsidP="00000000" w:rsidRDefault="00000000" w:rsidRPr="00000000" w14:paraId="00000649">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Este processo poderá e deverá ser desenvolvido em mais detalhe e aprimoramento, comparativamente ao exemplo que se segue:</w:t>
      </w:r>
    </w:p>
    <w:p w:rsidR="00000000" w:rsidDel="00000000" w:rsidP="00000000" w:rsidRDefault="00000000" w:rsidRPr="00000000" w14:paraId="0000064A">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402580" cy="1498600"/>
            <wp:effectExtent b="0" l="0" r="0" t="0"/>
            <wp:docPr id="13"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40258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Passando agora para o fecho da ligação à base de dados, que fique claro que todas as vezes que se realiza uma ligação prévia a uma BD e o script acabar de correr, a ligação será fechada automaticamente, porém poderá encerrá-la manualmente (se assim o decidir, aconselha-se a que </w:t>
        <w:tab/>
        <w:t xml:space="preserve">realize a desconexão no final do script, para que não tenha que realizar uma ligação nova a cada "query" ou processo, e assim evitar "despesas operacionais" adicionais - overhead).</w:t>
      </w:r>
    </w:p>
    <w:p w:rsidR="00000000" w:rsidDel="00000000" w:rsidP="00000000" w:rsidRDefault="00000000" w:rsidRPr="00000000" w14:paraId="0000064C">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Relativamente a lógica por detrás da migração, foi decidido, para melhor compreensão, em dividir a explicação em duas partes : 1) Logs e 2) Utilizador.</w:t>
      </w:r>
    </w:p>
    <w:p w:rsidR="00000000" w:rsidDel="00000000" w:rsidP="00000000" w:rsidRDefault="00000000" w:rsidRPr="00000000" w14:paraId="0000064D">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1)Logs</w:t>
      </w:r>
    </w:p>
    <w:p w:rsidR="00000000" w:rsidDel="00000000" w:rsidP="00000000" w:rsidRDefault="00000000" w:rsidRPr="00000000" w14:paraId="0000064E">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Como as "_logs" serão, supostamente, tabelas editadas com uma maior quantidade de dados, a disparidade entre a base de dados origem e destino, num intervalo de 12 em 12 horas, poderá ser grande. Tendo isto em conta, uma solução, para uma migração incremental e sem repetições, será a de comparar os "IDs" relativos às tabelas "_log" origem e destino. Desta forma, facilitaria a forma de migrar dados entre BDs. </w:t>
      </w:r>
    </w:p>
    <w:p w:rsidR="00000000" w:rsidDel="00000000" w:rsidP="00000000" w:rsidRDefault="00000000" w:rsidRPr="00000000" w14:paraId="0000064F">
      <w:pPr>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Seguindo este raciocínio, após o estabelecimento da ligação às base de dados (origem e destino), uma opção </w:t>
      </w:r>
      <w:r w:rsidDel="00000000" w:rsidR="00000000" w:rsidRPr="00000000">
        <w:rPr>
          <w:rFonts w:ascii="Courier New" w:cs="Courier New" w:eastAsia="Courier New" w:hAnsi="Courier New"/>
          <w:sz w:val="24"/>
          <w:szCs w:val="24"/>
          <w:rtl w:val="0"/>
        </w:rPr>
        <w:t xml:space="preserve">fiável</w:t>
      </w:r>
      <w:r w:rsidDel="00000000" w:rsidR="00000000" w:rsidRPr="00000000">
        <w:rPr>
          <w:rFonts w:ascii="Courier New" w:cs="Courier New" w:eastAsia="Courier New" w:hAnsi="Courier New"/>
          <w:sz w:val="24"/>
          <w:szCs w:val="24"/>
          <w:rtl w:val="0"/>
        </w:rPr>
        <w:t xml:space="preserve"> seria a de consultar a tabela origem, consultar a tabela destino e por fim comparar os ID’s de forma a detetar os novos dados inseridos na tabela origem. Por fim inseri-los na tabela destino, recorrendo a um SP relativo à tabela em causa.</w:t>
      </w:r>
    </w:p>
    <w:p w:rsidR="00000000" w:rsidDel="00000000" w:rsidP="00000000" w:rsidRDefault="00000000" w:rsidRPr="00000000" w14:paraId="00000650">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p>
    <w:p w:rsidR="00000000" w:rsidDel="00000000" w:rsidP="00000000" w:rsidRDefault="00000000" w:rsidRPr="00000000" w14:paraId="00000651">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2)Utilizador</w:t>
      </w:r>
    </w:p>
    <w:p w:rsidR="00000000" w:rsidDel="00000000" w:rsidP="00000000" w:rsidRDefault="00000000" w:rsidRPr="00000000" w14:paraId="00000652">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Este caso será mais trabalhoso, visto que nas tabelas "_log", referidas previamente, os dados que se encontrariam nestas não deverão ser editados nem removidos, o que não acontece no caso das tabelas "Utilizador".</w:t>
      </w:r>
    </w:p>
    <w:p w:rsidR="00000000" w:rsidDel="00000000" w:rsidP="00000000" w:rsidRDefault="00000000" w:rsidRPr="00000000" w14:paraId="00000653">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Tendo em conta a nossa forma de remoção do utilizador sendo esta: Inativação do utilizador(Coluna Activo = False), esta é efetuada na edição do utilizador.</w:t>
      </w:r>
    </w:p>
    <w:p w:rsidR="00000000" w:rsidDel="00000000" w:rsidP="00000000" w:rsidRDefault="00000000" w:rsidRPr="00000000" w14:paraId="00000654">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Desta forma, deverá : </w:t>
      </w:r>
    </w:p>
    <w:p w:rsidR="00000000" w:rsidDel="00000000" w:rsidP="00000000" w:rsidRDefault="00000000" w:rsidRPr="00000000" w14:paraId="00000655">
      <w:pPr>
        <w:ind w:left="72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 Inserir novos dados para a tabela "Utilizador" da BD destino, semelhante ao processo explicado para as tabelas "_log" com a ajuda de um SP CriarUtilizador;</w:t>
      </w:r>
    </w:p>
    <w:p w:rsidR="00000000" w:rsidDel="00000000" w:rsidP="00000000" w:rsidRDefault="00000000" w:rsidRPr="00000000" w14:paraId="00000656">
      <w:pPr>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 No caso de se tratar de uma operação de renovação/alteração de um dado qualquer sobre um utilizador já existente em ambas as BDs (origem e destino), utiliza-se o IDUtilizador como referência. Aconselha-se a editar todos os dados, mesmo que estes não tenham sido alterados, uma vez que o MySql não altera dados que sejam iguais. Recorremos a esta forma de edição uma vez que perderíamos performance se verificarmos todas as colunas em PHP. Por fim, correr SP EditarUtilizador;</w:t>
      </w:r>
    </w:p>
    <w:p w:rsidR="00000000" w:rsidDel="00000000" w:rsidP="00000000" w:rsidRDefault="00000000" w:rsidRPr="00000000" w14:paraId="00000657">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8">
      <w:pPr>
        <w:ind w:lef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9">
      <w:pPr>
        <w:pStyle w:val="Heading4"/>
        <w:numPr>
          <w:ilvl w:val="3"/>
          <w:numId w:val="16"/>
        </w:numPr>
        <w:ind w:left="864" w:hanging="864"/>
        <w:rPr/>
      </w:pPr>
      <w:bookmarkStart w:colFirst="0" w:colLast="0" w:name="_147n2zr" w:id="36"/>
      <w:bookmarkEnd w:id="36"/>
      <w:r w:rsidDel="00000000" w:rsidR="00000000" w:rsidRPr="00000000">
        <w:rPr>
          <w:rtl w:val="0"/>
        </w:rPr>
        <w:t xml:space="preserve">Apreciação Crítica ao PHP especificado </w:t>
      </w:r>
    </w:p>
    <w:p w:rsidR="00000000" w:rsidDel="00000000" w:rsidP="00000000" w:rsidRDefault="00000000" w:rsidRPr="00000000" w14:paraId="0000065A">
      <w:pPr>
        <w:rPr/>
      </w:pPr>
      <w:r w:rsidDel="00000000" w:rsidR="00000000" w:rsidRPr="00000000">
        <w:rPr>
          <w:rtl w:val="0"/>
        </w:rPr>
      </w:r>
    </w:p>
    <w:tbl>
      <w:tblPr>
        <w:tblStyle w:val="Table43"/>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65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5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5D">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65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5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Breve Justificação:</w:t>
            </w:r>
          </w:p>
          <w:p w:rsidR="00000000" w:rsidDel="00000000" w:rsidP="00000000" w:rsidRDefault="00000000" w:rsidRPr="00000000" w14:paraId="0000066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6F">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70">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673">
      <w:pPr>
        <w:pStyle w:val="Heading4"/>
        <w:numPr>
          <w:ilvl w:val="3"/>
          <w:numId w:val="16"/>
        </w:numPr>
        <w:ind w:left="864" w:hanging="864"/>
        <w:rPr/>
      </w:pPr>
      <w:bookmarkStart w:colFirst="0" w:colLast="0" w:name="_3o7alnk" w:id="37"/>
      <w:bookmarkEnd w:id="37"/>
      <w:r w:rsidDel="00000000" w:rsidR="00000000" w:rsidRPr="00000000">
        <w:rPr>
          <w:rtl w:val="0"/>
        </w:rPr>
        <w:t xml:space="preserve">PHP Implementado</w:t>
      </w:r>
    </w:p>
    <w:p w:rsidR="00000000" w:rsidDel="00000000" w:rsidP="00000000" w:rsidRDefault="00000000" w:rsidRPr="00000000" w14:paraId="00000674">
      <w:pPr>
        <w:rPr/>
      </w:pPr>
      <w:r w:rsidDel="00000000" w:rsidR="00000000" w:rsidRPr="00000000">
        <w:rPr>
          <w:rtl w:val="0"/>
        </w:rPr>
      </w:r>
    </w:p>
    <w:tbl>
      <w:tblPr>
        <w:tblStyle w:val="Table44"/>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67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7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67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7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7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8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8C">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8D">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68E">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2"/>
        <w:numPr>
          <w:ilvl w:val="1"/>
          <w:numId w:val="16"/>
        </w:numPr>
        <w:ind w:left="576" w:hanging="576"/>
        <w:rPr/>
      </w:pPr>
      <w:bookmarkStart w:colFirst="0" w:colLast="0" w:name="_23ckvvd" w:id="38"/>
      <w:bookmarkEnd w:id="38"/>
      <w:r w:rsidDel="00000000" w:rsidR="00000000" w:rsidRPr="00000000">
        <w:rPr>
          <w:rtl w:val="0"/>
        </w:rPr>
        <w:t xml:space="preserve">Avaliação Global de especificações da Etapa A</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&lt;Texto avaliativo da qualidade e clareza das especificações recebidas. Referir a coerência, completude, nível de rigor e detalhe. Convém exemplificar afirmações&gt; </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2">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3">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4">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5">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6">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7">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8">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9">
      <w:pPr>
        <w:pBdr>
          <w:top w:color="000000" w:space="1" w:sz="4" w:val="single"/>
          <w:left w:color="000000" w:space="4" w:sz="4" w:val="single"/>
          <w:bottom w:color="000000" w:space="1" w:sz="4" w:val="single"/>
          <w:right w:color="000000" w:space="4" w:sz="4" w:val="single"/>
        </w:pBdr>
        <w:shd w:fill="e0e0e0" w:val="clea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rFonts w:ascii="Courier New" w:cs="Courier New" w:eastAsia="Courier New" w:hAnsi="Courier New"/>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9C">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Avaliação Global da Qualidade das Especificações recebidas </w:t>
      </w:r>
    </w:p>
    <w:tbl>
      <w:tblPr>
        <w:tblStyle w:val="Table4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trHeight w:val="400" w:hRule="atLeast"/>
        </w:trPr>
        <w:tc>
          <w:tcPr>
            <w:shd w:fill="e0e0e0" w:val="clear"/>
          </w:tcPr>
          <w:p w:rsidR="00000000" w:rsidDel="00000000" w:rsidP="00000000" w:rsidRDefault="00000000" w:rsidRPr="00000000" w14:paraId="0000069D">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9E">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Avaliação (A,B,C,D,E) : _____________</w:t>
            </w:r>
          </w:p>
          <w:p w:rsidR="00000000" w:rsidDel="00000000" w:rsidP="00000000" w:rsidRDefault="00000000" w:rsidRPr="00000000" w14:paraId="0000069F">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6A0">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Utilize a seguinte escala:</w:t>
            </w:r>
          </w:p>
          <w:p w:rsidR="00000000" w:rsidDel="00000000" w:rsidP="00000000" w:rsidRDefault="00000000" w:rsidRPr="00000000" w14:paraId="000006A1">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- 1 – 5  valores      B: 6 – 9  valores     C: 10 – 13 Valores  D: 14 – 17 valores      E: 18 – 20  valores </w:t>
            </w:r>
          </w:p>
          <w:p w:rsidR="00000000" w:rsidDel="00000000" w:rsidP="00000000" w:rsidRDefault="00000000" w:rsidRPr="00000000" w14:paraId="000006A2">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6A3">
            <w:pPr>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A4">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5">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Três principais deficiências de especificação que tiveram impacto mais negativo na qualidade da implementação</w:t>
      </w:r>
    </w:p>
    <w:tbl>
      <w:tblPr>
        <w:tblStyle w:val="Table46"/>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e0e0e0" w:val="clear"/>
          </w:tcPr>
          <w:p w:rsidR="00000000" w:rsidDel="00000000" w:rsidP="00000000" w:rsidRDefault="00000000" w:rsidRPr="00000000" w14:paraId="000006A6">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7">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8">
            <w:pPr>
              <w:jc w:val="both"/>
              <w:rPr>
                <w:rFonts w:ascii="Courier New" w:cs="Courier New" w:eastAsia="Courier New" w:hAnsi="Courier New"/>
                <w:sz w:val="24"/>
                <w:szCs w:val="24"/>
              </w:rPr>
            </w:pPr>
            <w:r w:rsidDel="00000000" w:rsidR="00000000" w:rsidRPr="00000000">
              <w:rPr>
                <w:rtl w:val="0"/>
              </w:rPr>
            </w:r>
          </w:p>
        </w:tc>
      </w:tr>
      <w:tr>
        <w:tc>
          <w:tcPr>
            <w:shd w:fill="e0e0e0" w:val="clear"/>
          </w:tcPr>
          <w:p w:rsidR="00000000" w:rsidDel="00000000" w:rsidP="00000000" w:rsidRDefault="00000000" w:rsidRPr="00000000" w14:paraId="000006A9">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A">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B">
            <w:pPr>
              <w:jc w:val="both"/>
              <w:rPr>
                <w:rFonts w:ascii="Courier New" w:cs="Courier New" w:eastAsia="Courier New" w:hAnsi="Courier New"/>
                <w:sz w:val="24"/>
                <w:szCs w:val="24"/>
              </w:rPr>
            </w:pPr>
            <w:r w:rsidDel="00000000" w:rsidR="00000000" w:rsidRPr="00000000">
              <w:rPr>
                <w:rtl w:val="0"/>
              </w:rPr>
            </w:r>
          </w:p>
        </w:tc>
      </w:tr>
      <w:tr>
        <w:tc>
          <w:tcPr>
            <w:shd w:fill="e0e0e0" w:val="clear"/>
          </w:tcPr>
          <w:p w:rsidR="00000000" w:rsidDel="00000000" w:rsidP="00000000" w:rsidRDefault="00000000" w:rsidRPr="00000000" w14:paraId="000006AC">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D">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AE">
            <w:pPr>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AF">
      <w:pPr>
        <w:jc w:val="both"/>
        <w:rPr>
          <w:rFonts w:ascii="Courier New" w:cs="Courier New" w:eastAsia="Courier New" w:hAnsi="Courier New"/>
          <w:sz w:val="24"/>
          <w:szCs w:val="24"/>
        </w:rPr>
      </w:pPr>
      <w:r w:rsidDel="00000000" w:rsidR="00000000" w:rsidRPr="00000000">
        <w:rPr>
          <w:rtl w:val="0"/>
        </w:rPr>
      </w:r>
    </w:p>
    <w:tbl>
      <w:tblPr>
        <w:tblStyle w:val="Table47"/>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6B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6B1">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Resumo de Avaliações de Qualidade Anteriores (para cada linha assinalar com x em célula correspondente)</w:t>
            </w:r>
            <w:r w:rsidDel="00000000" w:rsidR="00000000" w:rsidRPr="00000000">
              <w:rPr>
                <w:rtl w:val="0"/>
              </w:rPr>
            </w:r>
          </w:p>
          <w:p w:rsidR="00000000" w:rsidDel="00000000" w:rsidP="00000000" w:rsidRDefault="00000000" w:rsidRPr="00000000" w14:paraId="000006B2">
            <w:pPr>
              <w:rPr>
                <w:rFonts w:ascii="Courier New" w:cs="Courier New" w:eastAsia="Courier New" w:hAnsi="Courier New"/>
                <w:sz w:val="24"/>
                <w:szCs w:val="24"/>
              </w:rPr>
            </w:pPr>
            <w:r w:rsidDel="00000000" w:rsidR="00000000" w:rsidRPr="00000000">
              <w:rPr>
                <w:rtl w:val="0"/>
              </w:rPr>
            </w:r>
          </w:p>
          <w:tbl>
            <w:tblPr>
              <w:tblStyle w:val="Table48"/>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1420"/>
              <w:gridCol w:w="1560"/>
              <w:gridCol w:w="1294"/>
              <w:gridCol w:w="1674"/>
              <w:tblGridChange w:id="0">
                <w:tblGrid>
                  <w:gridCol w:w="2830"/>
                  <w:gridCol w:w="1420"/>
                  <w:gridCol w:w="1560"/>
                  <w:gridCol w:w="1294"/>
                  <w:gridCol w:w="1674"/>
                </w:tblGrid>
              </w:tblGridChange>
            </w:tblGrid>
            <w:tr>
              <w:tc>
                <w:tcPr/>
                <w:p w:rsidR="00000000" w:rsidDel="00000000" w:rsidP="00000000" w:rsidRDefault="00000000" w:rsidRPr="00000000" w14:paraId="000006B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Fraco</w:t>
                  </w:r>
                </w:p>
              </w:tc>
              <w:tc>
                <w:tcPr/>
                <w:p w:rsidR="00000000" w:rsidDel="00000000" w:rsidP="00000000" w:rsidRDefault="00000000" w:rsidRPr="00000000" w14:paraId="000006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Razoável</w:t>
                  </w:r>
                </w:p>
              </w:tc>
              <w:tc>
                <w:tcPr/>
                <w:p w:rsidR="00000000" w:rsidDel="00000000" w:rsidP="00000000" w:rsidRDefault="00000000" w:rsidRPr="00000000" w14:paraId="000006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Bom</w:t>
                  </w:r>
                </w:p>
              </w:tc>
              <w:tc>
                <w:tcPr/>
                <w:p w:rsidR="00000000" w:rsidDel="00000000" w:rsidP="00000000" w:rsidRDefault="00000000" w:rsidRPr="00000000" w14:paraId="000006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Bom</w:t>
                  </w:r>
                </w:p>
              </w:tc>
            </w:tr>
            <w:tr>
              <w:tc>
                <w:tcPr/>
                <w:p w:rsidR="00000000" w:rsidDel="00000000" w:rsidP="00000000" w:rsidRDefault="00000000" w:rsidRPr="00000000" w14:paraId="000006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Origem</w:t>
                  </w:r>
                </w:p>
              </w:tc>
              <w:tc>
                <w:tcPr/>
                <w:p w:rsidR="00000000" w:rsidDel="00000000" w:rsidP="00000000" w:rsidRDefault="00000000" w:rsidRPr="00000000" w14:paraId="000006B9">
                  <w:pPr>
                    <w:ind w:left="360"/>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B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B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BC">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Triggers Log</w:t>
                  </w:r>
                </w:p>
              </w:tc>
              <w:tc>
                <w:tcPr/>
                <w:p w:rsidR="00000000" w:rsidDel="00000000" w:rsidP="00000000" w:rsidRDefault="00000000" w:rsidRPr="00000000" w14:paraId="000006B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B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1">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Log   </w:t>
                  </w:r>
                </w:p>
              </w:tc>
              <w:tc>
                <w:tcPr/>
                <w:p w:rsidR="00000000" w:rsidDel="00000000" w:rsidP="00000000" w:rsidRDefault="00000000" w:rsidRPr="00000000" w14:paraId="000006C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6">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Utilizadores Log</w:t>
                  </w:r>
                </w:p>
              </w:tc>
              <w:tc>
                <w:tcPr/>
                <w:p w:rsidR="00000000" w:rsidDel="00000000" w:rsidP="00000000" w:rsidRDefault="00000000" w:rsidRPr="00000000" w14:paraId="000006C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B">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Destino</w:t>
                  </w:r>
                </w:p>
              </w:tc>
              <w:tc>
                <w:tcPr/>
                <w:p w:rsidR="00000000" w:rsidDel="00000000" w:rsidP="00000000" w:rsidRDefault="00000000" w:rsidRPr="00000000" w14:paraId="000006C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C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0">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Forma Migração</w:t>
                  </w:r>
                </w:p>
              </w:tc>
              <w:tc>
                <w:tcPr/>
                <w:p w:rsidR="00000000" w:rsidDel="00000000" w:rsidP="00000000" w:rsidRDefault="00000000" w:rsidRPr="00000000" w14:paraId="000006D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5">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Triggers Migração</w:t>
                  </w:r>
                </w:p>
              </w:tc>
              <w:tc>
                <w:tcPr/>
                <w:p w:rsidR="00000000" w:rsidDel="00000000" w:rsidP="00000000" w:rsidRDefault="00000000" w:rsidRPr="00000000" w14:paraId="000006D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A">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Migração</w:t>
                  </w:r>
                </w:p>
              </w:tc>
              <w:tc>
                <w:tcPr/>
                <w:p w:rsidR="00000000" w:rsidDel="00000000" w:rsidP="00000000" w:rsidRDefault="00000000" w:rsidRPr="00000000" w14:paraId="000006D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DF">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Eventos Migração</w:t>
                  </w:r>
                </w:p>
              </w:tc>
              <w:tc>
                <w:tcPr/>
                <w:p w:rsidR="00000000" w:rsidDel="00000000" w:rsidP="00000000" w:rsidRDefault="00000000" w:rsidRPr="00000000" w14:paraId="000006E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E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E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E4">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Utilizadores Migração</w:t>
                  </w:r>
                </w:p>
              </w:tc>
              <w:tc>
                <w:tcPr/>
                <w:p w:rsidR="00000000" w:rsidDel="00000000" w:rsidP="00000000" w:rsidRDefault="00000000" w:rsidRPr="00000000" w14:paraId="000006E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E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E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E9">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6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PHP Migração</w:t>
                  </w:r>
                </w:p>
              </w:tc>
              <w:tc>
                <w:tcPr/>
                <w:p w:rsidR="00000000" w:rsidDel="00000000" w:rsidP="00000000" w:rsidRDefault="00000000" w:rsidRPr="00000000" w14:paraId="000006E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E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E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6EE">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E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6F1">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2">
      <w:pPr>
        <w:pStyle w:val="Heading1"/>
        <w:numPr>
          <w:ilvl w:val="0"/>
          <w:numId w:val="16"/>
        </w:numPr>
        <w:ind w:left="432" w:hanging="432"/>
        <w:rPr/>
      </w:pPr>
      <w:bookmarkStart w:colFirst="0" w:colLast="0" w:name="_ihv636" w:id="39"/>
      <w:bookmarkEnd w:id="39"/>
      <w:r w:rsidDel="00000000" w:rsidR="00000000" w:rsidRPr="00000000">
        <w:rPr>
          <w:rtl w:val="0"/>
        </w:rPr>
        <w:t xml:space="preserve">Etapa C (Especificação e Implementação do Próprio Grupo)</w:t>
      </w:r>
    </w:p>
    <w:p w:rsidR="00000000" w:rsidDel="00000000" w:rsidP="00000000" w:rsidRDefault="00000000" w:rsidRPr="00000000" w14:paraId="000006F3">
      <w:pPr>
        <w:pStyle w:val="Heading2"/>
        <w:numPr>
          <w:ilvl w:val="1"/>
          <w:numId w:val="16"/>
        </w:numPr>
        <w:ind w:left="576" w:hanging="576"/>
        <w:rPr/>
      </w:pPr>
      <w:bookmarkStart w:colFirst="0" w:colLast="0" w:name="_32hioqz" w:id="40"/>
      <w:bookmarkEnd w:id="40"/>
      <w:r w:rsidDel="00000000" w:rsidR="00000000" w:rsidRPr="00000000">
        <w:rPr>
          <w:rtl w:val="0"/>
        </w:rPr>
        <w:t xml:space="preserve">Especificação do Esquema relacional da base de Dados Origem </w:t>
      </w:r>
    </w:p>
    <w:p w:rsidR="00000000" w:rsidDel="00000000" w:rsidP="00000000" w:rsidRDefault="00000000" w:rsidRPr="00000000" w14:paraId="000006F4">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5">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6">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7">
      <w:pPr>
        <w:pStyle w:val="Heading2"/>
        <w:numPr>
          <w:ilvl w:val="1"/>
          <w:numId w:val="16"/>
        </w:numPr>
        <w:ind w:left="576" w:hanging="576"/>
        <w:rPr/>
      </w:pPr>
      <w:bookmarkStart w:colFirst="0" w:colLast="0" w:name="_1hmsyys" w:id="41"/>
      <w:bookmarkEnd w:id="41"/>
      <w:r w:rsidDel="00000000" w:rsidR="00000000" w:rsidRPr="00000000">
        <w:rPr>
          <w:rFonts w:ascii="Cambria" w:cs="Cambria" w:eastAsia="Cambria" w:hAnsi="Cambria"/>
          <w:color w:val="243f61"/>
          <w:sz w:val="24"/>
          <w:szCs w:val="24"/>
          <w:rtl w:val="0"/>
        </w:rPr>
        <w:t xml:space="preserve">Especificação de Utilizadores</w:t>
      </w:r>
      <w:r w:rsidDel="00000000" w:rsidR="00000000" w:rsidRPr="00000000">
        <w:rPr>
          <w:rtl w:val="0"/>
        </w:rPr>
      </w:r>
    </w:p>
    <w:p w:rsidR="00000000" w:rsidDel="00000000" w:rsidP="00000000" w:rsidRDefault="00000000" w:rsidRPr="00000000" w14:paraId="000006F8">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9">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A">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B">
      <w:pPr>
        <w:pStyle w:val="Heading2"/>
        <w:numPr>
          <w:ilvl w:val="1"/>
          <w:numId w:val="16"/>
        </w:numPr>
        <w:ind w:left="576" w:hanging="576"/>
        <w:rPr/>
      </w:pPr>
      <w:bookmarkStart w:colFirst="0" w:colLast="0" w:name="_41mghml" w:id="42"/>
      <w:bookmarkEnd w:id="42"/>
      <w:r w:rsidDel="00000000" w:rsidR="00000000" w:rsidRPr="00000000">
        <w:rPr>
          <w:rtl w:val="0"/>
        </w:rPr>
        <w:t xml:space="preserve">Especificação de Gestão de Logs</w:t>
      </w:r>
    </w:p>
    <w:p w:rsidR="00000000" w:rsidDel="00000000" w:rsidP="00000000" w:rsidRDefault="00000000" w:rsidRPr="00000000" w14:paraId="000006FC">
      <w:pPr>
        <w:pStyle w:val="Heading3"/>
        <w:numPr>
          <w:ilvl w:val="2"/>
          <w:numId w:val="16"/>
        </w:numPr>
        <w:ind w:left="1003" w:hanging="720"/>
        <w:rPr/>
      </w:pPr>
      <w:bookmarkStart w:colFirst="0" w:colLast="0" w:name="_2grqrue" w:id="43"/>
      <w:bookmarkEnd w:id="43"/>
      <w:r w:rsidDel="00000000" w:rsidR="00000000" w:rsidRPr="00000000">
        <w:rPr>
          <w:rtl w:val="0"/>
        </w:rPr>
        <w:t xml:space="preserve">Triggers de suporte à gestão de logs </w:t>
      </w:r>
    </w:p>
    <w:p w:rsidR="00000000" w:rsidDel="00000000" w:rsidP="00000000" w:rsidRDefault="00000000" w:rsidRPr="00000000" w14:paraId="000006FD">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6FE">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F">
      <w:pPr>
        <w:pStyle w:val="Heading3"/>
        <w:numPr>
          <w:ilvl w:val="2"/>
          <w:numId w:val="16"/>
        </w:numPr>
        <w:ind w:left="1003" w:hanging="720"/>
        <w:rPr/>
      </w:pPr>
      <w:bookmarkStart w:colFirst="0" w:colLast="0" w:name="_vx1227" w:id="44"/>
      <w:bookmarkEnd w:id="44"/>
      <w:r w:rsidDel="00000000" w:rsidR="00000000" w:rsidRPr="00000000">
        <w:rPr>
          <w:rFonts w:ascii="Cambria" w:cs="Cambria" w:eastAsia="Cambria" w:hAnsi="Cambria"/>
          <w:color w:val="243f61"/>
          <w:sz w:val="24"/>
          <w:szCs w:val="24"/>
          <w:rtl w:val="0"/>
        </w:rPr>
        <w:t xml:space="preserve">Stored Procedures de suporte à </w:t>
      </w:r>
      <w:r w:rsidDel="00000000" w:rsidR="00000000" w:rsidRPr="00000000">
        <w:rPr>
          <w:rtl w:val="0"/>
        </w:rPr>
        <w:t xml:space="preserve">gestão </w:t>
      </w:r>
      <w:r w:rsidDel="00000000" w:rsidR="00000000" w:rsidRPr="00000000">
        <w:rPr>
          <w:rFonts w:ascii="Cambria" w:cs="Cambria" w:eastAsia="Cambria" w:hAnsi="Cambria"/>
          <w:color w:val="243f61"/>
          <w:sz w:val="24"/>
          <w:szCs w:val="24"/>
          <w:rtl w:val="0"/>
        </w:rPr>
        <w:t xml:space="preserve">de logs </w:t>
      </w:r>
      <w:r w:rsidDel="00000000" w:rsidR="00000000" w:rsidRPr="00000000">
        <w:rPr>
          <w:rtl w:val="0"/>
        </w:rPr>
      </w:r>
    </w:p>
    <w:p w:rsidR="00000000" w:rsidDel="00000000" w:rsidP="00000000" w:rsidRDefault="00000000" w:rsidRPr="00000000" w14:paraId="00000700">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1">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2">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3">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4">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5">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6">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7">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8">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9">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A">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B">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C">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D">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E">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0F">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710">
      <w:pPr>
        <w:pStyle w:val="Heading2"/>
        <w:numPr>
          <w:ilvl w:val="1"/>
          <w:numId w:val="16"/>
        </w:numPr>
        <w:ind w:left="576" w:hanging="576"/>
        <w:rPr/>
      </w:pPr>
      <w:bookmarkStart w:colFirst="0" w:colLast="0" w:name="_3fwokq0" w:id="45"/>
      <w:bookmarkEnd w:id="45"/>
      <w:r w:rsidDel="00000000" w:rsidR="00000000" w:rsidRPr="00000000">
        <w:rPr>
          <w:rtl w:val="0"/>
        </w:rPr>
        <w:t xml:space="preserve">Avaliação da especificação do próprio grupo Gestão de Logs</w:t>
      </w:r>
    </w:p>
    <w:p w:rsidR="00000000" w:rsidDel="00000000" w:rsidP="00000000" w:rsidRDefault="00000000" w:rsidRPr="00000000" w14:paraId="00000711">
      <w:pPr>
        <w:rPr/>
      </w:pPr>
      <w:r w:rsidDel="00000000" w:rsidR="00000000" w:rsidRPr="00000000">
        <w:rPr>
          <w:rtl w:val="0"/>
        </w:rPr>
      </w:r>
    </w:p>
    <w:tbl>
      <w:tblPr>
        <w:tblStyle w:val="Table49"/>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712">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713">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71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Justificação:</w:t>
            </w:r>
          </w:p>
          <w:p w:rsidR="00000000" w:rsidDel="00000000" w:rsidP="00000000" w:rsidRDefault="00000000" w:rsidRPr="00000000" w14:paraId="0000071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&lt;fazer um resumo dos principais pontos fracos e fortes.</w:t>
            </w:r>
          </w:p>
          <w:p w:rsidR="00000000" w:rsidDel="00000000" w:rsidP="00000000" w:rsidRDefault="00000000" w:rsidRPr="00000000" w14:paraId="0000071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ler esta secção o leitor deve ter uma visão sobre que secções estavam mais fracas (triggers? Base de dados?)&gt;</w:t>
            </w:r>
          </w:p>
          <w:p w:rsidR="00000000" w:rsidDel="00000000" w:rsidP="00000000" w:rsidRDefault="00000000" w:rsidRPr="00000000" w14:paraId="0000071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1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2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21">
      <w:pPr>
        <w:rPr/>
      </w:pPr>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2"/>
        <w:numPr>
          <w:ilvl w:val="1"/>
          <w:numId w:val="16"/>
        </w:numPr>
        <w:ind w:left="576" w:hanging="576"/>
        <w:rPr/>
      </w:pPr>
      <w:bookmarkStart w:colFirst="0" w:colLast="0" w:name="_1v1yuxt" w:id="46"/>
      <w:bookmarkEnd w:id="46"/>
      <w:r w:rsidDel="00000000" w:rsidR="00000000" w:rsidRPr="00000000">
        <w:rPr>
          <w:rtl w:val="0"/>
        </w:rPr>
        <w:t xml:space="preserve">Implementação Gestão de Logs</w:t>
      </w:r>
    </w:p>
    <w:p w:rsidR="00000000" w:rsidDel="00000000" w:rsidP="00000000" w:rsidRDefault="00000000" w:rsidRPr="00000000" w14:paraId="00000723">
      <w:pPr>
        <w:pStyle w:val="Heading3"/>
        <w:numPr>
          <w:ilvl w:val="2"/>
          <w:numId w:val="16"/>
        </w:numPr>
        <w:ind w:left="1003" w:hanging="720"/>
        <w:rPr/>
      </w:pPr>
      <w:bookmarkStart w:colFirst="0" w:colLast="0" w:name="_4f1mdlm" w:id="47"/>
      <w:bookmarkEnd w:id="47"/>
      <w:r w:rsidDel="00000000" w:rsidR="00000000" w:rsidRPr="00000000">
        <w:rPr>
          <w:rtl w:val="0"/>
        </w:rPr>
        <w:t xml:space="preserve">Utilizadores implementados</w:t>
      </w:r>
    </w:p>
    <w:tbl>
      <w:tblPr>
        <w:tblStyle w:val="Table50"/>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724">
            <w:pPr>
              <w:rPr>
                <w:rFonts w:ascii="Courier New" w:cs="Courier New" w:eastAsia="Courier New" w:hAnsi="Courier New"/>
                <w:sz w:val="24"/>
                <w:szCs w:val="24"/>
              </w:rPr>
            </w:pPr>
            <w:r w:rsidDel="00000000" w:rsidR="00000000" w:rsidRPr="00000000">
              <w:rPr>
                <w:rtl w:val="0"/>
              </w:rPr>
            </w:r>
          </w:p>
          <w:tbl>
            <w:tblPr>
              <w:tblStyle w:val="Table51"/>
              <w:tblW w:w="59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29"/>
              <w:gridCol w:w="1369"/>
              <w:gridCol w:w="1094"/>
              <w:tblGridChange w:id="0">
                <w:tblGrid>
                  <w:gridCol w:w="1728"/>
                  <w:gridCol w:w="1729"/>
                  <w:gridCol w:w="1369"/>
                  <w:gridCol w:w="1094"/>
                </w:tblGrid>
              </w:tblGridChange>
            </w:tblGrid>
            <w:tr>
              <w:tc>
                <w:tcPr>
                  <w:vMerge w:val="restart"/>
                  <w:vAlign w:val="center"/>
                </w:tcPr>
                <w:p w:rsidR="00000000" w:rsidDel="00000000" w:rsidP="00000000" w:rsidRDefault="00000000" w:rsidRPr="00000000" w14:paraId="00000725">
                  <w:pPr>
                    <w:jc w:val="center"/>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gridSpan w:val="3"/>
                </w:tcPr>
                <w:p w:rsidR="00000000" w:rsidDel="00000000" w:rsidP="00000000" w:rsidRDefault="00000000" w:rsidRPr="00000000" w14:paraId="00000726">
                  <w:pPr>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c>
                <w:tcPr>
                  <w:vMerge w:val="continue"/>
                  <w:vAlign w:val="center"/>
                </w:tcPr>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2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Tipo 1</w:t>
                  </w:r>
                </w:p>
              </w:tc>
              <w:tc>
                <w:tcPr/>
                <w:p w:rsidR="00000000" w:rsidDel="00000000" w:rsidP="00000000" w:rsidRDefault="00000000" w:rsidRPr="00000000" w14:paraId="0000072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Tipo 2</w:t>
                  </w:r>
                </w:p>
              </w:tc>
              <w:tc>
                <w:tcPr/>
                <w:p w:rsidR="00000000" w:rsidDel="00000000" w:rsidP="00000000" w:rsidRDefault="00000000" w:rsidRPr="00000000" w14:paraId="0000072C">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72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T1</w:t>
                  </w:r>
                </w:p>
              </w:tc>
              <w:tc>
                <w:tcPr/>
                <w:p w:rsidR="00000000" w:rsidDel="00000000" w:rsidP="00000000" w:rsidRDefault="00000000" w:rsidRPr="00000000" w14:paraId="0000072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72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30">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3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T2</w:t>
                  </w:r>
                </w:p>
              </w:tc>
              <w:tc>
                <w:tcPr/>
                <w:p w:rsidR="00000000" w:rsidDel="00000000" w:rsidP="00000000" w:rsidRDefault="00000000" w:rsidRPr="00000000" w14:paraId="0000073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73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734">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3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36">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37">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38">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39">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Stored Proc.</w:t>
                  </w:r>
                </w:p>
              </w:tc>
              <w:tc>
                <w:tcPr/>
                <w:p w:rsidR="00000000" w:rsidDel="00000000" w:rsidP="00000000" w:rsidRDefault="00000000" w:rsidRPr="00000000" w14:paraId="0000073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3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3C">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3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SP1</w:t>
                  </w:r>
                </w:p>
              </w:tc>
              <w:tc>
                <w:tcPr/>
                <w:p w:rsidR="00000000" w:rsidDel="00000000" w:rsidP="00000000" w:rsidRDefault="00000000" w:rsidRPr="00000000" w14:paraId="0000073E">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73F">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40">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41">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74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4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44">
                  <w:pPr>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4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4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4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5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51">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752">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3"/>
        <w:numPr>
          <w:ilvl w:val="2"/>
          <w:numId w:val="16"/>
        </w:numPr>
        <w:ind w:left="1003" w:hanging="720"/>
        <w:rPr/>
      </w:pPr>
      <w:bookmarkStart w:colFirst="0" w:colLast="0" w:name="_2u6wntf" w:id="48"/>
      <w:bookmarkEnd w:id="48"/>
      <w:r w:rsidDel="00000000" w:rsidR="00000000" w:rsidRPr="00000000">
        <w:rPr>
          <w:rtl w:val="0"/>
        </w:rPr>
        <w:t xml:space="preserve">Lista de Triggers </w:t>
      </w:r>
    </w:p>
    <w:p w:rsidR="00000000" w:rsidDel="00000000" w:rsidP="00000000" w:rsidRDefault="00000000" w:rsidRPr="00000000" w14:paraId="00000754">
      <w:pPr>
        <w:rPr/>
      </w:pPr>
      <w:r w:rsidDel="00000000" w:rsidR="00000000" w:rsidRPr="00000000">
        <w:rPr>
          <w:rtl w:val="0"/>
        </w:rPr>
      </w:r>
    </w:p>
    <w:tbl>
      <w:tblPr>
        <w:tblStyle w:val="Table52"/>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75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56">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Triggers (para cada trigger assinalar com x em célula correspondente)</w:t>
            </w:r>
            <w:r w:rsidDel="00000000" w:rsidR="00000000" w:rsidRPr="00000000">
              <w:rPr>
                <w:rtl w:val="0"/>
              </w:rPr>
            </w:r>
          </w:p>
          <w:p w:rsidR="00000000" w:rsidDel="00000000" w:rsidP="00000000" w:rsidRDefault="00000000" w:rsidRPr="00000000" w14:paraId="000007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5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75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7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7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7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7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75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75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6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6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62">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6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7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76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6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6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68">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6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7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76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6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6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6E">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6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7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7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7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73">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7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78">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79">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77A">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77B">
      <w:pPr>
        <w:pStyle w:val="Heading3"/>
        <w:numPr>
          <w:ilvl w:val="2"/>
          <w:numId w:val="16"/>
        </w:numPr>
        <w:ind w:left="1003" w:hanging="720"/>
        <w:rPr/>
      </w:pPr>
      <w:bookmarkStart w:colFirst="0" w:colLast="0" w:name="_19c6y18" w:id="49"/>
      <w:bookmarkEnd w:id="49"/>
      <w:r w:rsidDel="00000000" w:rsidR="00000000" w:rsidRPr="00000000">
        <w:rPr>
          <w:rtl w:val="0"/>
        </w:rPr>
        <w:t xml:space="preserve">Triggers Implementados</w:t>
      </w:r>
    </w:p>
    <w:p w:rsidR="00000000" w:rsidDel="00000000" w:rsidP="00000000" w:rsidRDefault="00000000" w:rsidRPr="00000000" w14:paraId="0000077C">
      <w:pPr>
        <w:rPr/>
      </w:pPr>
      <w:r w:rsidDel="00000000" w:rsidR="00000000" w:rsidRPr="00000000">
        <w:rPr>
          <w:rtl w:val="0"/>
        </w:rPr>
      </w:r>
    </w:p>
    <w:tbl>
      <w:tblPr>
        <w:tblStyle w:val="Table54"/>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77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Trigger: _____</w:t>
            </w:r>
          </w:p>
          <w:p w:rsidR="00000000" w:rsidDel="00000000" w:rsidP="00000000" w:rsidRDefault="00000000" w:rsidRPr="00000000" w14:paraId="0000077F">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780">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78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8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8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8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8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Trigger: _____</w:t>
            </w:r>
          </w:p>
          <w:p w:rsidR="00000000" w:rsidDel="00000000" w:rsidP="00000000" w:rsidRDefault="00000000" w:rsidRPr="00000000" w14:paraId="00000786">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78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78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8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8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Trigger: _____</w:t>
            </w:r>
          </w:p>
          <w:p w:rsidR="00000000" w:rsidDel="00000000" w:rsidP="00000000" w:rsidRDefault="00000000" w:rsidRPr="00000000" w14:paraId="0000078C">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78D">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78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8F">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90">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791">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792">
      <w:pPr>
        <w:pStyle w:val="Heading3"/>
        <w:numPr>
          <w:ilvl w:val="2"/>
          <w:numId w:val="16"/>
        </w:numPr>
        <w:ind w:left="1003" w:hanging="720"/>
        <w:rPr/>
      </w:pPr>
      <w:bookmarkStart w:colFirst="0" w:colLast="0" w:name="_3tbugp1" w:id="50"/>
      <w:bookmarkEnd w:id="50"/>
      <w:r w:rsidDel="00000000" w:rsidR="00000000" w:rsidRPr="00000000">
        <w:rPr>
          <w:rtl w:val="0"/>
        </w:rPr>
        <w:t xml:space="preserve">Lista de Stored Procedures </w:t>
      </w:r>
    </w:p>
    <w:p w:rsidR="00000000" w:rsidDel="00000000" w:rsidP="00000000" w:rsidRDefault="00000000" w:rsidRPr="00000000" w14:paraId="00000793">
      <w:pPr>
        <w:rPr/>
      </w:pPr>
      <w:r w:rsidDel="00000000" w:rsidR="00000000" w:rsidRPr="00000000">
        <w:rPr>
          <w:rtl w:val="0"/>
        </w:rPr>
      </w:r>
    </w:p>
    <w:tbl>
      <w:tblPr>
        <w:tblStyle w:val="Table55"/>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79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95">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SP (para cada SP assinalar com x em célula correspondente)</w:t>
            </w:r>
            <w:r w:rsidDel="00000000" w:rsidR="00000000" w:rsidRPr="00000000">
              <w:rPr>
                <w:rtl w:val="0"/>
              </w:rPr>
            </w:r>
          </w:p>
          <w:p w:rsidR="00000000" w:rsidDel="00000000" w:rsidP="00000000" w:rsidRDefault="00000000" w:rsidRPr="00000000" w14:paraId="000007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5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79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9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79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7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7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7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7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79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9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A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A1">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7A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7A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A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A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A7">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A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7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7A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A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A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AD">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7A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A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B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B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7B2">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B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B7">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B8">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7B9">
      <w:pPr>
        <w:rPr>
          <w:rFonts w:ascii="Courier New" w:cs="Courier New" w:eastAsia="Courier New" w:hAnsi="Courier New"/>
          <w:i w:val="1"/>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BA">
      <w:pPr>
        <w:pStyle w:val="Heading3"/>
        <w:numPr>
          <w:ilvl w:val="2"/>
          <w:numId w:val="16"/>
        </w:numPr>
        <w:ind w:left="1003" w:hanging="720"/>
        <w:rPr/>
      </w:pPr>
      <w:bookmarkStart w:colFirst="0" w:colLast="0" w:name="_28h4qwu" w:id="51"/>
      <w:bookmarkEnd w:id="51"/>
      <w:r w:rsidDel="00000000" w:rsidR="00000000" w:rsidRPr="00000000">
        <w:rPr>
          <w:rtl w:val="0"/>
        </w:rPr>
        <w:t xml:space="preserve">Stored Procedures Implementados</w:t>
      </w:r>
    </w:p>
    <w:p w:rsidR="00000000" w:rsidDel="00000000" w:rsidP="00000000" w:rsidRDefault="00000000" w:rsidRPr="00000000" w14:paraId="000007BB">
      <w:pPr>
        <w:rPr/>
      </w:pPr>
      <w:r w:rsidDel="00000000" w:rsidR="00000000" w:rsidRPr="00000000">
        <w:rPr>
          <w:rtl w:val="0"/>
        </w:rPr>
      </w:r>
    </w:p>
    <w:tbl>
      <w:tblPr>
        <w:tblStyle w:val="Table57"/>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7B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SP: _____</w:t>
            </w:r>
          </w:p>
          <w:p w:rsidR="00000000" w:rsidDel="00000000" w:rsidP="00000000" w:rsidRDefault="00000000" w:rsidRPr="00000000" w14:paraId="000007BE">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7B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7C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C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C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C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SP: _____</w:t>
            </w:r>
          </w:p>
          <w:p w:rsidR="00000000" w:rsidDel="00000000" w:rsidP="00000000" w:rsidRDefault="00000000" w:rsidRPr="00000000" w14:paraId="000007C5">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7C6">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7C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C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C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C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SP: _____</w:t>
            </w:r>
          </w:p>
          <w:p w:rsidR="00000000" w:rsidDel="00000000" w:rsidP="00000000" w:rsidRDefault="00000000" w:rsidRPr="00000000" w14:paraId="000007CB">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7CC">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7C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7CE">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CF">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7D0">
      <w:pPr>
        <w:rPr>
          <w:rFonts w:ascii="Cambria" w:cs="Cambria" w:eastAsia="Cambria" w:hAnsi="Cambria"/>
          <w:b w:val="1"/>
          <w:i w:val="1"/>
          <w:color w:val="4f81bd"/>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7D1">
      <w:pPr>
        <w:pStyle w:val="Heading2"/>
        <w:numPr>
          <w:ilvl w:val="1"/>
          <w:numId w:val="16"/>
        </w:numPr>
        <w:ind w:left="576" w:hanging="576"/>
        <w:rPr/>
      </w:pPr>
      <w:bookmarkStart w:colFirst="0" w:colLast="0" w:name="_nmf14n" w:id="52"/>
      <w:bookmarkEnd w:id="52"/>
      <w:r w:rsidDel="00000000" w:rsidR="00000000" w:rsidRPr="00000000">
        <w:rPr>
          <w:rtl w:val="0"/>
        </w:rPr>
        <w:t xml:space="preserve">Especificação de Migração entre Bases de Dados</w:t>
      </w:r>
    </w:p>
    <w:p w:rsidR="00000000" w:rsidDel="00000000" w:rsidP="00000000" w:rsidRDefault="00000000" w:rsidRPr="00000000" w14:paraId="000007D2">
      <w:pPr>
        <w:pStyle w:val="Heading3"/>
        <w:numPr>
          <w:ilvl w:val="2"/>
          <w:numId w:val="16"/>
        </w:numPr>
        <w:ind w:left="1003" w:hanging="720"/>
        <w:rPr/>
      </w:pPr>
      <w:bookmarkStart w:colFirst="0" w:colLast="0" w:name="_37m2jsg" w:id="53"/>
      <w:bookmarkEnd w:id="53"/>
      <w:r w:rsidDel="00000000" w:rsidR="00000000" w:rsidRPr="00000000">
        <w:rPr>
          <w:rtl w:val="0"/>
        </w:rPr>
        <w:t xml:space="preserve">Esquema relacional da base de Dados Mysql especificada (destino)</w:t>
      </w:r>
    </w:p>
    <w:p w:rsidR="00000000" w:rsidDel="00000000" w:rsidP="00000000" w:rsidRDefault="00000000" w:rsidRPr="00000000" w14:paraId="000007D3">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D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D5">
      <w:pPr>
        <w:pStyle w:val="Heading4"/>
        <w:numPr>
          <w:ilvl w:val="3"/>
          <w:numId w:val="16"/>
        </w:numPr>
        <w:ind w:left="864" w:hanging="864"/>
        <w:rPr>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D6">
      <w:pPr>
        <w:pStyle w:val="Heading3"/>
        <w:numPr>
          <w:ilvl w:val="2"/>
          <w:numId w:val="16"/>
        </w:numPr>
        <w:ind w:left="1003" w:hanging="720"/>
        <w:rPr/>
      </w:pPr>
      <w:bookmarkStart w:colFirst="0" w:colLast="0" w:name="_1mrcu09" w:id="54"/>
      <w:bookmarkEnd w:id="54"/>
      <w:r w:rsidDel="00000000" w:rsidR="00000000" w:rsidRPr="00000000">
        <w:rPr>
          <w:rtl w:val="0"/>
        </w:rPr>
        <w:t xml:space="preserve">Forma de Migração Especificada</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7DB">
      <w:pPr>
        <w:pStyle w:val="Heading3"/>
        <w:numPr>
          <w:ilvl w:val="2"/>
          <w:numId w:val="16"/>
        </w:numPr>
        <w:ind w:left="720" w:hanging="720"/>
        <w:rPr/>
      </w:pPr>
      <w:bookmarkStart w:colFirst="0" w:colLast="0" w:name="_46r0co2" w:id="55"/>
      <w:bookmarkEnd w:id="55"/>
      <w:r w:rsidDel="00000000" w:rsidR="00000000" w:rsidRPr="00000000">
        <w:rPr>
          <w:rtl w:val="0"/>
        </w:rPr>
        <w:t xml:space="preserve">Utilizadores Especificados</w:t>
      </w:r>
    </w:p>
    <w:p w:rsidR="00000000" w:rsidDel="00000000" w:rsidP="00000000" w:rsidRDefault="00000000" w:rsidRPr="00000000" w14:paraId="000007DC">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DD">
      <w:pPr>
        <w:pStyle w:val="Heading3"/>
        <w:numPr>
          <w:ilvl w:val="2"/>
          <w:numId w:val="16"/>
        </w:numPr>
        <w:ind w:left="1003" w:hanging="720"/>
        <w:rPr/>
      </w:pPr>
      <w:bookmarkStart w:colFirst="0" w:colLast="0" w:name="_2lwamvv" w:id="56"/>
      <w:bookmarkEnd w:id="56"/>
      <w:r w:rsidDel="00000000" w:rsidR="00000000" w:rsidRPr="00000000">
        <w:rPr>
          <w:rtl w:val="0"/>
        </w:rPr>
        <w:t xml:space="preserve">Triggers de suporte à </w:t>
      </w:r>
      <w:r w:rsidDel="00000000" w:rsidR="00000000" w:rsidRPr="00000000">
        <w:rPr>
          <w:rFonts w:ascii="Cambria" w:cs="Cambria" w:eastAsia="Cambria" w:hAnsi="Cambria"/>
          <w:color w:val="243f61"/>
          <w:sz w:val="24"/>
          <w:szCs w:val="24"/>
          <w:rtl w:val="0"/>
        </w:rPr>
        <w:t xml:space="preserve">migração </w:t>
      </w:r>
      <w:r w:rsidDel="00000000" w:rsidR="00000000" w:rsidRPr="00000000">
        <w:rPr>
          <w:rtl w:val="0"/>
        </w:rPr>
        <w:t xml:space="preserve">de dados  especificados</w:t>
      </w:r>
    </w:p>
    <w:p w:rsidR="00000000" w:rsidDel="00000000" w:rsidP="00000000" w:rsidRDefault="00000000" w:rsidRPr="00000000" w14:paraId="000007DE">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DF">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7E0">
      <w:pPr>
        <w:pStyle w:val="Heading3"/>
        <w:numPr>
          <w:ilvl w:val="2"/>
          <w:numId w:val="16"/>
        </w:numPr>
        <w:ind w:left="1003" w:hanging="720"/>
        <w:rPr/>
      </w:pPr>
      <w:bookmarkStart w:colFirst="0" w:colLast="0" w:name="_111kx3o" w:id="57"/>
      <w:bookmarkEnd w:id="57"/>
      <w:r w:rsidDel="00000000" w:rsidR="00000000" w:rsidRPr="00000000">
        <w:rPr>
          <w:rFonts w:ascii="Cambria" w:cs="Cambria" w:eastAsia="Cambria" w:hAnsi="Cambria"/>
          <w:color w:val="243f61"/>
          <w:sz w:val="24"/>
          <w:szCs w:val="24"/>
          <w:rtl w:val="0"/>
        </w:rPr>
        <w:t xml:space="preserve">Stored Procedures de suporte à migração de dados especificados</w:t>
      </w:r>
      <w:r w:rsidDel="00000000" w:rsidR="00000000" w:rsidRPr="00000000">
        <w:rPr>
          <w:rtl w:val="0"/>
        </w:rPr>
      </w:r>
    </w:p>
    <w:p w:rsidR="00000000" w:rsidDel="00000000" w:rsidP="00000000" w:rsidRDefault="00000000" w:rsidRPr="00000000" w14:paraId="000007E1">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2">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7E3">
      <w:pPr>
        <w:pStyle w:val="Heading3"/>
        <w:numPr>
          <w:ilvl w:val="2"/>
          <w:numId w:val="16"/>
        </w:numPr>
        <w:ind w:left="1003" w:hanging="720"/>
        <w:rPr/>
      </w:pPr>
      <w:bookmarkStart w:colFirst="0" w:colLast="0" w:name="_3l18frh" w:id="58"/>
      <w:bookmarkEnd w:id="58"/>
      <w:r w:rsidDel="00000000" w:rsidR="00000000" w:rsidRPr="00000000">
        <w:rPr>
          <w:rFonts w:ascii="Cambria" w:cs="Cambria" w:eastAsia="Cambria" w:hAnsi="Cambria"/>
          <w:color w:val="243f61"/>
          <w:sz w:val="24"/>
          <w:szCs w:val="24"/>
          <w:rtl w:val="0"/>
        </w:rPr>
        <w:t xml:space="preserve">Eventos de suporte à migração de dados especificados</w:t>
      </w:r>
      <w:r w:rsidDel="00000000" w:rsidR="00000000" w:rsidRPr="00000000">
        <w:rPr>
          <w:rtl w:val="0"/>
        </w:rPr>
      </w:r>
    </w:p>
    <w:p w:rsidR="00000000" w:rsidDel="00000000" w:rsidP="00000000" w:rsidRDefault="00000000" w:rsidRPr="00000000" w14:paraId="000007E4">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5">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E6">
      <w:pPr>
        <w:pStyle w:val="Heading3"/>
        <w:numPr>
          <w:ilvl w:val="2"/>
          <w:numId w:val="16"/>
        </w:numPr>
        <w:ind w:left="1003" w:hanging="720"/>
        <w:rPr/>
      </w:pPr>
      <w:bookmarkStart w:colFirst="0" w:colLast="0" w:name="_206ipza" w:id="59"/>
      <w:bookmarkEnd w:id="59"/>
      <w:r w:rsidDel="00000000" w:rsidR="00000000" w:rsidRPr="00000000">
        <w:rPr>
          <w:rFonts w:ascii="Cambria" w:cs="Cambria" w:eastAsia="Cambria" w:hAnsi="Cambria"/>
          <w:color w:val="243f61"/>
          <w:sz w:val="24"/>
          <w:szCs w:val="24"/>
          <w:rtl w:val="0"/>
        </w:rPr>
        <w:t xml:space="preserve">PHP de suporte à migração de dados especificado</w:t>
      </w:r>
      <w:r w:rsidDel="00000000" w:rsidR="00000000" w:rsidRPr="00000000">
        <w:rPr>
          <w:rtl w:val="0"/>
        </w:rPr>
      </w:r>
    </w:p>
    <w:p w:rsidR="00000000" w:rsidDel="00000000" w:rsidP="00000000" w:rsidRDefault="00000000" w:rsidRPr="00000000" w14:paraId="000007E7">
      <w:pPr>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8">
      <w:pPr>
        <w:pStyle w:val="Heading3"/>
        <w:numPr>
          <w:ilvl w:val="2"/>
          <w:numId w:val="16"/>
        </w:numPr>
        <w:ind w:left="1003" w:hanging="720"/>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7E9">
      <w:pPr>
        <w:pStyle w:val="Heading2"/>
        <w:numPr>
          <w:ilvl w:val="1"/>
          <w:numId w:val="16"/>
        </w:numPr>
        <w:ind w:left="576" w:hanging="576"/>
        <w:rPr/>
      </w:pPr>
      <w:bookmarkStart w:colFirst="0" w:colLast="0" w:name="_4k668n3" w:id="60"/>
      <w:bookmarkEnd w:id="60"/>
      <w:r w:rsidDel="00000000" w:rsidR="00000000" w:rsidRPr="00000000">
        <w:rPr>
          <w:rtl w:val="0"/>
        </w:rPr>
        <w:t xml:space="preserve">Avaliação das especificações do próprio grupo Migração</w:t>
      </w:r>
    </w:p>
    <w:tbl>
      <w:tblPr>
        <w:tblStyle w:val="Table58"/>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7EA">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7EB">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Qualidade (Fraca, Razoável, Boa ou Muito Boa): ____________</w:t>
            </w:r>
          </w:p>
          <w:p w:rsidR="00000000" w:rsidDel="00000000" w:rsidP="00000000" w:rsidRDefault="00000000" w:rsidRPr="00000000" w14:paraId="000007E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E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Justificação:</w:t>
            </w:r>
          </w:p>
          <w:p w:rsidR="00000000" w:rsidDel="00000000" w:rsidP="00000000" w:rsidRDefault="00000000" w:rsidRPr="00000000" w14:paraId="000007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&lt;fazer um resumo dos principais pontos fracos e fortes.</w:t>
            </w:r>
          </w:p>
          <w:p w:rsidR="00000000" w:rsidDel="00000000" w:rsidP="00000000" w:rsidRDefault="00000000" w:rsidRPr="00000000" w14:paraId="000007E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Depois de ler esta secção o leitor deve ter uma visão sobre que secções estavam mais fracas (SP? Forma de Migração Base de dados?)&gt;</w:t>
            </w:r>
          </w:p>
          <w:p w:rsidR="00000000" w:rsidDel="00000000" w:rsidP="00000000" w:rsidRDefault="00000000" w:rsidRPr="00000000" w14:paraId="000007F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7F8">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7F9">
      <w:pPr>
        <w:rPr/>
      </w:pPr>
      <w:r w:rsidDel="00000000" w:rsidR="00000000" w:rsidRPr="00000000">
        <w:br w:type="page"/>
      </w:r>
      <w:r w:rsidDel="00000000" w:rsidR="00000000" w:rsidRPr="00000000">
        <w:rPr>
          <w:rtl w:val="0"/>
        </w:rPr>
      </w:r>
    </w:p>
    <w:p w:rsidR="00000000" w:rsidDel="00000000" w:rsidP="00000000" w:rsidRDefault="00000000" w:rsidRPr="00000000" w14:paraId="000007FA">
      <w:pPr>
        <w:pStyle w:val="Heading2"/>
        <w:numPr>
          <w:ilvl w:val="1"/>
          <w:numId w:val="16"/>
        </w:numPr>
        <w:ind w:left="576" w:hanging="576"/>
        <w:rPr/>
      </w:pPr>
      <w:bookmarkStart w:colFirst="0" w:colLast="0" w:name="_2zbgiuw" w:id="61"/>
      <w:bookmarkEnd w:id="61"/>
      <w:r w:rsidDel="00000000" w:rsidR="00000000" w:rsidRPr="00000000">
        <w:rPr>
          <w:rtl w:val="0"/>
        </w:rPr>
        <w:t xml:space="preserve">Implementação da Migração de Dados</w:t>
      </w:r>
    </w:p>
    <w:p w:rsidR="00000000" w:rsidDel="00000000" w:rsidP="00000000" w:rsidRDefault="00000000" w:rsidRPr="00000000" w14:paraId="000007FB">
      <w:pPr>
        <w:pStyle w:val="Heading3"/>
        <w:numPr>
          <w:ilvl w:val="2"/>
          <w:numId w:val="16"/>
        </w:numPr>
        <w:ind w:left="1003" w:hanging="720"/>
        <w:rPr/>
      </w:pPr>
      <w:bookmarkStart w:colFirst="0" w:colLast="0" w:name="_1egqt2p" w:id="62"/>
      <w:bookmarkEnd w:id="62"/>
      <w:r w:rsidDel="00000000" w:rsidR="00000000" w:rsidRPr="00000000">
        <w:rPr>
          <w:rtl w:val="0"/>
        </w:rPr>
        <w:t xml:space="preserve">Utilizadores Implementado</w:t>
      </w:r>
    </w:p>
    <w:tbl>
      <w:tblPr>
        <w:tblStyle w:val="Table59"/>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7FC">
            <w:pPr>
              <w:rPr>
                <w:rFonts w:ascii="Courier New" w:cs="Courier New" w:eastAsia="Courier New" w:hAnsi="Courier New"/>
                <w:sz w:val="24"/>
                <w:szCs w:val="24"/>
              </w:rPr>
            </w:pPr>
            <w:r w:rsidDel="00000000" w:rsidR="00000000" w:rsidRPr="00000000">
              <w:rPr>
                <w:rtl w:val="0"/>
              </w:rPr>
            </w:r>
          </w:p>
          <w:tbl>
            <w:tblPr>
              <w:tblStyle w:val="Table60"/>
              <w:tblW w:w="59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29"/>
              <w:gridCol w:w="1369"/>
              <w:gridCol w:w="1094"/>
              <w:tblGridChange w:id="0">
                <w:tblGrid>
                  <w:gridCol w:w="1728"/>
                  <w:gridCol w:w="1729"/>
                  <w:gridCol w:w="1369"/>
                  <w:gridCol w:w="1094"/>
                </w:tblGrid>
              </w:tblGridChange>
            </w:tblGrid>
            <w:tr>
              <w:tc>
                <w:tcPr>
                  <w:vMerge w:val="restart"/>
                  <w:vAlign w:val="center"/>
                </w:tcPr>
                <w:p w:rsidR="00000000" w:rsidDel="00000000" w:rsidP="00000000" w:rsidRDefault="00000000" w:rsidRPr="00000000" w14:paraId="000007FD">
                  <w:pPr>
                    <w:jc w:val="center"/>
                    <w:rPr/>
                  </w:pPr>
                  <w:r w:rsidDel="00000000" w:rsidR="00000000" w:rsidRPr="00000000">
                    <w:rPr>
                      <w:rFonts w:ascii="Courier New" w:cs="Courier New" w:eastAsia="Courier New" w:hAnsi="Courier New"/>
                      <w:b w:val="1"/>
                      <w:sz w:val="24"/>
                      <w:szCs w:val="24"/>
                      <w:rtl w:val="0"/>
                    </w:rPr>
                    <w:t xml:space="preserve">Tabela</w:t>
                  </w:r>
                  <w:r w:rsidDel="00000000" w:rsidR="00000000" w:rsidRPr="00000000">
                    <w:rPr>
                      <w:rtl w:val="0"/>
                    </w:rPr>
                  </w:r>
                </w:p>
              </w:tc>
              <w:tc>
                <w:tcPr>
                  <w:gridSpan w:val="3"/>
                </w:tcPr>
                <w:p w:rsidR="00000000" w:rsidDel="00000000" w:rsidP="00000000" w:rsidRDefault="00000000" w:rsidRPr="00000000" w14:paraId="000007FE">
                  <w:pPr>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Tipo de Utilizador</w:t>
                  </w:r>
                  <w:r w:rsidDel="00000000" w:rsidR="00000000" w:rsidRPr="00000000">
                    <w:rPr>
                      <w:rtl w:val="0"/>
                    </w:rPr>
                  </w:r>
                </w:p>
              </w:tc>
            </w:tr>
            <w:tr>
              <w:tc>
                <w:tcPr>
                  <w:vMerge w:val="continue"/>
                  <w:vAlign w:val="center"/>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02">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Tipo 1</w:t>
                  </w:r>
                </w:p>
              </w:tc>
              <w:tc>
                <w:tcPr/>
                <w:p w:rsidR="00000000" w:rsidDel="00000000" w:rsidP="00000000" w:rsidRDefault="00000000" w:rsidRPr="00000000" w14:paraId="00000803">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Tipo 2</w:t>
                  </w:r>
                </w:p>
              </w:tc>
              <w:tc>
                <w:tcPr/>
                <w:p w:rsidR="00000000" w:rsidDel="00000000" w:rsidP="00000000" w:rsidRDefault="00000000" w:rsidRPr="00000000" w14:paraId="00000804">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r>
              <w:tc>
                <w:tcPr/>
                <w:p w:rsidR="00000000" w:rsidDel="00000000" w:rsidP="00000000" w:rsidRDefault="00000000" w:rsidRPr="00000000" w14:paraId="0000080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T1</w:t>
                  </w:r>
                </w:p>
              </w:tc>
              <w:tc>
                <w:tcPr/>
                <w:p w:rsidR="00000000" w:rsidDel="00000000" w:rsidP="00000000" w:rsidRDefault="00000000" w:rsidRPr="00000000" w14:paraId="0000080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80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08">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0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T2</w:t>
                  </w:r>
                </w:p>
              </w:tc>
              <w:tc>
                <w:tcPr/>
                <w:p w:rsidR="00000000" w:rsidDel="00000000" w:rsidP="00000000" w:rsidRDefault="00000000" w:rsidRPr="00000000" w14:paraId="0000080A">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tc>
              <w:tc>
                <w:tcPr/>
                <w:p w:rsidR="00000000" w:rsidDel="00000000" w:rsidP="00000000" w:rsidRDefault="00000000" w:rsidRPr="00000000" w14:paraId="0000080B">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w:t>
                  </w:r>
                </w:p>
              </w:tc>
              <w:tc>
                <w:tcPr/>
                <w:p w:rsidR="00000000" w:rsidDel="00000000" w:rsidP="00000000" w:rsidRDefault="00000000" w:rsidRPr="00000000" w14:paraId="0000080C">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0D">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0E">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0F">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10">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11">
                  <w:pPr>
                    <w:jc w:val="cente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Stored Proc.</w:t>
                  </w:r>
                </w:p>
              </w:tc>
              <w:tc>
                <w:tcPr/>
                <w:p w:rsidR="00000000" w:rsidDel="00000000" w:rsidP="00000000" w:rsidRDefault="00000000" w:rsidRPr="00000000" w14:paraId="00000812">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13">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14">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15">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SP1</w:t>
                  </w:r>
                </w:p>
              </w:tc>
              <w:tc>
                <w:tcPr/>
                <w:p w:rsidR="00000000" w:rsidDel="00000000" w:rsidP="00000000" w:rsidRDefault="00000000" w:rsidRPr="00000000" w14:paraId="00000816">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w:t>
                  </w:r>
                </w:p>
              </w:tc>
              <w:tc>
                <w:tcPr/>
                <w:p w:rsidR="00000000" w:rsidDel="00000000" w:rsidP="00000000" w:rsidRDefault="00000000" w:rsidRPr="00000000" w14:paraId="00000817">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18">
                  <w:pPr>
                    <w:jc w:val="cente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19">
                  <w:pPr>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p w:rsidR="00000000" w:rsidDel="00000000" w:rsidP="00000000" w:rsidRDefault="00000000" w:rsidRPr="00000000" w14:paraId="0000081A">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1B">
                  <w:pPr>
                    <w:jc w:val="cente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1C">
                  <w:pPr>
                    <w:jc w:val="cente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1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1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1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2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28">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29">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2A">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82B">
      <w:pPr>
        <w:pStyle w:val="Heading3"/>
        <w:numPr>
          <w:ilvl w:val="2"/>
          <w:numId w:val="16"/>
        </w:numPr>
        <w:ind w:left="1003" w:hanging="720"/>
        <w:rPr/>
      </w:pPr>
      <w:bookmarkStart w:colFirst="0" w:colLast="0" w:name="_3ygebqi" w:id="63"/>
      <w:bookmarkEnd w:id="63"/>
      <w:r w:rsidDel="00000000" w:rsidR="00000000" w:rsidRPr="00000000">
        <w:rPr>
          <w:rtl w:val="0"/>
        </w:rPr>
        <w:t xml:space="preserve">Lista Triggers</w:t>
      </w:r>
    </w:p>
    <w:p w:rsidR="00000000" w:rsidDel="00000000" w:rsidP="00000000" w:rsidRDefault="00000000" w:rsidRPr="00000000" w14:paraId="0000082C">
      <w:pPr>
        <w:rPr/>
      </w:pPr>
      <w:r w:rsidDel="00000000" w:rsidR="00000000" w:rsidRPr="00000000">
        <w:rPr>
          <w:rtl w:val="0"/>
        </w:rPr>
      </w:r>
    </w:p>
    <w:tbl>
      <w:tblPr>
        <w:tblStyle w:val="Table61"/>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82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2E">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Triggers (para cada trigger assinalar com x em célula correspondente)</w:t>
            </w:r>
            <w:r w:rsidDel="00000000" w:rsidR="00000000" w:rsidRPr="00000000">
              <w:rPr>
                <w:rtl w:val="0"/>
              </w:rPr>
            </w:r>
          </w:p>
          <w:p w:rsidR="00000000" w:rsidDel="00000000" w:rsidP="00000000" w:rsidRDefault="00000000" w:rsidRPr="00000000" w14:paraId="000008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6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83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8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8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8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8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8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83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3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3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3A">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8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83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3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3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40">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Trigger</w:t>
                  </w:r>
                </w:p>
                <w:p w:rsidR="00000000" w:rsidDel="00000000" w:rsidP="00000000" w:rsidRDefault="00000000" w:rsidRPr="00000000" w14:paraId="000008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84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4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4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46">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4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4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4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4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4B">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4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4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4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4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5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51">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52">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853">
      <w:pPr>
        <w:pStyle w:val="Heading3"/>
        <w:numPr>
          <w:ilvl w:val="2"/>
          <w:numId w:val="16"/>
        </w:numPr>
        <w:ind w:left="1003" w:hanging="720"/>
        <w:rPr/>
      </w:pPr>
      <w:bookmarkStart w:colFirst="0" w:colLast="0" w:name="_2dlolyb" w:id="64"/>
      <w:bookmarkEnd w:id="64"/>
      <w:r w:rsidDel="00000000" w:rsidR="00000000" w:rsidRPr="00000000">
        <w:rPr>
          <w:rtl w:val="0"/>
        </w:rPr>
        <w:t xml:space="preserve">Triggers Implementados</w:t>
      </w:r>
    </w:p>
    <w:p w:rsidR="00000000" w:rsidDel="00000000" w:rsidP="00000000" w:rsidRDefault="00000000" w:rsidRPr="00000000" w14:paraId="00000854">
      <w:pPr>
        <w:rPr/>
      </w:pPr>
      <w:r w:rsidDel="00000000" w:rsidR="00000000" w:rsidRPr="00000000">
        <w:rPr>
          <w:rtl w:val="0"/>
        </w:rPr>
      </w:r>
    </w:p>
    <w:tbl>
      <w:tblPr>
        <w:tblStyle w:val="Table63"/>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85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Trigger: _____</w:t>
            </w:r>
          </w:p>
          <w:p w:rsidR="00000000" w:rsidDel="00000000" w:rsidP="00000000" w:rsidRDefault="00000000" w:rsidRPr="00000000" w14:paraId="00000857">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85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5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5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5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5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Trigger: _____</w:t>
            </w:r>
          </w:p>
          <w:p w:rsidR="00000000" w:rsidDel="00000000" w:rsidP="00000000" w:rsidRDefault="00000000" w:rsidRPr="00000000" w14:paraId="0000085E">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85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6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6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6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6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Trigger: _____</w:t>
            </w:r>
          </w:p>
          <w:p w:rsidR="00000000" w:rsidDel="00000000" w:rsidP="00000000" w:rsidRDefault="00000000" w:rsidRPr="00000000" w14:paraId="00000864">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86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6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67">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68">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69">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6A">
      <w:pPr>
        <w:ind w:left="708" w:hanging="708"/>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86B">
      <w:pPr>
        <w:pStyle w:val="Heading3"/>
        <w:numPr>
          <w:ilvl w:val="2"/>
          <w:numId w:val="16"/>
        </w:numPr>
        <w:ind w:left="1003" w:hanging="720"/>
        <w:rPr/>
      </w:pPr>
      <w:bookmarkStart w:colFirst="0" w:colLast="0" w:name="_sqyw64" w:id="65"/>
      <w:bookmarkEnd w:id="65"/>
      <w:r w:rsidDel="00000000" w:rsidR="00000000" w:rsidRPr="00000000">
        <w:rPr>
          <w:rtl w:val="0"/>
        </w:rPr>
        <w:t xml:space="preserve">Lista de Stored Procedures </w:t>
      </w:r>
    </w:p>
    <w:p w:rsidR="00000000" w:rsidDel="00000000" w:rsidP="00000000" w:rsidRDefault="00000000" w:rsidRPr="00000000" w14:paraId="0000086C">
      <w:pPr>
        <w:rPr/>
      </w:pPr>
      <w:r w:rsidDel="00000000" w:rsidR="00000000" w:rsidRPr="00000000">
        <w:rPr>
          <w:rtl w:val="0"/>
        </w:rPr>
      </w:r>
    </w:p>
    <w:tbl>
      <w:tblPr>
        <w:tblStyle w:val="Table64"/>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86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6E">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SP (para cada SP assinalar com x em célula correspondente)</w:t>
            </w:r>
            <w:r w:rsidDel="00000000" w:rsidR="00000000" w:rsidRPr="00000000">
              <w:rPr>
                <w:rtl w:val="0"/>
              </w:rPr>
            </w:r>
          </w:p>
          <w:p w:rsidR="00000000" w:rsidDel="00000000" w:rsidP="00000000" w:rsidRDefault="00000000" w:rsidRPr="00000000" w14:paraId="000008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6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87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8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8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8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8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8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87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7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7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7A">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8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87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7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7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0">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SP</w:t>
                  </w:r>
                </w:p>
                <w:p w:rsidR="00000000" w:rsidDel="00000000" w:rsidP="00000000" w:rsidRDefault="00000000" w:rsidRPr="00000000" w14:paraId="000008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88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6">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8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8B">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8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8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8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8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90">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91">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92">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93">
      <w:pPr>
        <w:pStyle w:val="Heading3"/>
        <w:numPr>
          <w:ilvl w:val="2"/>
          <w:numId w:val="16"/>
        </w:numPr>
        <w:ind w:left="1003" w:hanging="720"/>
        <w:rPr/>
      </w:pPr>
      <w:bookmarkStart w:colFirst="0" w:colLast="0" w:name="_3cqmetx" w:id="66"/>
      <w:bookmarkEnd w:id="66"/>
      <w:r w:rsidDel="00000000" w:rsidR="00000000" w:rsidRPr="00000000">
        <w:rPr>
          <w:rtl w:val="0"/>
        </w:rPr>
        <w:t xml:space="preserve">Stored Procedures Implementados</w:t>
      </w:r>
    </w:p>
    <w:p w:rsidR="00000000" w:rsidDel="00000000" w:rsidP="00000000" w:rsidRDefault="00000000" w:rsidRPr="00000000" w14:paraId="00000894">
      <w:pPr>
        <w:rPr/>
      </w:pPr>
      <w:r w:rsidDel="00000000" w:rsidR="00000000" w:rsidRPr="00000000">
        <w:rPr>
          <w:rtl w:val="0"/>
        </w:rPr>
      </w:r>
    </w:p>
    <w:tbl>
      <w:tblPr>
        <w:tblStyle w:val="Table66"/>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89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SP: _____</w:t>
            </w:r>
          </w:p>
          <w:p w:rsidR="00000000" w:rsidDel="00000000" w:rsidP="00000000" w:rsidRDefault="00000000" w:rsidRPr="00000000" w14:paraId="00000897">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898">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9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9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9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9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SP: _____</w:t>
            </w:r>
          </w:p>
          <w:p w:rsidR="00000000" w:rsidDel="00000000" w:rsidP="00000000" w:rsidRDefault="00000000" w:rsidRPr="00000000" w14:paraId="0000089E">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89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A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A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A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A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SP: _____</w:t>
            </w:r>
          </w:p>
          <w:p w:rsidR="00000000" w:rsidDel="00000000" w:rsidP="00000000" w:rsidRDefault="00000000" w:rsidRPr="00000000" w14:paraId="000008A4">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8A5">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A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A7">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A8">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A9">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AA">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AB">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AC">
      <w:pPr>
        <w:rPr>
          <w:rFonts w:ascii="Cambria" w:cs="Cambria" w:eastAsia="Cambria" w:hAnsi="Cambria"/>
          <w:b w:val="1"/>
          <w:i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8AD">
      <w:pPr>
        <w:pStyle w:val="Heading3"/>
        <w:numPr>
          <w:ilvl w:val="2"/>
          <w:numId w:val="16"/>
        </w:numPr>
        <w:ind w:left="1003" w:hanging="720"/>
        <w:rPr/>
      </w:pPr>
      <w:bookmarkStart w:colFirst="0" w:colLast="0" w:name="_1rvwp1q" w:id="67"/>
      <w:bookmarkEnd w:id="67"/>
      <w:r w:rsidDel="00000000" w:rsidR="00000000" w:rsidRPr="00000000">
        <w:rPr>
          <w:rtl w:val="0"/>
        </w:rPr>
        <w:t xml:space="preserve">Lista Eventos </w:t>
      </w:r>
    </w:p>
    <w:p w:rsidR="00000000" w:rsidDel="00000000" w:rsidP="00000000" w:rsidRDefault="00000000" w:rsidRPr="00000000" w14:paraId="000008AE">
      <w:pPr>
        <w:rPr/>
      </w:pPr>
      <w:r w:rsidDel="00000000" w:rsidR="00000000" w:rsidRPr="00000000">
        <w:rPr>
          <w:rtl w:val="0"/>
        </w:rPr>
      </w:r>
    </w:p>
    <w:tbl>
      <w:tblPr>
        <w:tblStyle w:val="Table67"/>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8A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B0">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Lista de Eventos (para cada evento assinalar com x em célula correspondente)</w:t>
            </w:r>
            <w:r w:rsidDel="00000000" w:rsidR="00000000" w:rsidRPr="00000000">
              <w:rPr>
                <w:rtl w:val="0"/>
              </w:rPr>
            </w:r>
          </w:p>
          <w:p w:rsidR="00000000" w:rsidDel="00000000" w:rsidP="00000000" w:rsidRDefault="00000000" w:rsidRPr="00000000" w14:paraId="000008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tbl>
            <w:tblPr>
              <w:tblStyle w:val="Table68"/>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1674"/>
              <w:gridCol w:w="1675"/>
              <w:gridCol w:w="1675"/>
              <w:gridCol w:w="1675"/>
              <w:tblGridChange w:id="0">
                <w:tblGrid>
                  <w:gridCol w:w="1795"/>
                  <w:gridCol w:w="1674"/>
                  <w:gridCol w:w="1675"/>
                  <w:gridCol w:w="1675"/>
                  <w:gridCol w:w="1675"/>
                </w:tblGrid>
              </w:tblGridChange>
            </w:tblGrid>
            <w:tr>
              <w:tc>
                <w:tcPr/>
                <w:p w:rsidR="00000000" w:rsidDel="00000000" w:rsidP="00000000" w:rsidRDefault="00000000" w:rsidRPr="00000000" w14:paraId="000008B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de Acordo com Especificado</w:t>
                  </w:r>
                </w:p>
              </w:tc>
              <w:tc>
                <w:tcPr/>
                <w:p w:rsidR="00000000" w:rsidDel="00000000" w:rsidP="00000000" w:rsidRDefault="00000000" w:rsidRPr="00000000" w14:paraId="000008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Implementado mas diferente de Especificado</w:t>
                  </w:r>
                </w:p>
              </w:tc>
              <w:tc>
                <w:tcPr/>
                <w:p w:rsidR="00000000" w:rsidDel="00000000" w:rsidP="00000000" w:rsidRDefault="00000000" w:rsidRPr="00000000" w14:paraId="000008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Implementado</w:t>
                  </w:r>
                </w:p>
              </w:tc>
              <w:tc>
                <w:tcPr/>
                <w:p w:rsidR="00000000" w:rsidDel="00000000" w:rsidP="00000000" w:rsidRDefault="00000000" w:rsidRPr="00000000" w14:paraId="000008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Não Especificado (criado de novo)</w:t>
                  </w:r>
                </w:p>
              </w:tc>
            </w:tr>
            <w:tr>
              <w:tc>
                <w:tcPr/>
                <w:p w:rsidR="00000000" w:rsidDel="00000000" w:rsidP="00000000" w:rsidRDefault="00000000" w:rsidRPr="00000000" w14:paraId="000008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Evento</w:t>
                  </w:r>
                </w:p>
                <w:p w:rsidR="00000000" w:rsidDel="00000000" w:rsidP="00000000" w:rsidRDefault="00000000" w:rsidRPr="00000000" w14:paraId="000008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8B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BC">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Evento</w:t>
                  </w:r>
                </w:p>
                <w:p w:rsidR="00000000" w:rsidDel="00000000" w:rsidP="00000000" w:rsidRDefault="00000000" w:rsidRPr="00000000" w14:paraId="000008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8B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2">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Nome Evento</w:t>
                  </w:r>
                </w:p>
                <w:p w:rsidR="00000000" w:rsidDel="00000000" w:rsidP="00000000" w:rsidRDefault="00000000" w:rsidRPr="00000000" w14:paraId="000008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(tal como especificado)</w:t>
                  </w:r>
                </w:p>
              </w:tc>
              <w:tc>
                <w:tcPr/>
                <w:p w:rsidR="00000000" w:rsidDel="00000000" w:rsidP="00000000" w:rsidRDefault="00000000" w:rsidRPr="00000000" w14:paraId="000008C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8">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8C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8CD">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C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C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8D2">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D3">
      <w:pPr>
        <w:rPr>
          <w:rFonts w:ascii="Cambria" w:cs="Cambria" w:eastAsia="Cambria" w:hAnsi="Cambria"/>
          <w:color w:val="243f61"/>
          <w:sz w:val="24"/>
          <w:szCs w:val="24"/>
        </w:rPr>
      </w:pPr>
      <w:r w:rsidDel="00000000" w:rsidR="00000000" w:rsidRPr="00000000">
        <w:rPr>
          <w:rtl w:val="0"/>
        </w:rPr>
      </w:r>
    </w:p>
    <w:p w:rsidR="00000000" w:rsidDel="00000000" w:rsidP="00000000" w:rsidRDefault="00000000" w:rsidRPr="00000000" w14:paraId="000008D4">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D5">
      <w:pPr>
        <w:pStyle w:val="Heading3"/>
        <w:numPr>
          <w:ilvl w:val="2"/>
          <w:numId w:val="16"/>
        </w:numPr>
        <w:ind w:left="1003" w:hanging="720"/>
        <w:rPr/>
      </w:pPr>
      <w:bookmarkStart w:colFirst="0" w:colLast="0" w:name="_4bvk7pj" w:id="68"/>
      <w:bookmarkEnd w:id="68"/>
      <w:r w:rsidDel="00000000" w:rsidR="00000000" w:rsidRPr="00000000">
        <w:rPr>
          <w:rtl w:val="0"/>
        </w:rPr>
        <w:t xml:space="preserve">Eventos  Implementados</w:t>
      </w:r>
    </w:p>
    <w:p w:rsidR="00000000" w:rsidDel="00000000" w:rsidP="00000000" w:rsidRDefault="00000000" w:rsidRPr="00000000" w14:paraId="000008D6">
      <w:pPr>
        <w:rPr>
          <w:rFonts w:ascii="Cambria" w:cs="Cambria" w:eastAsia="Cambria" w:hAnsi="Cambria"/>
          <w:b w:val="1"/>
          <w:i w:val="1"/>
          <w:color w:val="4f81bd"/>
        </w:rPr>
      </w:pPr>
      <w:r w:rsidDel="00000000" w:rsidR="00000000" w:rsidRPr="00000000">
        <w:rPr>
          <w:rtl w:val="0"/>
        </w:rPr>
      </w:r>
    </w:p>
    <w:tbl>
      <w:tblPr>
        <w:tblStyle w:val="Table69"/>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8D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Nome Evento: _____</w:t>
            </w:r>
          </w:p>
          <w:p w:rsidR="00000000" w:rsidDel="00000000" w:rsidP="00000000" w:rsidRDefault="00000000" w:rsidRPr="00000000" w14:paraId="000008D9">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8DA">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D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D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D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D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Nome Evento: _____</w:t>
            </w:r>
          </w:p>
          <w:p w:rsidR="00000000" w:rsidDel="00000000" w:rsidP="00000000" w:rsidRDefault="00000000" w:rsidRPr="00000000" w14:paraId="000008E0">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8E1">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E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E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E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Nome Evento: _____</w:t>
            </w:r>
          </w:p>
          <w:p w:rsidR="00000000" w:rsidDel="00000000" w:rsidP="00000000" w:rsidRDefault="00000000" w:rsidRPr="00000000" w14:paraId="000008E6">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b w:val="1"/>
                <w:sz w:val="24"/>
                <w:szCs w:val="24"/>
                <w:rtl w:val="0"/>
              </w:rPr>
              <w:t xml:space="preserve"> </w:t>
            </w:r>
            <w:r w:rsidDel="00000000" w:rsidR="00000000" w:rsidRPr="00000000">
              <w:rPr>
                <w:rFonts w:ascii="Courier New" w:cs="Courier New" w:eastAsia="Courier New" w:hAnsi="Courier New"/>
                <w:i w:val="1"/>
                <w:sz w:val="24"/>
                <w:szCs w:val="24"/>
                <w:rtl w:val="0"/>
              </w:rPr>
              <w:t xml:space="preserve">Breve Descrição</w:t>
            </w:r>
            <w:r w:rsidDel="00000000" w:rsidR="00000000" w:rsidRPr="00000000">
              <w:rPr>
                <w:rtl w:val="0"/>
              </w:rPr>
            </w:r>
          </w:p>
          <w:p w:rsidR="00000000" w:rsidDel="00000000" w:rsidP="00000000" w:rsidRDefault="00000000" w:rsidRPr="00000000" w14:paraId="000008E7">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E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E9">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C">
      <w:pPr>
        <w:pStyle w:val="Heading3"/>
        <w:numPr>
          <w:ilvl w:val="2"/>
          <w:numId w:val="16"/>
        </w:numPr>
        <w:ind w:left="1003" w:hanging="720"/>
        <w:rPr/>
      </w:pPr>
      <w:bookmarkStart w:colFirst="0" w:colLast="0" w:name="_2r0uhxc" w:id="69"/>
      <w:bookmarkEnd w:id="69"/>
      <w:r w:rsidDel="00000000" w:rsidR="00000000" w:rsidRPr="00000000">
        <w:rPr>
          <w:rtl w:val="0"/>
        </w:rPr>
        <w:t xml:space="preserve">PHP  Implementado</w:t>
      </w:r>
    </w:p>
    <w:p w:rsidR="00000000" w:rsidDel="00000000" w:rsidP="00000000" w:rsidRDefault="00000000" w:rsidRPr="00000000" w14:paraId="000008ED">
      <w:pPr>
        <w:rPr>
          <w:rFonts w:ascii="Cambria" w:cs="Cambria" w:eastAsia="Cambria" w:hAnsi="Cambria"/>
          <w:b w:val="1"/>
          <w:i w:val="1"/>
          <w:color w:val="4f81bd"/>
        </w:rPr>
      </w:pPr>
      <w:r w:rsidDel="00000000" w:rsidR="00000000" w:rsidRPr="00000000">
        <w:rPr>
          <w:rtl w:val="0"/>
        </w:rPr>
      </w:r>
    </w:p>
    <w:tbl>
      <w:tblPr>
        <w:tblStyle w:val="Table70"/>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8E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EF">
            <w:pP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Código</w:t>
            </w:r>
          </w:p>
          <w:p w:rsidR="00000000" w:rsidDel="00000000" w:rsidP="00000000" w:rsidRDefault="00000000" w:rsidRPr="00000000" w14:paraId="000008F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5">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6">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9">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A">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B">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C">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D">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E">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8F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00">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01">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0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03">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04">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05">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bookmarkStart w:colFirst="0" w:colLast="0" w:name="_1664s55" w:id="70"/>
      <w:bookmarkEnd w:id="70"/>
      <w:r w:rsidDel="00000000" w:rsidR="00000000" w:rsidRPr="00000000">
        <w:br w:type="page"/>
      </w:r>
      <w:r w:rsidDel="00000000" w:rsidR="00000000" w:rsidRPr="00000000">
        <w:rPr>
          <w:rFonts w:ascii="Cambria" w:cs="Cambria" w:eastAsia="Cambria" w:hAnsi="Cambria"/>
          <w:color w:val="366091"/>
          <w:sz w:val="26"/>
          <w:szCs w:val="26"/>
          <w:rtl w:val="0"/>
        </w:rPr>
        <w:t xml:space="preserve"> Avaliação Global da Qualidade das Especificações</w:t>
      </w:r>
      <w:r w:rsidDel="00000000" w:rsidR="00000000" w:rsidRPr="00000000">
        <w:rPr>
          <w:rtl w:val="0"/>
        </w:rPr>
        <w:t xml:space="preserve"> </w:t>
      </w:r>
      <w:r w:rsidDel="00000000" w:rsidR="00000000" w:rsidRPr="00000000">
        <w:rPr>
          <w:rFonts w:ascii="Cambria" w:cs="Cambria" w:eastAsia="Cambria" w:hAnsi="Cambria"/>
          <w:color w:val="366091"/>
          <w:sz w:val="26"/>
          <w:szCs w:val="26"/>
          <w:rtl w:val="0"/>
        </w:rPr>
        <w:t xml:space="preserve">do próprio grupo</w:t>
      </w:r>
      <w:r w:rsidDel="00000000" w:rsidR="00000000" w:rsidRPr="00000000">
        <w:rPr>
          <w:rtl w:val="0"/>
        </w:rPr>
        <w:t xml:space="preserve"> </w:t>
      </w:r>
    </w:p>
    <w:tbl>
      <w:tblPr>
        <w:tblStyle w:val="Table7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trHeight w:val="400" w:hRule="atLeast"/>
        </w:trPr>
        <w:tc>
          <w:tcPr>
            <w:shd w:fill="e0e0e0" w:val="clear"/>
          </w:tcPr>
          <w:p w:rsidR="00000000" w:rsidDel="00000000" w:rsidP="00000000" w:rsidRDefault="00000000" w:rsidRPr="00000000" w14:paraId="0000090B">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0C">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90D">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Avaliação (A,B,C,D,E) : _____________</w:t>
            </w:r>
          </w:p>
          <w:p w:rsidR="00000000" w:rsidDel="00000000" w:rsidP="00000000" w:rsidRDefault="00000000" w:rsidRPr="00000000" w14:paraId="0000090E">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90F">
            <w:pPr>
              <w:rPr>
                <w:rFonts w:ascii="Cambria" w:cs="Cambria" w:eastAsia="Cambria" w:hAnsi="Cambria"/>
                <w:color w:val="366091"/>
                <w:sz w:val="26"/>
                <w:szCs w:val="26"/>
              </w:rPr>
            </w:pPr>
            <w:r w:rsidDel="00000000" w:rsidR="00000000" w:rsidRPr="00000000">
              <w:rPr>
                <w:rFonts w:ascii="Cambria" w:cs="Cambria" w:eastAsia="Cambria" w:hAnsi="Cambria"/>
                <w:color w:val="366091"/>
                <w:sz w:val="26"/>
                <w:szCs w:val="26"/>
                <w:rtl w:val="0"/>
              </w:rPr>
              <w:t xml:space="preserve">Utilize a seguinte escala:</w:t>
            </w:r>
          </w:p>
          <w:p w:rsidR="00000000" w:rsidDel="00000000" w:rsidP="00000000" w:rsidRDefault="00000000" w:rsidRPr="00000000" w14:paraId="00000910">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- 1 – 5  valores      B: 6 – 9  valores     C: 10 – 13 Valores  D: 14 – 17 valores      E: 18 – 20  valores </w:t>
            </w:r>
          </w:p>
          <w:p w:rsidR="00000000" w:rsidDel="00000000" w:rsidP="00000000" w:rsidRDefault="00000000" w:rsidRPr="00000000" w14:paraId="00000911">
            <w:pPr>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14:paraId="00000912">
            <w:pPr>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913">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4">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Três principais deficiências de especificação que tiveram impacto mais negativo na qualidade da implementação</w:t>
      </w:r>
    </w:p>
    <w:tbl>
      <w:tblPr>
        <w:tblStyle w:val="Table72"/>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e0e0e0" w:val="clear"/>
          </w:tcPr>
          <w:p w:rsidR="00000000" w:rsidDel="00000000" w:rsidP="00000000" w:rsidRDefault="00000000" w:rsidRPr="00000000" w14:paraId="00000915">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6">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7">
            <w:pPr>
              <w:jc w:val="both"/>
              <w:rPr>
                <w:rFonts w:ascii="Courier New" w:cs="Courier New" w:eastAsia="Courier New" w:hAnsi="Courier New"/>
                <w:sz w:val="24"/>
                <w:szCs w:val="24"/>
              </w:rPr>
            </w:pPr>
            <w:r w:rsidDel="00000000" w:rsidR="00000000" w:rsidRPr="00000000">
              <w:rPr>
                <w:rtl w:val="0"/>
              </w:rPr>
            </w:r>
          </w:p>
        </w:tc>
      </w:tr>
      <w:tr>
        <w:tc>
          <w:tcPr>
            <w:shd w:fill="e0e0e0" w:val="clear"/>
          </w:tcPr>
          <w:p w:rsidR="00000000" w:rsidDel="00000000" w:rsidP="00000000" w:rsidRDefault="00000000" w:rsidRPr="00000000" w14:paraId="00000918">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9">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A">
            <w:pPr>
              <w:jc w:val="both"/>
              <w:rPr>
                <w:rFonts w:ascii="Courier New" w:cs="Courier New" w:eastAsia="Courier New" w:hAnsi="Courier New"/>
                <w:sz w:val="24"/>
                <w:szCs w:val="24"/>
              </w:rPr>
            </w:pPr>
            <w:r w:rsidDel="00000000" w:rsidR="00000000" w:rsidRPr="00000000">
              <w:rPr>
                <w:rtl w:val="0"/>
              </w:rPr>
            </w:r>
          </w:p>
        </w:tc>
      </w:tr>
      <w:tr>
        <w:tc>
          <w:tcPr>
            <w:shd w:fill="e0e0e0" w:val="clear"/>
          </w:tcPr>
          <w:p w:rsidR="00000000" w:rsidDel="00000000" w:rsidP="00000000" w:rsidRDefault="00000000" w:rsidRPr="00000000" w14:paraId="0000091B">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C">
            <w:pPr>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1D">
            <w:pPr>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91E">
      <w:pPr>
        <w:jc w:val="both"/>
        <w:rPr>
          <w:rFonts w:ascii="Courier New" w:cs="Courier New" w:eastAsia="Courier New" w:hAnsi="Courier New"/>
          <w:sz w:val="24"/>
          <w:szCs w:val="24"/>
        </w:rPr>
      </w:pPr>
      <w:r w:rsidDel="00000000" w:rsidR="00000000" w:rsidRPr="00000000">
        <w:rPr>
          <w:rtl w:val="0"/>
        </w:rPr>
      </w:r>
    </w:p>
    <w:tbl>
      <w:tblPr>
        <w:tblStyle w:val="Table73"/>
        <w:tblW w:w="8720.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8720"/>
        <w:tblGridChange w:id="0">
          <w:tblGrid>
            <w:gridCol w:w="8720"/>
          </w:tblGrid>
        </w:tblGridChange>
      </w:tblGrid>
      <w:tr>
        <w:tc>
          <w:tcPr>
            <w:shd w:fill="e6e6e6" w:val="clear"/>
          </w:tcPr>
          <w:p w:rsidR="00000000" w:rsidDel="00000000" w:rsidP="00000000" w:rsidRDefault="00000000" w:rsidRPr="00000000" w14:paraId="0000091F">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920">
            <w:pPr>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Resumo de Avaliações de Qualidade Anteriores (para cada linha assinalar com x em célula correspondente)</w:t>
            </w:r>
            <w:r w:rsidDel="00000000" w:rsidR="00000000" w:rsidRPr="00000000">
              <w:rPr>
                <w:rtl w:val="0"/>
              </w:rPr>
            </w:r>
          </w:p>
          <w:p w:rsidR="00000000" w:rsidDel="00000000" w:rsidP="00000000" w:rsidRDefault="00000000" w:rsidRPr="00000000" w14:paraId="00000921">
            <w:pPr>
              <w:rPr>
                <w:rFonts w:ascii="Courier New" w:cs="Courier New" w:eastAsia="Courier New" w:hAnsi="Courier New"/>
                <w:sz w:val="24"/>
                <w:szCs w:val="24"/>
              </w:rPr>
            </w:pPr>
            <w:r w:rsidDel="00000000" w:rsidR="00000000" w:rsidRPr="00000000">
              <w:rPr>
                <w:rtl w:val="0"/>
              </w:rPr>
            </w:r>
          </w:p>
          <w:tbl>
            <w:tblPr>
              <w:tblStyle w:val="Table74"/>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1420"/>
              <w:gridCol w:w="1560"/>
              <w:gridCol w:w="1294"/>
              <w:gridCol w:w="1674"/>
              <w:tblGridChange w:id="0">
                <w:tblGrid>
                  <w:gridCol w:w="2830"/>
                  <w:gridCol w:w="1420"/>
                  <w:gridCol w:w="1560"/>
                  <w:gridCol w:w="1294"/>
                  <w:gridCol w:w="1674"/>
                </w:tblGrid>
              </w:tblGridChange>
            </w:tblGrid>
            <w:tr>
              <w:tc>
                <w:tcPr/>
                <w:p w:rsidR="00000000" w:rsidDel="00000000" w:rsidP="00000000" w:rsidRDefault="00000000" w:rsidRPr="00000000" w14:paraId="0000092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2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Fraco</w:t>
                  </w:r>
                </w:p>
              </w:tc>
              <w:tc>
                <w:tcPr/>
                <w:p w:rsidR="00000000" w:rsidDel="00000000" w:rsidP="00000000" w:rsidRDefault="00000000" w:rsidRPr="00000000" w14:paraId="000009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Razoável</w:t>
                  </w:r>
                </w:p>
              </w:tc>
              <w:tc>
                <w:tcPr/>
                <w:p w:rsidR="00000000" w:rsidDel="00000000" w:rsidP="00000000" w:rsidRDefault="00000000" w:rsidRPr="00000000" w14:paraId="000009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Bom</w:t>
                  </w:r>
                </w:p>
              </w:tc>
              <w:tc>
                <w:tcPr/>
                <w:p w:rsidR="00000000" w:rsidDel="00000000" w:rsidP="00000000" w:rsidRDefault="00000000" w:rsidRPr="00000000" w14:paraId="000009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Muito Bom</w:t>
                  </w:r>
                </w:p>
              </w:tc>
            </w:tr>
            <w:tr>
              <w:tc>
                <w:tcPr/>
                <w:p w:rsidR="00000000" w:rsidDel="00000000" w:rsidP="00000000" w:rsidRDefault="00000000" w:rsidRPr="00000000" w14:paraId="0000092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Sybase</w:t>
                  </w:r>
                </w:p>
              </w:tc>
              <w:tc>
                <w:tcPr/>
                <w:p w:rsidR="00000000" w:rsidDel="00000000" w:rsidP="00000000" w:rsidRDefault="00000000" w:rsidRPr="00000000" w14:paraId="00000928">
                  <w:pPr>
                    <w:ind w:left="360"/>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2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2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2B">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Triggers Log</w:t>
                  </w:r>
                </w:p>
              </w:tc>
              <w:tc>
                <w:tcPr/>
                <w:p w:rsidR="00000000" w:rsidDel="00000000" w:rsidP="00000000" w:rsidRDefault="00000000" w:rsidRPr="00000000" w14:paraId="0000092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2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2F">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0">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Log   </w:t>
                  </w:r>
                </w:p>
              </w:tc>
              <w:tc>
                <w:tcPr/>
                <w:p w:rsidR="00000000" w:rsidDel="00000000" w:rsidP="00000000" w:rsidRDefault="00000000" w:rsidRPr="00000000" w14:paraId="0000093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4">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5">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Utilizadores Log</w:t>
                  </w:r>
                </w:p>
              </w:tc>
              <w:tc>
                <w:tcPr/>
                <w:p w:rsidR="00000000" w:rsidDel="00000000" w:rsidP="00000000" w:rsidRDefault="00000000" w:rsidRPr="00000000" w14:paraId="0000093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9">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A">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BD Mysql</w:t>
                  </w:r>
                </w:p>
              </w:tc>
              <w:tc>
                <w:tcPr/>
                <w:p w:rsidR="00000000" w:rsidDel="00000000" w:rsidP="00000000" w:rsidRDefault="00000000" w:rsidRPr="00000000" w14:paraId="0000093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E">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3F">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Forma Migração</w:t>
                  </w:r>
                </w:p>
              </w:tc>
              <w:tc>
                <w:tcPr/>
                <w:p w:rsidR="00000000" w:rsidDel="00000000" w:rsidP="00000000" w:rsidRDefault="00000000" w:rsidRPr="00000000" w14:paraId="0000094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4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43">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44">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Triggers Migração</w:t>
                  </w:r>
                </w:p>
              </w:tc>
              <w:tc>
                <w:tcPr/>
                <w:p w:rsidR="00000000" w:rsidDel="00000000" w:rsidP="00000000" w:rsidRDefault="00000000" w:rsidRPr="00000000" w14:paraId="0000094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4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48">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49">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 Migração</w:t>
                  </w:r>
                </w:p>
              </w:tc>
              <w:tc>
                <w:tcPr/>
                <w:p w:rsidR="00000000" w:rsidDel="00000000" w:rsidP="00000000" w:rsidRDefault="00000000" w:rsidRPr="00000000" w14:paraId="0000094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4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4D">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4E">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Eventos Migração</w:t>
                  </w:r>
                </w:p>
              </w:tc>
              <w:tc>
                <w:tcPr/>
                <w:p w:rsidR="00000000" w:rsidDel="00000000" w:rsidP="00000000" w:rsidRDefault="00000000" w:rsidRPr="00000000" w14:paraId="00000950">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51">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52">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53">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Utilizadores Migração</w:t>
                  </w:r>
                </w:p>
              </w:tc>
              <w:tc>
                <w:tcPr/>
                <w:p w:rsidR="00000000" w:rsidDel="00000000" w:rsidP="00000000" w:rsidRDefault="00000000" w:rsidRPr="00000000" w14:paraId="00000955">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56">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57">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58">
                  <w:pPr>
                    <w:rPr>
                      <w:rFonts w:ascii="Courier New" w:cs="Courier New" w:eastAsia="Courier New" w:hAnsi="Courier New"/>
                      <w:sz w:val="24"/>
                      <w:szCs w:val="24"/>
                    </w:rPr>
                  </w:pPr>
                  <w:r w:rsidDel="00000000" w:rsidR="00000000" w:rsidRPr="00000000">
                    <w:rPr>
                      <w:rtl w:val="0"/>
                    </w:rPr>
                  </w:r>
                </w:p>
              </w:tc>
            </w:tr>
            <w:tr>
              <w:tc>
                <w:tcPr/>
                <w:p w:rsidR="00000000" w:rsidDel="00000000" w:rsidP="00000000" w:rsidRDefault="00000000" w:rsidRPr="00000000" w14:paraId="000009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PHP Migração</w:t>
                  </w:r>
                </w:p>
              </w:tc>
              <w:tc>
                <w:tcPr/>
                <w:p w:rsidR="00000000" w:rsidDel="00000000" w:rsidP="00000000" w:rsidRDefault="00000000" w:rsidRPr="00000000" w14:paraId="0000095A">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5B">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5C">
                  <w:pPr>
                    <w:rPr>
                      <w:rFonts w:ascii="Courier New" w:cs="Courier New" w:eastAsia="Courier New" w:hAnsi="Courier New"/>
                      <w:sz w:val="24"/>
                      <w:szCs w:val="24"/>
                    </w:rPr>
                  </w:pPr>
                  <w:r w:rsidDel="00000000" w:rsidR="00000000" w:rsidRPr="00000000">
                    <w:rPr>
                      <w:rtl w:val="0"/>
                    </w:rPr>
                  </w:r>
                </w:p>
              </w:tc>
              <w:tc>
                <w:tcPr/>
                <w:p w:rsidR="00000000" w:rsidDel="00000000" w:rsidP="00000000" w:rsidRDefault="00000000" w:rsidRPr="00000000" w14:paraId="0000095D">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95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5F">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960">
      <w:pPr>
        <w:rPr>
          <w:rFonts w:ascii="Courier New" w:cs="Courier New" w:eastAsia="Courier New" w:hAnsi="Courier New"/>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61">
      <w:pPr>
        <w:pStyle w:val="Heading2"/>
        <w:numPr>
          <w:ilvl w:val="1"/>
          <w:numId w:val="16"/>
        </w:numPr>
        <w:ind w:left="576" w:hanging="576"/>
        <w:rPr/>
      </w:pPr>
      <w:bookmarkStart w:colFirst="0" w:colLast="0" w:name="_3q5sasy" w:id="71"/>
      <w:bookmarkEnd w:id="71"/>
      <w:r w:rsidDel="00000000" w:rsidR="00000000" w:rsidRPr="00000000">
        <w:rPr>
          <w:rtl w:val="0"/>
        </w:rPr>
        <w:t xml:space="preserve">Comparação de Implementações (ficheiro versos PHP)</w:t>
      </w:r>
    </w:p>
    <w:p w:rsidR="00000000" w:rsidDel="00000000" w:rsidP="00000000" w:rsidRDefault="00000000" w:rsidRPr="00000000" w14:paraId="00000962">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&lt;Resumo da analise das diferenças entre as duas abordagens, indicando vantagens e desvantagens de ambas. Nas secções seguintes as diferenças deverão ser fundamentadas e, quando relevante, suportadas por testes efectuados de forma rigorosa. Os testes deverão ser descritos de modo a poderem ser replicados por outras pessoas.&gt;</w:t>
      </w:r>
    </w:p>
    <w:p w:rsidR="00000000" w:rsidDel="00000000" w:rsidP="00000000" w:rsidRDefault="00000000" w:rsidRPr="00000000" w14:paraId="00000963">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64">
      <w:pPr>
        <w:pStyle w:val="Heading3"/>
        <w:numPr>
          <w:ilvl w:val="2"/>
          <w:numId w:val="16"/>
        </w:numPr>
        <w:ind w:left="1003" w:hanging="720"/>
        <w:rPr/>
      </w:pPr>
      <w:bookmarkStart w:colFirst="0" w:colLast="0" w:name="_25b2l0r" w:id="72"/>
      <w:bookmarkEnd w:id="72"/>
      <w:r w:rsidDel="00000000" w:rsidR="00000000" w:rsidRPr="00000000">
        <w:rPr>
          <w:rtl w:val="0"/>
        </w:rPr>
        <w:t xml:space="preserve">Eficiência de Migração</w:t>
      </w:r>
    </w:p>
    <w:p w:rsidR="00000000" w:rsidDel="00000000" w:rsidP="00000000" w:rsidRDefault="00000000" w:rsidRPr="00000000" w14:paraId="000009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&lt;Apresentar gráficos e quadros resumo de valores. Cada grupo decide que gráficos e quadros apresenta, mas é importante que se fique com uma noção clara </w:t>
      </w:r>
      <w:r w:rsidDel="00000000" w:rsidR="00000000" w:rsidRPr="00000000">
        <w:rPr>
          <w:rFonts w:ascii="Courier New" w:cs="Courier New" w:eastAsia="Courier New" w:hAnsi="Courier New"/>
          <w:sz w:val="24"/>
          <w:szCs w:val="24"/>
          <w:u w:val="single"/>
          <w:rtl w:val="0"/>
        </w:rPr>
        <w:t xml:space="preserve">das diferenças de tempos</w:t>
      </w:r>
      <w:r w:rsidDel="00000000" w:rsidR="00000000" w:rsidRPr="00000000">
        <w:rPr>
          <w:rFonts w:ascii="Courier New" w:cs="Courier New" w:eastAsia="Courier New" w:hAnsi="Courier New"/>
          <w:sz w:val="24"/>
          <w:szCs w:val="24"/>
          <w:rtl w:val="0"/>
        </w:rPr>
        <w:t xml:space="preserve"> face às quantidades de dados, </w:t>
      </w:r>
      <w:r w:rsidDel="00000000" w:rsidR="00000000" w:rsidRPr="00000000">
        <w:rPr>
          <w:rFonts w:ascii="Courier New" w:cs="Courier New" w:eastAsia="Courier New" w:hAnsi="Courier New"/>
          <w:sz w:val="24"/>
          <w:szCs w:val="24"/>
          <w:u w:val="single"/>
          <w:rtl w:val="0"/>
        </w:rPr>
        <w:t xml:space="preserve">para cada fase do processo</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96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9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Os grupos deverão tentar explicar as diferenças de valores encontradas.&gt;</w:t>
      </w:r>
    </w:p>
    <w:p w:rsidR="00000000" w:rsidDel="00000000" w:rsidP="00000000" w:rsidRDefault="00000000" w:rsidRPr="00000000" w14:paraId="00000968">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69">
      <w:pPr>
        <w:pStyle w:val="Heading3"/>
        <w:numPr>
          <w:ilvl w:val="2"/>
          <w:numId w:val="16"/>
        </w:numPr>
        <w:ind w:left="1003" w:hanging="720"/>
        <w:rPr/>
      </w:pPr>
      <w:bookmarkStart w:colFirst="0" w:colLast="0" w:name="_kgcv8k" w:id="73"/>
      <w:bookmarkEnd w:id="73"/>
      <w:r w:rsidDel="00000000" w:rsidR="00000000" w:rsidRPr="00000000">
        <w:rPr>
          <w:rtl w:val="0"/>
        </w:rPr>
        <w:t xml:space="preserve">Robustez</w:t>
      </w:r>
    </w:p>
    <w:p w:rsidR="00000000" w:rsidDel="00000000" w:rsidP="00000000" w:rsidRDefault="00000000" w:rsidRPr="00000000" w14:paraId="000009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&lt;Deverá ser analisado e discutido o comportamento das migrações em situações de ruptura: falha de energia, erro de software, etc.&gt;</w:t>
      </w:r>
    </w:p>
    <w:p w:rsidR="00000000" w:rsidDel="00000000" w:rsidP="00000000" w:rsidRDefault="00000000" w:rsidRPr="00000000" w14:paraId="0000096B">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6C">
      <w:pPr>
        <w:rPr/>
      </w:pPr>
      <w:r w:rsidDel="00000000" w:rsidR="00000000" w:rsidRPr="00000000">
        <w:rPr>
          <w:rtl w:val="0"/>
        </w:rPr>
        <w:t xml:space="preserve">Flexibilidade / Dependência</w:t>
      </w:r>
    </w:p>
    <w:p w:rsidR="00000000" w:rsidDel="00000000" w:rsidP="00000000" w:rsidRDefault="00000000" w:rsidRPr="00000000" w14:paraId="000009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&lt;Deverá ser analisado e discutido o comportamento das migrações em termos de </w:t>
      </w:r>
    </w:p>
    <w:p w:rsidR="00000000" w:rsidDel="00000000" w:rsidP="00000000" w:rsidRDefault="00000000" w:rsidRPr="00000000" w14:paraId="000009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108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Flexibilidade: facilidade de efectuar alterações, (por exemplo, alterar a periodicidade de ruptura) por pessoas não técnicas;</w:t>
      </w:r>
    </w:p>
    <w:p w:rsidR="00000000" w:rsidDel="00000000" w:rsidP="00000000" w:rsidRDefault="00000000" w:rsidRPr="00000000" w14:paraId="000009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108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Dependência: de que forma o mau comportamento de uma base de dados afecta a outra base de dados.</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rFonts w:ascii="Cambria" w:cs="Cambria" w:eastAsia="Cambria" w:hAnsi="Cambria"/>
          <w:color w:val="243f6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72">
      <w:pPr>
        <w:pStyle w:val="Heading3"/>
        <w:numPr>
          <w:ilvl w:val="2"/>
          <w:numId w:val="16"/>
        </w:numPr>
        <w:ind w:left="1003" w:hanging="720"/>
        <w:rPr/>
      </w:pPr>
      <w:bookmarkStart w:colFirst="0" w:colLast="0" w:name="_1jlao46" w:id="74"/>
      <w:bookmarkEnd w:id="74"/>
      <w:r w:rsidDel="00000000" w:rsidR="00000000" w:rsidRPr="00000000">
        <w:rPr>
          <w:rtl w:val="0"/>
        </w:rPr>
        <w:t xml:space="preserve">Segurança</w:t>
      </w:r>
    </w:p>
    <w:p w:rsidR="00000000" w:rsidDel="00000000" w:rsidP="00000000" w:rsidRDefault="00000000" w:rsidRPr="00000000" w14:paraId="000009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&lt;Deverá ser analisado e discutido as eventuais diferenças em termos de segurança dos dois processos de migração (por exemplo, menor ou maior exposição de informação&gt;</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rFonts w:ascii="Cambria" w:cs="Cambria" w:eastAsia="Cambria" w:hAnsi="Cambria"/>
          <w:i w:val="1"/>
          <w:color w:val="36609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976">
      <w:pPr>
        <w:pStyle w:val="Heading2"/>
        <w:numPr>
          <w:ilvl w:val="1"/>
          <w:numId w:val="16"/>
        </w:numPr>
        <w:ind w:left="576" w:hanging="576"/>
        <w:rPr/>
      </w:pPr>
      <w:bookmarkStart w:colFirst="0" w:colLast="0" w:name="_43ky6rz" w:id="75"/>
      <w:bookmarkEnd w:id="75"/>
      <w:r w:rsidDel="00000000" w:rsidR="00000000" w:rsidRPr="00000000">
        <w:rPr>
          <w:rtl w:val="0"/>
        </w:rPr>
        <w:t xml:space="preserve">Auditoria de Dados (base de dados origem)</w:t>
      </w:r>
    </w:p>
    <w:p w:rsidR="00000000" w:rsidDel="00000000" w:rsidP="00000000" w:rsidRDefault="00000000" w:rsidRPr="00000000" w14:paraId="00000977">
      <w:pPr>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&lt;Deverá ser criada uma interface HTML onde, através de php, o auditor após se autenticar e selecionar uma tabela, poderá visualizar as acessos à mesma. Fica a cabo do grupo a definição da flexibilidade/usabilidade da visualização.&gt;</w:t>
      </w:r>
      <w:r w:rsidDel="00000000" w:rsidR="00000000" w:rsidRPr="00000000">
        <w:rPr>
          <w:rtl w:val="0"/>
        </w:rPr>
      </w:r>
    </w:p>
    <w:p w:rsidR="00000000" w:rsidDel="00000000" w:rsidP="00000000" w:rsidRDefault="00000000" w:rsidRPr="00000000" w14:paraId="00000978">
      <w:pPr>
        <w:rPr>
          <w:rFonts w:ascii="Courier New" w:cs="Courier New" w:eastAsia="Courier New" w:hAnsi="Courier New"/>
          <w:sz w:val="24"/>
          <w:szCs w:val="24"/>
        </w:rPr>
      </w:pPr>
      <w:bookmarkStart w:colFirst="0" w:colLast="0" w:name="_2iq8gzs" w:id="76"/>
      <w:bookmarkEnd w:id="76"/>
      <w:r w:rsidDel="00000000" w:rsidR="00000000" w:rsidRPr="00000000">
        <w:rPr>
          <w:rtl w:val="0"/>
        </w:rPr>
      </w:r>
    </w:p>
    <w:sectPr>
      <w:headerReference r:id="rId47" w:type="default"/>
      <w:footerReference r:id="rId48" w:type="default"/>
      <w:pgSz w:h="16838" w:w="11906"/>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ISCTE / SID / 2018-2019 </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Roman"/>
      <w:lvlText w:val="(%1)"/>
      <w:lvlJc w:val="left"/>
      <w:pPr>
        <w:ind w:left="1440" w:hanging="108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1003"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mbria" w:cs="Cambria" w:eastAsia="Cambria" w:hAnsi="Cambria"/>
      <w:color w:val="366091"/>
      <w:sz w:val="32"/>
      <w:szCs w:val="32"/>
    </w:rPr>
  </w:style>
  <w:style w:type="paragraph" w:styleId="Heading2">
    <w:name w:val="heading 2"/>
    <w:basedOn w:val="Normal"/>
    <w:next w:val="Normal"/>
    <w:pPr>
      <w:keepNext w:val="1"/>
      <w:keepLines w:val="1"/>
      <w:spacing w:after="240" w:before="40" w:lineRule="auto"/>
      <w:ind w:left="576" w:hanging="576"/>
    </w:pPr>
    <w:rPr>
      <w:rFonts w:ascii="Cambria" w:cs="Cambria" w:eastAsia="Cambria" w:hAnsi="Cambria"/>
      <w:i w:val="1"/>
      <w:color w:val="366091"/>
      <w:sz w:val="26"/>
      <w:szCs w:val="26"/>
    </w:rPr>
  </w:style>
  <w:style w:type="paragraph" w:styleId="Heading3">
    <w:name w:val="heading 3"/>
    <w:basedOn w:val="Normal"/>
    <w:next w:val="Normal"/>
    <w:pPr>
      <w:keepNext w:val="1"/>
      <w:keepLines w:val="1"/>
      <w:spacing w:after="120" w:before="40" w:lineRule="auto"/>
      <w:ind w:left="1003" w:hanging="720"/>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1"/>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2.jpg"/><Relationship Id="rId42" Type="http://schemas.openxmlformats.org/officeDocument/2006/relationships/image" Target="media/image18.png"/><Relationship Id="rId41" Type="http://schemas.openxmlformats.org/officeDocument/2006/relationships/image" Target="media/image29.png"/><Relationship Id="rId22" Type="http://schemas.openxmlformats.org/officeDocument/2006/relationships/image" Target="media/image7.png"/><Relationship Id="rId44" Type="http://schemas.openxmlformats.org/officeDocument/2006/relationships/image" Target="media/image22.png"/><Relationship Id="rId21" Type="http://schemas.openxmlformats.org/officeDocument/2006/relationships/image" Target="media/image37.png"/><Relationship Id="rId43" Type="http://schemas.openxmlformats.org/officeDocument/2006/relationships/image" Target="media/image14.png"/><Relationship Id="rId24" Type="http://schemas.openxmlformats.org/officeDocument/2006/relationships/image" Target="media/image21.png"/><Relationship Id="rId46" Type="http://schemas.openxmlformats.org/officeDocument/2006/relationships/image" Target="media/image28.png"/><Relationship Id="rId23" Type="http://schemas.openxmlformats.org/officeDocument/2006/relationships/image" Target="media/image3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11.png"/><Relationship Id="rId48" Type="http://schemas.openxmlformats.org/officeDocument/2006/relationships/footer" Target="footer1.xml"/><Relationship Id="rId25" Type="http://schemas.openxmlformats.org/officeDocument/2006/relationships/image" Target="media/image30.png"/><Relationship Id="rId47" Type="http://schemas.openxmlformats.org/officeDocument/2006/relationships/header" Target="header1.xml"/><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3.jpg"/><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image" Target="media/image1.jpg"/><Relationship Id="rId33" Type="http://schemas.openxmlformats.org/officeDocument/2006/relationships/image" Target="media/image4.png"/><Relationship Id="rId10" Type="http://schemas.openxmlformats.org/officeDocument/2006/relationships/image" Target="media/image9.jpg"/><Relationship Id="rId32" Type="http://schemas.openxmlformats.org/officeDocument/2006/relationships/image" Target="media/image6.png"/><Relationship Id="rId13" Type="http://schemas.openxmlformats.org/officeDocument/2006/relationships/image" Target="media/image36.png"/><Relationship Id="rId35" Type="http://schemas.openxmlformats.org/officeDocument/2006/relationships/hyperlink" Target="http://php.net/downloads.php" TargetMode="External"/><Relationship Id="rId12" Type="http://schemas.openxmlformats.org/officeDocument/2006/relationships/image" Target="media/image33.png"/><Relationship Id="rId34" Type="http://schemas.openxmlformats.org/officeDocument/2006/relationships/image" Target="media/image31.png"/><Relationship Id="rId15" Type="http://schemas.openxmlformats.org/officeDocument/2006/relationships/image" Target="media/image23.png"/><Relationship Id="rId37" Type="http://schemas.openxmlformats.org/officeDocument/2006/relationships/image" Target="media/image12.png"/><Relationship Id="rId14" Type="http://schemas.openxmlformats.org/officeDocument/2006/relationships/image" Target="media/image38.png"/><Relationship Id="rId36" Type="http://schemas.openxmlformats.org/officeDocument/2006/relationships/image" Target="media/image26.png"/><Relationship Id="rId17" Type="http://schemas.openxmlformats.org/officeDocument/2006/relationships/image" Target="media/image39.png"/><Relationship Id="rId39" Type="http://schemas.openxmlformats.org/officeDocument/2006/relationships/image" Target="media/image27.png"/><Relationship Id="rId16" Type="http://schemas.openxmlformats.org/officeDocument/2006/relationships/image" Target="media/image35.png"/><Relationship Id="rId38" Type="http://schemas.openxmlformats.org/officeDocument/2006/relationships/hyperlink" Target="https://www.microsoft.com/en-us/download/details.aspx?id=48145" TargetMode="External"/><Relationship Id="rId19" Type="http://schemas.openxmlformats.org/officeDocument/2006/relationships/image" Target="media/image24.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