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-393699</wp:posOffset>
                </wp:positionH>
                <wp:positionV relativeFrom="paragraph">
                  <wp:posOffset>25400</wp:posOffset>
                </wp:positionV>
                <wp:extent cx="6580505" cy="1500317"/>
                <wp:effectExtent b="0" l="0" r="0" t="0"/>
                <wp:wrapNone/>
                <wp:docPr id="52"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7" name="Shape 7"/>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9" name="Shape 9"/>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Análisis</w:t>
                                      </w:r>
                                      <w:r w:rsidDel="00000000" w:rsidR="00000000" w:rsidRPr="00000000">
                                        <w:rPr>
                                          <w:rFonts w:ascii="Calibri" w:cs="Calibri" w:eastAsia="Calibri" w:hAnsi="Calibri"/>
                                          <w:b w:val="1"/>
                                          <w:i w:val="0"/>
                                          <w:smallCaps w:val="0"/>
                                          <w:strike w:val="0"/>
                                          <w:color w:val="1f3864"/>
                                          <w:sz w:val="48"/>
                                          <w:vertAlign w:val="baseline"/>
                                        </w:rPr>
                                        <w:t xml:space="preserve"> Del Caso: Don Coffee</w:t>
                                      </w:r>
                                    </w:p>
                                  </w:txbxContent>
                                </wps:txbx>
                                <wps:bodyPr anchorCtr="0" anchor="t" bIns="45700" lIns="91425" spcFirstLastPara="1" rIns="91425" wrap="square" tIns="45700">
                                  <a:noAutofit/>
                                </wps:bodyPr>
                              </wps:wsp>
                              <wps:wsp>
                                <wps:cNvSpPr/>
                                <wps:cNvPr id="11" name="Shape 11"/>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-393699</wp:posOffset>
                </wp:positionH>
                <wp:positionV relativeFrom="paragraph">
                  <wp:posOffset>25400</wp:posOffset>
                </wp:positionV>
                <wp:extent cx="6580505" cy="1500317"/>
                <wp:effectExtent b="0" l="0" r="0" t="0"/>
                <wp:wrapNone/>
                <wp:docPr id="5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bookmarkStart w:colFirst="0" w:colLast="0" w:name="_heading=h.gjdgxs" w:id="0"/>
      <w:bookmarkEnd w:id="0"/>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María José Rojas Cabrera</w:t>
            </w:r>
          </w:p>
          <w:p w:rsidR="00000000" w:rsidDel="00000000" w:rsidP="00000000" w:rsidRDefault="00000000" w:rsidRPr="00000000" w14:paraId="0000000E">
            <w:pPr>
              <w:rPr>
                <w:b w:val="1"/>
              </w:rPr>
            </w:pPr>
            <w:r w:rsidDel="00000000" w:rsidR="00000000" w:rsidRPr="00000000">
              <w:rPr>
                <w:b w:val="1"/>
                <w:rtl w:val="0"/>
              </w:rPr>
              <w:t xml:space="preserve">Daniel Rebolledo Acosta</w:t>
            </w:r>
          </w:p>
        </w:tc>
      </w:tr>
      <w:tr>
        <w:trPr>
          <w:cantSplit w:val="0"/>
          <w:trHeight w:val="418"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20.657.250-7</w:t>
            </w:r>
          </w:p>
          <w:p w:rsidR="00000000" w:rsidDel="00000000" w:rsidP="00000000" w:rsidRDefault="00000000" w:rsidRPr="00000000" w14:paraId="00000011">
            <w:pPr>
              <w:rPr>
                <w:b w:val="1"/>
              </w:rPr>
            </w:pPr>
            <w:r w:rsidDel="00000000" w:rsidR="00000000" w:rsidRPr="00000000">
              <w:rPr>
                <w:b w:val="1"/>
                <w:rtl w:val="0"/>
              </w:rPr>
              <w:t xml:space="preserve">21.257.570-4</w:t>
            </w:r>
          </w:p>
        </w:tc>
      </w:tr>
      <w:tr>
        <w:trPr>
          <w:cantSplit w:val="0"/>
          <w:trHeight w:val="425"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Viña del Mar</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3"/>
        <w:tblpPr w:leftFromText="141" w:rightFromText="141" w:topFromText="0" w:bottomFromText="0" w:vertAnchor="text" w:horzAnchor="text" w:tblpX="0" w:tblpY="205"/>
        <w:tblW w:w="949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Don Coffee</w:t>
            </w:r>
          </w:p>
        </w:tc>
      </w:tr>
      <w:tr>
        <w:trPr>
          <w:cantSplit w:val="0"/>
          <w:trHeight w:val="440" w:hRule="atLeast"/>
          <w:tblHeader w:val="0"/>
        </w:trPr>
        <w:tc>
          <w:tcPr>
            <w:shd w:fill="d9e2f3" w:val="cle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3864"/>
        </w:rPr>
      </w:pPr>
      <w:r w:rsidDel="00000000" w:rsidR="00000000" w:rsidRPr="00000000">
        <w:rPr>
          <w:rtl w:val="0"/>
        </w:rPr>
      </w:r>
    </w:p>
    <w:tbl>
      <w:tblPr>
        <w:tblStyle w:val="Table4"/>
        <w:tblpPr w:leftFromText="141" w:rightFromText="141" w:topFromText="0" w:bottomFromText="0" w:vertAnchor="text" w:horzAnchor="text" w:tblpX="0" w:tblpY="1677"/>
        <w:tblW w:w="949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344"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B">
            <w:pPr>
              <w:rPr>
                <w:b w:val="1"/>
                <w:sz w:val="18"/>
                <w:szCs w:val="18"/>
              </w:rPr>
            </w:pPr>
            <w:r w:rsidDel="00000000" w:rsidR="00000000" w:rsidRPr="00000000">
              <w:rPr>
                <w:b w:val="1"/>
                <w:sz w:val="20"/>
                <w:szCs w:val="20"/>
                <w:rtl w:val="0"/>
              </w:rPr>
              <w:t xml:space="preserve">DonCoffe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Realizar labores de levantamiento y análisis de requerimientos.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Integración de tecnologías de información.</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Desarrollo de soluciones tecnológicas.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Aseguramiento de la calidad del software.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Gestión de proyectos informáticos.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Administración de bases de datos.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Lenguajes de programación y tecnologías.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ind w:left="720" w:firstLine="0"/>
              <w:rPr>
                <w:color w:val="000000"/>
                <w:sz w:val="20"/>
                <w:szCs w:val="20"/>
              </w:rPr>
            </w:pPr>
            <w:r w:rsidDel="00000000" w:rsidR="00000000" w:rsidRPr="00000000">
              <w:rPr>
                <w:rtl w:val="0"/>
              </w:rPr>
            </w:r>
          </w:p>
        </w:tc>
      </w:tr>
      <w:tr>
        <w:trPr>
          <w:cantSplit w:val="0"/>
          <w:trHeight w:val="564"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Competencias </w:t>
            </w:r>
          </w:p>
          <w:p w:rsidR="00000000" w:rsidDel="00000000" w:rsidP="00000000" w:rsidRDefault="00000000" w:rsidRPr="00000000" w14:paraId="00000026">
            <w:pPr>
              <w:rPr>
                <w:color w:val="1f3864"/>
              </w:rPr>
            </w:pPr>
            <w:r w:rsidDel="00000000" w:rsidR="00000000" w:rsidRPr="00000000">
              <w:rPr>
                <w:rtl w:val="0"/>
              </w:rPr>
            </w:r>
          </w:p>
        </w:tc>
        <w:tc>
          <w:tcPr>
            <w:vAlign w:val="center"/>
          </w:tcPr>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Programar consultas o rutinas para manipular información de una base de datos de acuerdo a los requerimientos de la organización.</w:t>
            </w:r>
          </w:p>
        </w:tc>
      </w:tr>
    </w:tbl>
    <w:p w:rsidR="00000000" w:rsidDel="00000000" w:rsidP="00000000" w:rsidRDefault="00000000" w:rsidRPr="00000000" w14:paraId="0000002B">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Don Coffee</w:t>
            </w:r>
          </w:p>
        </w:tc>
      </w:tr>
      <w:tr>
        <w:trPr>
          <w:cantSplit w:val="0"/>
          <w:trHeight w:val="440" w:hRule="atLeast"/>
          <w:tblHeader w:val="0"/>
        </w:trPr>
        <w:tc>
          <w:tcPr>
            <w:shd w:fill="d9e2f3"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4790" w:hRule="atLeast"/>
          <w:tblHeader w:val="0"/>
        </w:trPr>
        <w:tc>
          <w:tcPr>
            <w:vAlign w:val="center"/>
          </w:tcPr>
          <w:p w:rsidR="00000000" w:rsidDel="00000000" w:rsidP="00000000" w:rsidRDefault="00000000" w:rsidRPr="00000000" w14:paraId="0000002F">
            <w:pPr>
              <w:rPr>
                <w:color w:val="1f3864"/>
              </w:rPr>
            </w:pPr>
            <w:r w:rsidDel="00000000" w:rsidR="00000000" w:rsidRPr="00000000">
              <w:rPr>
                <w:color w:val="1f3864"/>
                <w:rtl w:val="0"/>
              </w:rPr>
              <w:t xml:space="preserve">Relevancia del proyecto </w:t>
            </w:r>
          </w:p>
        </w:tc>
        <w:tc>
          <w:tcPr>
            <w:vAlign w:val="center"/>
          </w:tcPr>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Debido a la baja oferta de sistemas web especializados para el rubro de las cafeterías en la localidad de Quillota, se ha identificado una oportunidad significativa para desarrollar un sistema web escalable y adaptable. El proyecto busca solucionar la problemática actual de la falta de herramientas digitales eficientes para la gestión de negocios de cafeterías en la región, lo cual puede afectar negativamente la operación y crecimiento de estos negocios locales. El sistema se diseñará para ser flexible y personalizable, atendiendo las necesidades específicas de cada cliente, lo que permitirá a las cafeterías optimizar sus operaciones y mejorar la experiencia del cliente. Además, este desarrollo contribuirá al campo laboral de la tecnología y el desarrollo web, proporcionando una solución innovadora que podría ser replicable en otras regiones con características similares. La implementación de este sistema no solo beneficiará a los dueños de las cafeterías al mejorar sus procesos, sino que también impulsará la digitalización y modernización de los pequeños comercios en la localidad, generando un impacto positivo en la economía local y en el desarrollo de competencias tecnológicas en la comunidad.</w:t>
            </w:r>
          </w:p>
        </w:tc>
      </w:tr>
      <w:tr>
        <w:trPr>
          <w:cantSplit w:val="0"/>
          <w:trHeight w:val="2561" w:hRule="atLeast"/>
          <w:tblHeader w:val="0"/>
        </w:trPr>
        <w:tc>
          <w:tcPr>
            <w:vAlign w:val="center"/>
          </w:tcPr>
          <w:p w:rsidR="00000000" w:rsidDel="00000000" w:rsidP="00000000" w:rsidRDefault="00000000" w:rsidRPr="00000000" w14:paraId="00000031">
            <w:pPr>
              <w:rPr>
                <w:color w:val="1f3864"/>
              </w:rPr>
            </w:pPr>
            <w:r w:rsidDel="00000000" w:rsidR="00000000" w:rsidRPr="00000000">
              <w:rPr>
                <w:color w:val="1f3864"/>
                <w:rtl w:val="0"/>
              </w:rPr>
              <w:t xml:space="preserve">Descripción del Proyecto </w:t>
            </w:r>
          </w:p>
        </w:tc>
        <w:tc>
          <w:tcPr>
            <w:vAlign w:val="center"/>
          </w:tcPr>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El objetivo del proyecto es desarrollar un sistema web escalable y adaptable para cafeterías en la localidad de Quillota, que facilite la gestión de operaciones diarias y mejore la experiencia del cliente. Este sistema buscará ofrecer una solución integral que incluya funcionalidades básicas como:</w:t>
            </w:r>
          </w:p>
          <w:p w:rsidR="00000000" w:rsidDel="00000000" w:rsidP="00000000" w:rsidRDefault="00000000" w:rsidRPr="00000000" w14:paraId="00000033">
            <w:pPr>
              <w:numPr>
                <w:ilvl w:val="0"/>
                <w:numId w:val="4"/>
              </w:numPr>
              <w:spacing w:after="0" w:lineRule="auto"/>
              <w:ind w:left="766" w:hanging="360"/>
              <w:jc w:val="both"/>
              <w:rPr>
                <w:sz w:val="20"/>
                <w:szCs w:val="20"/>
              </w:rPr>
            </w:pPr>
            <w:r w:rsidDel="00000000" w:rsidR="00000000" w:rsidRPr="00000000">
              <w:rPr>
                <w:sz w:val="20"/>
                <w:szCs w:val="20"/>
                <w:rtl w:val="0"/>
              </w:rPr>
              <w:t xml:space="preserve">Página de inicio con la información del negocio.</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6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Localidad del local (espacio para colocar la dirección en google maps).</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6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Sección de productos de la cafetería.</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6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Área para los administradores: </w:t>
            </w:r>
          </w:p>
          <w:p w:rsidR="00000000" w:rsidDel="00000000" w:rsidP="00000000" w:rsidRDefault="00000000" w:rsidRPr="00000000" w14:paraId="0000003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8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Inicio de sesión y Registro de administradores.</w:t>
            </w:r>
          </w:p>
          <w:p w:rsidR="00000000" w:rsidDel="00000000" w:rsidP="00000000" w:rsidRDefault="00000000" w:rsidRPr="00000000" w14:paraId="0000003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8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Añadir, modificar y eliminar productos de la página.</w:t>
            </w:r>
          </w:p>
          <w:p w:rsidR="00000000" w:rsidDel="00000000" w:rsidP="00000000" w:rsidRDefault="00000000" w:rsidRPr="00000000" w14:paraId="0000003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8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Gestión de inventarios.</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6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Área del cliente:</w:t>
            </w:r>
          </w:p>
          <w:p w:rsidR="00000000" w:rsidDel="00000000" w:rsidP="00000000" w:rsidRDefault="00000000" w:rsidRPr="00000000" w14:paraId="0000003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8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Inicio de sesión y Registro de clientes.</w:t>
            </w:r>
          </w:p>
          <w:p w:rsidR="00000000" w:rsidDel="00000000" w:rsidP="00000000" w:rsidRDefault="00000000" w:rsidRPr="00000000" w14:paraId="0000003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8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Pedidos en línea.</w:t>
            </w:r>
          </w:p>
          <w:p w:rsidR="00000000" w:rsidDel="00000000" w:rsidP="00000000" w:rsidRDefault="00000000" w:rsidRPr="00000000" w14:paraId="0000003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8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Espacio para el carrito de compras.</w:t>
            </w:r>
          </w:p>
          <w:p w:rsidR="00000000" w:rsidDel="00000000" w:rsidP="00000000" w:rsidRDefault="00000000" w:rsidRPr="00000000" w14:paraId="0000003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8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Sistema de pago en línea.</w:t>
            </w:r>
          </w:p>
        </w:tc>
      </w:tr>
      <w:tr>
        <w:trPr>
          <w:cantSplit w:val="0"/>
          <w:trHeight w:val="866" w:hRule="atLeast"/>
          <w:tblHeader w:val="0"/>
        </w:trPr>
        <w:tc>
          <w:tcPr>
            <w:vAlign w:val="center"/>
          </w:tcPr>
          <w:p w:rsidR="00000000" w:rsidDel="00000000" w:rsidP="00000000" w:rsidRDefault="00000000" w:rsidRPr="00000000" w14:paraId="0000003F">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El proyecto DonCoffe se alinea directamente con el perfil de egreso de la carrera de Ingeniería en Informática, el cual se enfoca en la creación de soluciones tecnológicas innovadoras para resolver problemas específicos en diferentes sectores empresariales. Este proyecto requiere la aplicación de diversas competencias clave del perfil de egreso, fundamentales para abordar la problemática identificada y asegurar el éxito de la solución propuesta.</w:t>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En primer lugar, la competencia en análisis y diseño de sistemas es crucial para identificar y entender las necesidades de las cafeterías locales y traducirlas en un sistema web funcional y eficiente.</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Además, la competencia en desarrollo de software es esencial para implementar las funcionalidades necesarias del sistema web, utilizando tecnologías modernas y buenas prácticas de programación.</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Otra competencia relevante es la capacidad de gestión de proyectos tecnológicos, indispensable para planificar, coordinar, y supervisar todas las fases del proyecto, desde el análisis inicial hasta la implementación y pruebas finales.</w:t>
            </w:r>
          </w:p>
          <w:p w:rsidR="00000000" w:rsidDel="00000000" w:rsidP="00000000" w:rsidRDefault="00000000" w:rsidRPr="00000000" w14:paraId="00000045">
            <w:pPr>
              <w:jc w:val="both"/>
              <w:rPr>
                <w:b w:val="1"/>
                <w:i w:val="1"/>
                <w:color w:val="548dd4"/>
                <w:sz w:val="20"/>
                <w:szCs w:val="20"/>
              </w:rPr>
            </w:pPr>
            <w:r w:rsidDel="00000000" w:rsidR="00000000" w:rsidRPr="00000000">
              <w:rPr>
                <w:sz w:val="20"/>
                <w:szCs w:val="20"/>
                <w:rtl w:val="0"/>
              </w:rPr>
              <w:t xml:space="preserve">Finalmente, la competencia en comunicación y trabajo en equipo es fundamental para interactuar con los diferentes stakeholders del proyecto, incluidos los propietarios de las cafeterías, el equipo de desarrollo y otros colaboradores.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7">
            <w:pPr>
              <w:jc w:val="both"/>
              <w:rPr>
                <w:sz w:val="20"/>
                <w:szCs w:val="20"/>
              </w:rPr>
            </w:pP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Al realizar este proyecto, se reflejan varios aspectos de los intereses profesionales. En primer lugar, el desarrollo del sistema web permite aplicar conocimientos en programación y desarrollo de software, áreas de gran interés para el equipo de trabajo. La oportunidad de diseñar una solución que sea escalable y adaptable también resuena con el interés en crear productos tecnológicos flexibles y sostenibles que puedan crecer junto con las necesidades de los clientes.</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Además, el enfoque en la digitalización y modernización de pequeñas empresas, como las cafeterías locales, está alineado con el deseo de utilizar la tecnología para impulsar el desarrollo económico y la eficiencia en comunidades locales. A través de este proyecto, se presenta la oportunidad de contribuir de manera tangible al desarrollo económico de su comunidad, utilizando habilidades tecnológicas para resolver problemas reales.</w:t>
            </w:r>
          </w:p>
        </w:tc>
      </w:tr>
      <w:tr>
        <w:trPr>
          <w:cantSplit w:val="0"/>
          <w:trHeight w:val="704" w:hRule="atLeast"/>
          <w:tblHeader w:val="0"/>
        </w:trPr>
        <w:tc>
          <w:tcPr>
            <w:vAlign w:val="center"/>
          </w:tcPr>
          <w:p w:rsidR="00000000" w:rsidDel="00000000" w:rsidP="00000000" w:rsidRDefault="00000000" w:rsidRPr="00000000" w14:paraId="0000004A">
            <w:pPr>
              <w:rPr>
                <w:color w:val="1f3864"/>
              </w:rPr>
            </w:pPr>
            <w:r w:rsidDel="00000000" w:rsidR="00000000" w:rsidRPr="00000000">
              <w:rPr>
                <w:color w:val="1f3864"/>
                <w:rtl w:val="0"/>
              </w:rPr>
              <w:t xml:space="preserve">Factibilidad de desarrollo del Proyecto </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hacer posible la factibilidad de este proyecto, este tiene sus fases las cuales se dirán en los siguientes puntos:</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Técnicamente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El equipo posee las habilidades necesarias para desarrollar una página web. Además, se cuenta con la información inicial proporcionada por los interesados en el proyecto. El alojamiento del sitio web será proporcionado por el servicio de hosting seleccionado para la cafetería.</w:t>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Operacionalmente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Los empleados y clientes podrán acceder al sitio web desde dispositivos móviles y computadoras, facilitando su uso tanto en el local como en cualquier otro lugar.</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Económicamente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 se prevén restricciones importantes ni inversiones significativas para el desarrollo y la implementación del sitio web. Los costos asociados son manejables dentro del presupuesto asignado.</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Respecto al tiempo de desarrollo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 estima que el sitio web podrá ser diseñado y lanzado en un período razonable, con un enfoque en las funcionalidades esenciales para cumplir con los requisitos del proyecto.</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Desde la perspectiva personal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 se observan impedimentos técnicos, de tiempo o actitudinales que puedan afectar negativamente el desarrollo del sitio web.</w:t>
            </w:r>
          </w:p>
        </w:tc>
      </w:tr>
    </w:tbl>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8"/>
        <w:tblW w:w="9356.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718"/>
        <w:tblGridChange w:id="0">
          <w:tblGrid>
            <w:gridCol w:w="2638"/>
            <w:gridCol w:w="6718"/>
          </w:tblGrid>
        </w:tblGridChange>
      </w:tblGrid>
      <w:tr>
        <w:trPr>
          <w:cantSplit w:val="0"/>
          <w:trHeight w:val="1259" w:hRule="atLeast"/>
          <w:tblHeader w:val="0"/>
        </w:trPr>
        <w:tc>
          <w:tcPr>
            <w:vAlign w:val="center"/>
          </w:tcPr>
          <w:p w:rsidR="00000000" w:rsidDel="00000000" w:rsidP="00000000" w:rsidRDefault="00000000" w:rsidRPr="00000000" w14:paraId="00000056">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7">
            <w:pPr>
              <w:ind w:right="31"/>
              <w:jc w:val="both"/>
              <w:rPr>
                <w:sz w:val="20"/>
                <w:szCs w:val="20"/>
              </w:rPr>
            </w:pPr>
            <w:r w:rsidDel="00000000" w:rsidR="00000000" w:rsidRPr="00000000">
              <w:rPr>
                <w:sz w:val="20"/>
                <w:szCs w:val="20"/>
                <w:rtl w:val="0"/>
              </w:rPr>
              <w:t xml:space="preserve">Desarrollar un sistema web que permita a la cafetería DonCoffe gestionar las ventas de sus productos y otorgar una experiencia única a sus clientes.</w:t>
            </w:r>
          </w:p>
        </w:tc>
      </w:tr>
      <w:tr>
        <w:trPr>
          <w:cantSplit w:val="0"/>
          <w:trHeight w:val="834" w:hRule="atLeast"/>
          <w:tblHeader w:val="0"/>
        </w:trPr>
        <w:tc>
          <w:tcPr>
            <w:vAlign w:val="center"/>
          </w:tcPr>
          <w:p w:rsidR="00000000" w:rsidDel="00000000" w:rsidP="00000000" w:rsidRDefault="00000000" w:rsidRPr="00000000" w14:paraId="00000058">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9">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525"/>
                <w:tab w:val="left" w:leader="none" w:pos="10900"/>
              </w:tabs>
              <w:spacing w:after="0" w:before="181" w:line="360" w:lineRule="auto"/>
              <w:ind w:left="720" w:right="31"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Desarrollar un sistema web escalable y adaptable.</w:t>
            </w:r>
          </w:p>
          <w:p w:rsidR="00000000" w:rsidDel="00000000" w:rsidP="00000000" w:rsidRDefault="00000000" w:rsidRPr="00000000" w14:paraId="0000005A">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525"/>
                <w:tab w:val="left" w:leader="none" w:pos="10900"/>
              </w:tabs>
              <w:spacing w:after="0" w:before="0" w:line="360" w:lineRule="auto"/>
              <w:ind w:left="720" w:right="31"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Permitir que los negocios del rubro puedan optimizar sus operaciones.</w:t>
            </w:r>
          </w:p>
          <w:p w:rsidR="00000000" w:rsidDel="00000000" w:rsidP="00000000" w:rsidRDefault="00000000" w:rsidRPr="00000000" w14:paraId="0000005B">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525"/>
                <w:tab w:val="left" w:leader="none" w:pos="10900"/>
              </w:tabs>
              <w:spacing w:after="0" w:before="0" w:line="360" w:lineRule="auto"/>
              <w:ind w:left="720" w:right="31"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Ofrecer una experiencia de usuario eficiente y personalizada.</w:t>
            </w:r>
          </w:p>
          <w:p w:rsidR="00000000" w:rsidDel="00000000" w:rsidP="00000000" w:rsidRDefault="00000000" w:rsidRPr="00000000" w14:paraId="0000005C">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525"/>
                <w:tab w:val="left" w:leader="none" w:pos="10900"/>
              </w:tabs>
              <w:spacing w:after="0" w:before="0" w:line="360" w:lineRule="auto"/>
              <w:ind w:left="720" w:right="31"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Buscar satisfacer las necesidades básicas y estándares del desarrollo web.</w:t>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6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Incorporar las secciones de productos de la cafetería, las áreas para los administradores y del cliente lo que hace relevante para el valor y flexibilidad para a los requerimientos específicos del cliente.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antes descrito, incluyendo las etapas y métodos de trabajo.  </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E">
            <w:pPr>
              <w:jc w:val="center"/>
              <w:rPr>
                <w:color w:val="1f3864"/>
              </w:rPr>
            </w:pPr>
            <w:r w:rsidDel="00000000" w:rsidR="00000000" w:rsidRPr="00000000">
              <w:rPr>
                <w:color w:val="1f3864"/>
                <w:rtl w:val="0"/>
              </w:rPr>
              <w:t xml:space="preserve">Descripción de la Metodología</w:t>
            </w:r>
          </w:p>
        </w:tc>
      </w:tr>
      <w:tr>
        <w:trPr>
          <w:cantSplit w:val="0"/>
          <w:trHeight w:val="846" w:hRule="atLeast"/>
          <w:tblHeader w:val="0"/>
        </w:trPr>
        <w:tc>
          <w:tcPr/>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el desarrollo del proyecto, se implementará la metodología ágil específicamente scrum, ideal para entornos que requieren flexibilidad y adaptación a las necesidades del cliente. Se enfoca en la colaboración constante y en la entrega de productos por etapas, permitiendo a los equipos adaptarse rápidamente a los cambios y mejorar el desarrollo de forma continua.</w:t>
            </w:r>
          </w:p>
          <w:p w:rsidR="00000000" w:rsidDel="00000000" w:rsidP="00000000" w:rsidRDefault="00000000" w:rsidRPr="00000000" w14:paraId="0000007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continuación, se dará a conocer las fases de la metodología:</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Sprint: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Una unidad de tiempo fija, durante la cual el equipo Scrum trabaja para completar un conjunto de tareas.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 de Sprint: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Reunión al comienzo de cada Sprint donde el equipo define qué trabajo se realizará durante ese Sprint. Aquí, el equipo se compromete con el objetivo del Sprint y selecciona elementos del Product Backlog para el Sprint Backlog.</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Daily Scrum: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Reunión diaria, a la misma hora y en el mismo lugar, en la que el equipo revisa el progreso hacia el Sprint Goal. Es una breve actualización de estado donde los miembros del equipo discuten qué han hecho, qué planean hacer, y si enfrentan algún impedimento.</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Sprint Review:</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Reunión al final de cada Sprint para revisar el resultado del Sprint. El equipo presenta lo que ha completado en relación con el Sprint Goal, y se recopilan comentarios de los interesados.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Retrospectiva de Sprint: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Reunión que se lleva a cabo después de la Sprint Review, enfocada en la mejora continua. El equipo reflexiona sobre qué salió bien, qué se puede mejorar y cómo pueden ajustar su proceso de trabajo para futuros Sprints.</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240" w:lineRule="auto"/>
        <w:rPr>
          <w:b w:val="1"/>
          <w:sz w:val="24"/>
          <w:szCs w:val="24"/>
        </w:rPr>
      </w:pPr>
      <w:r w:rsidDel="00000000" w:rsidR="00000000" w:rsidRPr="00000000">
        <w:rPr>
          <w:rtl w:val="0"/>
        </w:rPr>
      </w:r>
    </w:p>
    <w:p w:rsidR="00000000" w:rsidDel="00000000" w:rsidP="00000000" w:rsidRDefault="00000000" w:rsidRPr="00000000" w14:paraId="00000078">
      <w:pPr>
        <w:spacing w:after="0" w:line="240" w:lineRule="auto"/>
        <w:rPr>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b w:val="1"/>
          <w:sz w:val="24"/>
          <w:szCs w:val="24"/>
        </w:rPr>
      </w:pPr>
      <w:r w:rsidDel="00000000" w:rsidR="00000000" w:rsidRPr="00000000">
        <w:rPr>
          <w:rtl w:val="0"/>
        </w:rPr>
      </w:r>
    </w:p>
    <w:p w:rsidR="00000000" w:rsidDel="00000000" w:rsidP="00000000" w:rsidRDefault="00000000" w:rsidRPr="00000000" w14:paraId="0000007A">
      <w:pPr>
        <w:spacing w:after="0" w:line="240" w:lineRule="auto"/>
        <w:rPr>
          <w:b w:val="1"/>
          <w:sz w:val="24"/>
          <w:szCs w:val="24"/>
        </w:rPr>
      </w:pPr>
      <w:r w:rsidDel="00000000" w:rsidR="00000000" w:rsidRPr="00000000">
        <w:rPr>
          <w:rtl w:val="0"/>
        </w:rPr>
      </w:r>
    </w:p>
    <w:p w:rsidR="00000000" w:rsidDel="00000000" w:rsidP="00000000" w:rsidRDefault="00000000" w:rsidRPr="00000000" w14:paraId="0000007B">
      <w:pPr>
        <w:spacing w:after="0" w:line="240" w:lineRule="auto"/>
        <w:rPr>
          <w:b w:val="1"/>
          <w:sz w:val="24"/>
          <w:szCs w:val="24"/>
        </w:rPr>
      </w:pPr>
      <w:r w:rsidDel="00000000" w:rsidR="00000000" w:rsidRPr="00000000">
        <w:rPr>
          <w:rtl w:val="0"/>
        </w:rPr>
      </w:r>
    </w:p>
    <w:p w:rsidR="00000000" w:rsidDel="00000000" w:rsidP="00000000" w:rsidRDefault="00000000" w:rsidRPr="00000000" w14:paraId="0000007C">
      <w:pPr>
        <w:spacing w:after="0" w:line="240" w:lineRule="auto"/>
        <w:rPr>
          <w:b w:val="1"/>
          <w:sz w:val="24"/>
          <w:szCs w:val="24"/>
        </w:rPr>
      </w:pPr>
      <w:r w:rsidDel="00000000" w:rsidR="00000000" w:rsidRPr="00000000">
        <w:rPr>
          <w:rtl w:val="0"/>
        </w:rPr>
      </w:r>
    </w:p>
    <w:p w:rsidR="00000000" w:rsidDel="00000000" w:rsidP="00000000" w:rsidRDefault="00000000" w:rsidRPr="00000000" w14:paraId="0000007D">
      <w:pPr>
        <w:spacing w:after="0" w:line="240" w:lineRule="auto"/>
        <w:rPr>
          <w:b w:val="1"/>
          <w:sz w:val="24"/>
          <w:szCs w:val="24"/>
        </w:rPr>
      </w:pPr>
      <w:r w:rsidDel="00000000" w:rsidR="00000000" w:rsidRPr="00000000">
        <w:rPr>
          <w:rtl w:val="0"/>
        </w:rPr>
      </w:r>
    </w:p>
    <w:p w:rsidR="00000000" w:rsidDel="00000000" w:rsidP="00000000" w:rsidRDefault="00000000" w:rsidRPr="00000000" w14:paraId="0000007E">
      <w:pPr>
        <w:spacing w:after="0" w:line="240" w:lineRule="auto"/>
        <w:rPr>
          <w:b w:val="1"/>
          <w:sz w:val="24"/>
          <w:szCs w:val="24"/>
        </w:rPr>
      </w:pPr>
      <w:r w:rsidDel="00000000" w:rsidR="00000000" w:rsidRPr="00000000">
        <w:rPr>
          <w:rtl w:val="0"/>
        </w:rPr>
      </w:r>
    </w:p>
    <w:p w:rsidR="00000000" w:rsidDel="00000000" w:rsidP="00000000" w:rsidRDefault="00000000" w:rsidRPr="00000000" w14:paraId="0000007F">
      <w:pPr>
        <w:spacing w:after="0" w:line="240" w:lineRule="auto"/>
        <w:rPr>
          <w:b w:val="1"/>
          <w:sz w:val="24"/>
          <w:szCs w:val="24"/>
        </w:rPr>
      </w:pPr>
      <w:r w:rsidDel="00000000" w:rsidR="00000000" w:rsidRPr="00000000">
        <w:rPr>
          <w:rtl w:val="0"/>
        </w:rPr>
      </w:r>
    </w:p>
    <w:p w:rsidR="00000000" w:rsidDel="00000000" w:rsidP="00000000" w:rsidRDefault="00000000" w:rsidRPr="00000000" w14:paraId="00000080">
      <w:pPr>
        <w:spacing w:after="0" w:line="240" w:lineRule="auto"/>
        <w:rPr>
          <w:b w:val="1"/>
          <w:sz w:val="24"/>
          <w:szCs w:val="24"/>
        </w:rPr>
      </w:pPr>
      <w:r w:rsidDel="00000000" w:rsidR="00000000" w:rsidRPr="00000000">
        <w:rPr>
          <w:rtl w:val="0"/>
        </w:rPr>
      </w:r>
    </w:p>
    <w:p w:rsidR="00000000" w:rsidDel="00000000" w:rsidP="00000000" w:rsidRDefault="00000000" w:rsidRPr="00000000" w14:paraId="00000081">
      <w:pPr>
        <w:spacing w:after="0" w:line="240" w:lineRule="auto"/>
        <w:rPr>
          <w:b w:val="1"/>
          <w:sz w:val="24"/>
          <w:szCs w:val="24"/>
        </w:rPr>
      </w:pPr>
      <w:r w:rsidDel="00000000" w:rsidR="00000000" w:rsidRPr="00000000">
        <w:rPr>
          <w:rtl w:val="0"/>
        </w:rPr>
      </w:r>
    </w:p>
    <w:p w:rsidR="00000000" w:rsidDel="00000000" w:rsidP="00000000" w:rsidRDefault="00000000" w:rsidRPr="00000000" w14:paraId="00000082">
      <w:pPr>
        <w:spacing w:after="0" w:line="240" w:lineRule="auto"/>
        <w:rPr>
          <w:b w:val="1"/>
          <w:sz w:val="24"/>
          <w:szCs w:val="24"/>
        </w:rPr>
      </w:pPr>
      <w:r w:rsidDel="00000000" w:rsidR="00000000" w:rsidRPr="00000000">
        <w:rPr>
          <w:rtl w:val="0"/>
        </w:rPr>
      </w:r>
    </w:p>
    <w:p w:rsidR="00000000" w:rsidDel="00000000" w:rsidP="00000000" w:rsidRDefault="00000000" w:rsidRPr="00000000" w14:paraId="00000083">
      <w:pPr>
        <w:spacing w:after="0" w:line="240" w:lineRule="auto"/>
        <w:rPr>
          <w:b w:val="1"/>
          <w:sz w:val="24"/>
          <w:szCs w:val="24"/>
        </w:rPr>
      </w:pPr>
      <w:r w:rsidDel="00000000" w:rsidR="00000000" w:rsidRPr="00000000">
        <w:rPr>
          <w:rtl w:val="0"/>
        </w:rPr>
      </w:r>
    </w:p>
    <w:p w:rsidR="00000000" w:rsidDel="00000000" w:rsidP="00000000" w:rsidRDefault="00000000" w:rsidRPr="00000000" w14:paraId="00000084">
      <w:pPr>
        <w:spacing w:after="0" w:line="240" w:lineRule="auto"/>
        <w:rPr>
          <w:b w:val="1"/>
          <w:sz w:val="24"/>
          <w:szCs w:val="24"/>
        </w:rPr>
      </w:pPr>
      <w:r w:rsidDel="00000000" w:rsidR="00000000" w:rsidRPr="00000000">
        <w:rPr>
          <w:rtl w:val="0"/>
        </w:rPr>
      </w:r>
    </w:p>
    <w:p w:rsidR="00000000" w:rsidDel="00000000" w:rsidP="00000000" w:rsidRDefault="00000000" w:rsidRPr="00000000" w14:paraId="00000085">
      <w:pPr>
        <w:spacing w:after="0" w:line="240" w:lineRule="auto"/>
        <w:rPr>
          <w:b w:val="1"/>
          <w:sz w:val="24"/>
          <w:szCs w:val="24"/>
        </w:rPr>
      </w:pPr>
      <w:r w:rsidDel="00000000" w:rsidR="00000000" w:rsidRPr="00000000">
        <w:rPr>
          <w:rtl w:val="0"/>
        </w:rPr>
      </w:r>
    </w:p>
    <w:p w:rsidR="00000000" w:rsidDel="00000000" w:rsidP="00000000" w:rsidRDefault="00000000" w:rsidRPr="00000000" w14:paraId="00000086">
      <w:pPr>
        <w:spacing w:after="0" w:line="240" w:lineRule="auto"/>
        <w:rPr>
          <w:b w:val="1"/>
          <w:sz w:val="24"/>
          <w:szCs w:val="24"/>
        </w:rPr>
      </w:pPr>
      <w:r w:rsidDel="00000000" w:rsidR="00000000" w:rsidRPr="00000000">
        <w:rPr>
          <w:rtl w:val="0"/>
        </w:rPr>
      </w:r>
    </w:p>
    <w:p w:rsidR="00000000" w:rsidDel="00000000" w:rsidP="00000000" w:rsidRDefault="00000000" w:rsidRPr="00000000" w14:paraId="00000087">
      <w:pPr>
        <w:spacing w:after="0" w:line="240" w:lineRule="auto"/>
        <w:rPr>
          <w:b w:val="1"/>
          <w:sz w:val="24"/>
          <w:szCs w:val="24"/>
        </w:rPr>
      </w:pPr>
      <w:r w:rsidDel="00000000" w:rsidR="00000000" w:rsidRPr="00000000">
        <w:rPr>
          <w:rtl w:val="0"/>
        </w:rPr>
      </w:r>
    </w:p>
    <w:p w:rsidR="00000000" w:rsidDel="00000000" w:rsidP="00000000" w:rsidRDefault="00000000" w:rsidRPr="00000000" w14:paraId="00000088">
      <w:pPr>
        <w:spacing w:after="0" w:line="240" w:lineRule="auto"/>
        <w:rPr>
          <w:b w:val="1"/>
          <w:sz w:val="24"/>
          <w:szCs w:val="24"/>
        </w:rPr>
      </w:pPr>
      <w:r w:rsidDel="00000000" w:rsidR="00000000" w:rsidRPr="00000000">
        <w:rPr>
          <w:rtl w:val="0"/>
        </w:rPr>
      </w:r>
    </w:p>
    <w:p w:rsidR="00000000" w:rsidDel="00000000" w:rsidP="00000000" w:rsidRDefault="00000000" w:rsidRPr="00000000" w14:paraId="00000089">
      <w:pPr>
        <w:spacing w:after="0" w:line="240" w:lineRule="auto"/>
        <w:rPr>
          <w:b w:val="1"/>
          <w:sz w:val="24"/>
          <w:szCs w:val="24"/>
        </w:rPr>
      </w:pPr>
      <w:r w:rsidDel="00000000" w:rsidR="00000000" w:rsidRPr="00000000">
        <w:rPr>
          <w:rtl w:val="0"/>
        </w:rPr>
      </w:r>
    </w:p>
    <w:p w:rsidR="00000000" w:rsidDel="00000000" w:rsidP="00000000" w:rsidRDefault="00000000" w:rsidRPr="00000000" w14:paraId="0000008A">
      <w:pPr>
        <w:spacing w:after="0" w:line="240" w:lineRule="auto"/>
        <w:rPr>
          <w:b w:val="1"/>
          <w:sz w:val="24"/>
          <w:szCs w:val="24"/>
        </w:rPr>
      </w:pPr>
      <w:r w:rsidDel="00000000" w:rsidR="00000000" w:rsidRPr="00000000">
        <w:rPr>
          <w:rtl w:val="0"/>
        </w:rPr>
      </w:r>
    </w:p>
    <w:p w:rsidR="00000000" w:rsidDel="00000000" w:rsidP="00000000" w:rsidRDefault="00000000" w:rsidRPr="00000000" w14:paraId="0000008B">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D">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2"/>
        <w:tblW w:w="991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1845"/>
        <w:gridCol w:w="3390"/>
        <w:gridCol w:w="2700"/>
        <w:tblGridChange w:id="0">
          <w:tblGrid>
            <w:gridCol w:w="1980"/>
            <w:gridCol w:w="1845"/>
            <w:gridCol w:w="3390"/>
            <w:gridCol w:w="2700"/>
          </w:tblGrid>
        </w:tblGridChange>
      </w:tblGrid>
      <w:tr>
        <w:trPr>
          <w:cantSplit w:val="0"/>
          <w:trHeight w:val="362" w:hRule="atLeast"/>
          <w:tblHeader w:val="0"/>
        </w:trPr>
        <w:tc>
          <w:tcP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Análisis </w:t>
            </w:r>
            <w:r w:rsidDel="00000000" w:rsidR="00000000" w:rsidRPr="00000000">
              <w:rPr>
                <w:sz w:val="20"/>
                <w:szCs w:val="20"/>
                <w:rtl w:val="0"/>
              </w:rPr>
              <w:t xml:space="preserve">preliminar</w:t>
            </w:r>
            <w:r w:rsidDel="00000000" w:rsidR="00000000" w:rsidRPr="00000000">
              <w:rPr>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39"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Análisis del caso.</w:t>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leader="none" w:pos="1262"/>
                <w:tab w:val="left" w:leader="none" w:pos="1823"/>
              </w:tabs>
              <w:spacing w:after="0" w:before="20" w:line="240" w:lineRule="auto"/>
              <w:ind w:left="35" w:right="24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Documento</w:t>
              <w:tab/>
              <w:t xml:space="preserve">base</w:t>
              <w:tab/>
              <w:t xml:space="preserve">del análisis del caso.</w:t>
            </w:r>
          </w:p>
        </w:tc>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26"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Necesario para dar inicio y conocer la magnitud del desafío.</w:t>
            </w:r>
          </w:p>
        </w:tc>
      </w:tr>
      <w:tr>
        <w:trPr>
          <w:cantSplit w:val="0"/>
          <w:trHeight w:val="362" w:hRule="atLeast"/>
          <w:tblHeader w:val="0"/>
        </w:trPr>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Mapeo mental y de actores.</w:t>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39"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Mapas de inicio.</w:t>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35" w:right="8"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Mapas </w:t>
            </w:r>
            <w:r w:rsidDel="00000000" w:rsidR="00000000" w:rsidRPr="00000000">
              <w:rPr>
                <w:sz w:val="20"/>
                <w:szCs w:val="20"/>
                <w:rtl w:val="0"/>
              </w:rPr>
              <w:t xml:space="preserve">mentales</w:t>
            </w:r>
            <w:r w:rsidDel="00000000" w:rsidR="00000000" w:rsidRPr="00000000">
              <w:rPr>
                <w:i w:val="0"/>
                <w:smallCaps w:val="0"/>
                <w:strike w:val="0"/>
                <w:color w:val="000000"/>
                <w:sz w:val="20"/>
                <w:szCs w:val="20"/>
                <w:u w:val="none"/>
                <w:shd w:fill="auto" w:val="clear"/>
                <w:vertAlign w:val="baseline"/>
                <w:rtl w:val="0"/>
              </w:rPr>
              <w:t xml:space="preserve"> y de actores.</w:t>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26"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Necesario para el conocimiento de los actores involucrados en la solución y los elementos que la incluyen.</w:t>
            </w:r>
          </w:p>
        </w:tc>
      </w:tr>
      <w:tr>
        <w:trPr>
          <w:cantSplit w:val="0"/>
          <w:trHeight w:val="362" w:hRule="atLeast"/>
          <w:tblHeader w:val="0"/>
        </w:trPr>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Roles – responsabilidades.</w:t>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9" w:line="259" w:lineRule="auto"/>
              <w:ind w:left="39"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Definición de Roles y Responsabilidades.</w:t>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leader="none" w:pos="1947"/>
              </w:tabs>
              <w:spacing w:after="0" w:before="39" w:line="259" w:lineRule="auto"/>
              <w:ind w:left="35" w:right="239"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Listado simple con los nombres y responsabilidades asumidas en el desarrollo del proyecto</w:t>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9" w:line="259" w:lineRule="auto"/>
              <w:ind w:left="26"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Necesario para que pueda ser desarrollado el proyecto desde los distintos ámbitos de acción.</w:t>
            </w:r>
          </w:p>
        </w:tc>
      </w:tr>
      <w:tr>
        <w:trPr>
          <w:cantSplit w:val="0"/>
          <w:trHeight w:val="362" w:hRule="atLeast"/>
          <w:tblHeader w:val="0"/>
        </w:trPr>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Visión del Proyecto.</w:t>
            </w:r>
          </w:p>
        </w:tc>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39"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Visión y cuatro pilares.</w:t>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Documento que describe en profundidad la visión del proyecto y los fundamentos clave que lo sustentan.</w:t>
            </w:r>
          </w:p>
        </w:tc>
        <w:tc>
          <w:tcPr>
            <w:shd w:fill="auto" w:val="cle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 w:right="0"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Es esencial</w:t>
            </w:r>
            <w:r w:rsidDel="00000000" w:rsidR="00000000" w:rsidRPr="00000000">
              <w:rPr>
                <w:i w:val="0"/>
                <w:smallCaps w:val="0"/>
                <w:strike w:val="0"/>
                <w:color w:val="000000"/>
                <w:sz w:val="20"/>
                <w:szCs w:val="20"/>
                <w:u w:val="none"/>
                <w:shd w:fill="auto" w:val="clear"/>
                <w:vertAlign w:val="baseline"/>
                <w:rtl w:val="0"/>
              </w:rPr>
              <w:t xml:space="preserve"> para asegurar que el equipo y las partes interesadas tengan expectativas alineadas.</w:t>
            </w:r>
          </w:p>
        </w:tc>
      </w:tr>
      <w:tr>
        <w:trPr>
          <w:cantSplit w:val="0"/>
          <w:trHeight w:val="362" w:hRule="atLeast"/>
          <w:tblHeader w:val="0"/>
        </w:trPr>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Verificación del alcance.</w:t>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39"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Impact mapping.</w:t>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35" w:right="24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Documento de impacto que permite la verificación del alcance.</w:t>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9" w:line="259" w:lineRule="auto"/>
              <w:ind w:left="26"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Permite la verificación del alcance del proyecto.</w:t>
            </w:r>
          </w:p>
        </w:tc>
      </w:tr>
      <w:tr>
        <w:trPr>
          <w:cantSplit w:val="0"/>
          <w:trHeight w:val="362" w:hRule="atLeast"/>
          <w:tblHeader w:val="0"/>
        </w:trPr>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Desarrollo de épicas e historias de usuario.</w:t>
            </w:r>
          </w:p>
        </w:tc>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9" w:line="259" w:lineRule="auto"/>
              <w:ind w:left="39"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Épicas e historias de usuario.</w:t>
            </w:r>
          </w:p>
        </w:tc>
        <w:tc>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35" w:right="238"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Listado descrito de las épicas e historias de usuario, considerando sus criterios de aceptación.</w:t>
            </w:r>
          </w:p>
        </w:tc>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9" w:line="259" w:lineRule="auto"/>
              <w:ind w:left="26"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Recopila las necesidades del proyecto, especificándolas para su revisión.</w:t>
            </w:r>
          </w:p>
        </w:tc>
      </w:tr>
      <w:tr>
        <w:trPr>
          <w:cantSplit w:val="0"/>
          <w:trHeight w:val="362" w:hRule="atLeast"/>
          <w:tblHeader w:val="0"/>
        </w:trPr>
        <w:tc>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Definición de entregables.</w:t>
            </w:r>
          </w:p>
        </w:tc>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39"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User Story Mapping.</w:t>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leader="none" w:pos="858"/>
                <w:tab w:val="left" w:leader="none" w:pos="1237"/>
                <w:tab w:val="left" w:leader="none" w:pos="1947"/>
              </w:tabs>
              <w:spacing w:after="0" w:before="20" w:line="240" w:lineRule="auto"/>
              <w:ind w:left="35" w:right="239"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Mapa</w:t>
              <w:tab/>
              <w:t xml:space="preserve">de</w:t>
              <w:tab/>
              <w:t xml:space="preserve">división</w:t>
              <w:tab/>
              <w:t xml:space="preserve">y definición de reléase</w:t>
            </w:r>
          </w:p>
        </w:tc>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leader="none" w:pos="929"/>
                <w:tab w:val="left" w:leader="none" w:pos="1667"/>
                <w:tab w:val="left" w:leader="none" w:pos="2183"/>
              </w:tabs>
              <w:spacing w:after="0" w:before="20" w:line="240" w:lineRule="auto"/>
              <w:ind w:left="26"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Mapeo</w:t>
              <w:tab/>
              <w:t xml:space="preserve">propicio</w:t>
              <w:tab/>
              <w:t xml:space="preserve">para la estructuración de los reléase.</w:t>
            </w:r>
          </w:p>
        </w:tc>
      </w:tr>
      <w:tr>
        <w:trPr>
          <w:cantSplit w:val="0"/>
          <w:trHeight w:val="362" w:hRule="atLeast"/>
          <w:tblHeader w:val="0"/>
        </w:trPr>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Product backlog.</w:t>
            </w:r>
          </w:p>
        </w:tc>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leader="none" w:pos="812"/>
                <w:tab w:val="left" w:leader="none" w:pos="1290"/>
              </w:tabs>
              <w:spacing w:after="0" w:before="39" w:line="259" w:lineRule="auto"/>
              <w:ind w:left="39" w:right="238"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Pila de producto Priorizada.</w:t>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35" w:right="239"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Pila de producto con historias de usuario priorizadas por valor.</w:t>
            </w:r>
          </w:p>
        </w:tc>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26"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Pila de producto, que permitirá por orden prioritario el desarrollo de los </w:t>
            </w:r>
            <w:r w:rsidDel="00000000" w:rsidR="00000000" w:rsidRPr="00000000">
              <w:rPr>
                <w:sz w:val="20"/>
                <w:szCs w:val="20"/>
                <w:rtl w:val="0"/>
              </w:rPr>
              <w:t xml:space="preserve">sprints</w:t>
            </w:r>
            <w:r w:rsidDel="00000000" w:rsidR="00000000" w:rsidRPr="00000000">
              <w:rPr>
                <w:i w:val="0"/>
                <w:smallCaps w:val="0"/>
                <w:strike w:val="0"/>
                <w:color w:val="000000"/>
                <w:sz w:val="20"/>
                <w:szCs w:val="20"/>
                <w:u w:val="none"/>
                <w:shd w:fill="auto" w:val="clear"/>
                <w:vertAlign w:val="baseline"/>
                <w:rtl w:val="0"/>
              </w:rPr>
              <w:t xml:space="preserve">.</w:t>
            </w:r>
          </w:p>
        </w:tc>
      </w:tr>
      <w:tr>
        <w:trPr>
          <w:cantSplit w:val="0"/>
          <w:trHeight w:val="362" w:hRule="atLeast"/>
          <w:tblHeader w:val="0"/>
        </w:trPr>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Sprint 0: Planificación del proyecto.</w:t>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39" w:right="239"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Set de documentos y evidencias de las ceremonias de scrum.</w:t>
            </w:r>
          </w:p>
        </w:tc>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0" w:right="239"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Preparación y planificación inicial, utilizando evidencia básica, antes de lanzar el primer sprint oficial.</w:t>
            </w:r>
            <w:r w:rsidDel="00000000" w:rsidR="00000000" w:rsidRPr="00000000">
              <w:rPr>
                <w:rtl w:val="0"/>
              </w:rPr>
            </w:r>
          </w:p>
        </w:tc>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9" w:line="259" w:lineRule="auto"/>
              <w:ind w:left="26" w:right="223"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Sprint inicial para la gestión de la planificación para realizar 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Sprint 1: Desarrollo la </w:t>
            </w:r>
            <w:r w:rsidDel="00000000" w:rsidR="00000000" w:rsidRPr="00000000">
              <w:rPr>
                <w:sz w:val="20"/>
                <w:szCs w:val="20"/>
                <w:rtl w:val="0"/>
              </w:rPr>
              <w:t xml:space="preserve">página</w:t>
            </w:r>
            <w:r w:rsidDel="00000000" w:rsidR="00000000" w:rsidRPr="00000000">
              <w:rPr>
                <w:i w:val="0"/>
                <w:smallCaps w:val="0"/>
                <w:strike w:val="0"/>
                <w:color w:val="000000"/>
                <w:sz w:val="20"/>
                <w:szCs w:val="20"/>
                <w:u w:val="none"/>
                <w:shd w:fill="auto" w:val="clear"/>
                <w:vertAlign w:val="baseline"/>
                <w:rtl w:val="0"/>
              </w:rPr>
              <w:t xml:space="preserve"> con la información del local  y su localidad.</w:t>
            </w:r>
          </w:p>
        </w:tc>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9" w:line="261" w:lineRule="auto"/>
              <w:ind w:left="39" w:right="239"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Funcionalidad del sistema </w:t>
            </w:r>
            <w:r w:rsidDel="00000000" w:rsidR="00000000" w:rsidRPr="00000000">
              <w:rPr>
                <w:sz w:val="20"/>
                <w:szCs w:val="20"/>
                <w:rtl w:val="0"/>
              </w:rPr>
              <w:t xml:space="preserve">página</w:t>
            </w:r>
            <w:r w:rsidDel="00000000" w:rsidR="00000000" w:rsidRPr="00000000">
              <w:rPr>
                <w:i w:val="0"/>
                <w:smallCaps w:val="0"/>
                <w:strike w:val="0"/>
                <w:color w:val="000000"/>
                <w:sz w:val="20"/>
                <w:szCs w:val="20"/>
                <w:u w:val="none"/>
                <w:shd w:fill="auto" w:val="clear"/>
                <w:vertAlign w:val="baseline"/>
                <w:rtl w:val="0"/>
              </w:rPr>
              <w:t xml:space="preserve"> inicial.</w:t>
            </w:r>
          </w:p>
        </w:tc>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leader="none" w:pos="1473"/>
              </w:tabs>
              <w:spacing w:after="0" w:before="39" w:line="266" w:lineRule="auto"/>
              <w:ind w:left="0" w:right="238"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Implementación</w:t>
            </w:r>
            <w:r w:rsidDel="00000000" w:rsidR="00000000" w:rsidRPr="00000000">
              <w:rPr>
                <w:i w:val="0"/>
                <w:smallCaps w:val="0"/>
                <w:strike w:val="0"/>
                <w:color w:val="000000"/>
                <w:sz w:val="20"/>
                <w:szCs w:val="20"/>
                <w:u w:val="none"/>
                <w:shd w:fill="auto" w:val="clear"/>
                <w:vertAlign w:val="baseline"/>
                <w:rtl w:val="0"/>
              </w:rPr>
              <w:t xml:space="preserve"> inicial del </w:t>
            </w:r>
            <w:r w:rsidDel="00000000" w:rsidR="00000000" w:rsidRPr="00000000">
              <w:rPr>
                <w:i w:val="0"/>
                <w:smallCaps w:val="0"/>
                <w:strike w:val="0"/>
                <w:color w:val="000000"/>
                <w:sz w:val="20"/>
                <w:szCs w:val="20"/>
                <w:highlight w:val="white"/>
                <w:u w:val="none"/>
                <w:vertAlign w:val="baseline"/>
                <w:rtl w:val="0"/>
              </w:rPr>
              <w:t xml:space="preserve">backend para el diseño a página y ver la </w:t>
            </w:r>
            <w:r w:rsidDel="00000000" w:rsidR="00000000" w:rsidRPr="00000000">
              <w:rPr>
                <w:sz w:val="20"/>
                <w:szCs w:val="20"/>
                <w:highlight w:val="white"/>
                <w:rtl w:val="0"/>
              </w:rPr>
              <w:t xml:space="preserve">opinión</w:t>
            </w:r>
            <w:r w:rsidDel="00000000" w:rsidR="00000000" w:rsidRPr="00000000">
              <w:rPr>
                <w:i w:val="0"/>
                <w:smallCaps w:val="0"/>
                <w:strike w:val="0"/>
                <w:color w:val="000000"/>
                <w:sz w:val="20"/>
                <w:szCs w:val="20"/>
                <w:highlight w:val="white"/>
                <w:u w:val="none"/>
                <w:vertAlign w:val="baseline"/>
                <w:rtl w:val="0"/>
              </w:rPr>
              <w:t xml:space="preserve"> del cliente. </w:t>
            </w:r>
            <w:r w:rsidDel="00000000" w:rsidR="00000000" w:rsidRPr="00000000">
              <w:rPr>
                <w:rtl w:val="0"/>
              </w:rPr>
            </w:r>
          </w:p>
        </w:tc>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9" w:line="261" w:lineRule="auto"/>
              <w:ind w:left="26" w:right="233"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Desarrollo del primer sprint de desarrollo para el entregable base.</w:t>
            </w:r>
          </w:p>
        </w:tc>
      </w:tr>
      <w:tr>
        <w:trPr>
          <w:cantSplit w:val="0"/>
          <w:trHeight w:val="362" w:hRule="atLeast"/>
          <w:tblHeader w:val="0"/>
        </w:trPr>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bookmarkStart w:colFirst="0" w:colLast="0" w:name="_heading=h.1fob9te" w:id="1"/>
            <w:bookmarkEnd w:id="1"/>
            <w:r w:rsidDel="00000000" w:rsidR="00000000" w:rsidRPr="00000000">
              <w:rPr>
                <w:i w:val="0"/>
                <w:smallCaps w:val="0"/>
                <w:strike w:val="0"/>
                <w:color w:val="000000"/>
                <w:sz w:val="20"/>
                <w:szCs w:val="20"/>
                <w:u w:val="none"/>
                <w:shd w:fill="auto" w:val="clear"/>
                <w:vertAlign w:val="baseline"/>
                <w:rtl w:val="0"/>
              </w:rPr>
              <w:t xml:space="preserve">Sprint 2: </w:t>
            </w:r>
            <w:r w:rsidDel="00000000" w:rsidR="00000000" w:rsidRPr="00000000">
              <w:rPr>
                <w:i w:val="0"/>
                <w:smallCaps w:val="0"/>
                <w:strike w:val="0"/>
                <w:color w:val="000000"/>
                <w:sz w:val="20"/>
                <w:szCs w:val="20"/>
                <w:highlight w:val="white"/>
                <w:u w:val="none"/>
                <w:vertAlign w:val="baseline"/>
                <w:rtl w:val="0"/>
              </w:rPr>
              <w:t xml:space="preserve">Desarrollo Backend– Sistema para clientes y administradores.</w:t>
            </w:r>
            <w:r w:rsidDel="00000000" w:rsidR="00000000" w:rsidRPr="00000000">
              <w:rPr>
                <w:rtl w:val="0"/>
              </w:rPr>
            </w:r>
          </w:p>
        </w:tc>
        <w:tc>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left" w:leader="none" w:pos="878"/>
              </w:tabs>
              <w:spacing w:after="0" w:before="39" w:line="259" w:lineRule="auto"/>
              <w:ind w:left="0" w:right="29"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Sistema para los clientes y administradores.</w:t>
            </w:r>
          </w:p>
        </w:tc>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Implementación</w:t>
            </w:r>
            <w:r w:rsidDel="00000000" w:rsidR="00000000" w:rsidRPr="00000000">
              <w:rPr>
                <w:i w:val="0"/>
                <w:smallCaps w:val="0"/>
                <w:strike w:val="0"/>
                <w:color w:val="000000"/>
                <w:sz w:val="20"/>
                <w:szCs w:val="20"/>
                <w:u w:val="none"/>
                <w:shd w:fill="auto" w:val="clear"/>
                <w:vertAlign w:val="baseline"/>
                <w:rtl w:val="0"/>
              </w:rPr>
              <w:t xml:space="preserve"> de los usuarios y administradores con g</w:t>
            </w:r>
            <w:r w:rsidDel="00000000" w:rsidR="00000000" w:rsidRPr="00000000">
              <w:rPr>
                <w:sz w:val="20"/>
                <w:szCs w:val="20"/>
                <w:rtl w:val="0"/>
              </w:rPr>
              <w:t xml:space="preserve">u</w:t>
            </w:r>
            <w:r w:rsidDel="00000000" w:rsidR="00000000" w:rsidRPr="00000000">
              <w:rPr>
                <w:i w:val="0"/>
                <w:smallCaps w:val="0"/>
                <w:strike w:val="0"/>
                <w:color w:val="000000"/>
                <w:sz w:val="20"/>
                <w:szCs w:val="20"/>
                <w:u w:val="none"/>
                <w:shd w:fill="auto" w:val="clear"/>
                <w:vertAlign w:val="baseline"/>
                <w:rtl w:val="0"/>
              </w:rPr>
              <w:t xml:space="preserve">ardado a la base</w:t>
            </w:r>
            <w:r w:rsidDel="00000000" w:rsidR="00000000" w:rsidRPr="00000000">
              <w:rPr>
                <w:sz w:val="20"/>
                <w:szCs w:val="20"/>
                <w:rtl w:val="0"/>
              </w:rPr>
              <w:t xml:space="preserve"> de datos.</w:t>
            </w:r>
            <w:r w:rsidDel="00000000" w:rsidR="00000000" w:rsidRPr="00000000">
              <w:rPr>
                <w:rtl w:val="0"/>
              </w:rPr>
            </w:r>
          </w:p>
        </w:tc>
        <w:tc>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9" w:line="259" w:lineRule="auto"/>
              <w:ind w:left="0" w:right="233" w:firstLine="0"/>
              <w:jc w:val="both"/>
              <w:rPr>
                <w:i w:val="0"/>
                <w:smallCaps w:val="0"/>
                <w:strike w:val="0"/>
                <w:sz w:val="18"/>
                <w:szCs w:val="18"/>
                <w:u w:val="none"/>
                <w:shd w:fill="auto" w:val="clear"/>
                <w:vertAlign w:val="baseline"/>
              </w:rPr>
            </w:pPr>
            <w:r w:rsidDel="00000000" w:rsidR="00000000" w:rsidRPr="00000000">
              <w:rPr>
                <w:sz w:val="20"/>
                <w:szCs w:val="20"/>
                <w:highlight w:val="white"/>
                <w:rtl w:val="0"/>
              </w:rPr>
              <w:t xml:space="preserve">Este avance asegura que los módulos del cliente y del administrador son esenciales del sistema operativo y  funcionales.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Sprint 3: </w:t>
            </w:r>
            <w:r w:rsidDel="00000000" w:rsidR="00000000" w:rsidRPr="00000000">
              <w:rPr>
                <w:sz w:val="20"/>
                <w:szCs w:val="20"/>
                <w:rtl w:val="0"/>
              </w:rPr>
              <w:t xml:space="preserve"> Integración de los productos de la cafetería. </w:t>
            </w:r>
            <w:r w:rsidDel="00000000" w:rsidR="00000000" w:rsidRPr="00000000">
              <w:rPr>
                <w:rtl w:val="0"/>
              </w:rPr>
            </w:r>
          </w:p>
        </w:tc>
        <w:tc>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9" w:line="259" w:lineRule="auto"/>
              <w:ind w:left="0" w:right="239"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Sistema para los productos de la cafetería.</w:t>
            </w:r>
            <w:r w:rsidDel="00000000" w:rsidR="00000000" w:rsidRPr="00000000">
              <w:rPr>
                <w:rtl w:val="0"/>
              </w:rPr>
            </w:r>
          </w:p>
        </w:tc>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left" w:leader="none" w:pos="1138"/>
                <w:tab w:val="left" w:leader="none" w:pos="1947"/>
              </w:tabs>
              <w:spacing w:after="0" w:before="1"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Se integrarán los productos que estarán habilitados para comprar en la web.</w:t>
            </w:r>
            <w:r w:rsidDel="00000000" w:rsidR="00000000" w:rsidRPr="00000000">
              <w:rPr>
                <w:rtl w:val="0"/>
              </w:rPr>
            </w:r>
          </w:p>
        </w:tc>
        <w:tc>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9" w:line="259" w:lineRule="auto"/>
              <w:ind w:left="0" w:right="233"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Se logrará que los productos de la cafetería ya estén disponibles a la venta en el sitio web.</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Sprint 4: Obtener inventarios para realizar reportes.</w:t>
            </w:r>
            <w:r w:rsidDel="00000000" w:rsidR="00000000" w:rsidRPr="00000000">
              <w:rPr>
                <w:rtl w:val="0"/>
              </w:rPr>
            </w:r>
          </w:p>
        </w:tc>
        <w:tc>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9" w:line="259" w:lineRule="auto"/>
              <w:ind w:left="0" w:right="239"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Sistema para realizar reportes de los productos vendidos. </w:t>
            </w:r>
            <w:r w:rsidDel="00000000" w:rsidR="00000000" w:rsidRPr="00000000">
              <w:rPr>
                <w:rtl w:val="0"/>
              </w:rPr>
            </w:r>
          </w:p>
        </w:tc>
        <w:tc>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leader="none" w:pos="1138"/>
                <w:tab w:val="left" w:leader="none" w:pos="1947"/>
              </w:tabs>
              <w:spacing w:after="0" w:before="1"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El sistema deberá generar un excel para los datos de los reportes. </w:t>
            </w:r>
            <w:r w:rsidDel="00000000" w:rsidR="00000000" w:rsidRPr="00000000">
              <w:rPr>
                <w:rtl w:val="0"/>
              </w:rPr>
            </w:r>
          </w:p>
        </w:tc>
        <w:tc>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9" w:line="259" w:lineRule="auto"/>
              <w:ind w:left="0" w:right="233"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Finalmente se otorgará un reporte de las ventas de la cafetería.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Validación y verificación.</w:t>
            </w:r>
          </w:p>
        </w:tc>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9" w:line="259"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Documento de V&amp;V del proyecto</w:t>
            </w:r>
          </w:p>
        </w:tc>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254" w:right="238"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Proceso de </w:t>
            </w:r>
            <w:r w:rsidDel="00000000" w:rsidR="00000000" w:rsidRPr="00000000">
              <w:rPr>
                <w:sz w:val="20"/>
                <w:szCs w:val="20"/>
                <w:rtl w:val="0"/>
              </w:rPr>
              <w:t xml:space="preserve">validación</w:t>
            </w:r>
            <w:r w:rsidDel="00000000" w:rsidR="00000000" w:rsidRPr="00000000">
              <w:rPr>
                <w:i w:val="0"/>
                <w:smallCaps w:val="0"/>
                <w:strike w:val="0"/>
                <w:color w:val="000000"/>
                <w:sz w:val="20"/>
                <w:szCs w:val="20"/>
                <w:u w:val="none"/>
                <w:shd w:fill="auto" w:val="clear"/>
                <w:vertAlign w:val="baseline"/>
                <w:rtl w:val="0"/>
              </w:rPr>
              <w:t xml:space="preserve"> y verificación de los entregables en modo integración y previa explotación.</w:t>
            </w:r>
          </w:p>
        </w:tc>
        <w:tc>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left" w:leader="none" w:pos="1020"/>
                <w:tab w:val="left" w:leader="none" w:pos="1898"/>
              </w:tabs>
              <w:spacing w:after="0" w:before="39" w:line="259" w:lineRule="auto"/>
              <w:ind w:left="255" w:right="234"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Proceso</w:t>
              <w:tab/>
              <w:t xml:space="preserve">necesario previa entrega y paso a explotación</w:t>
            </w:r>
          </w:p>
        </w:tc>
      </w:tr>
      <w:tr>
        <w:trPr>
          <w:cantSplit w:val="0"/>
          <w:trHeight w:val="362" w:hRule="atLeast"/>
          <w:tblHeader w:val="0"/>
        </w:trPr>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Presentación final de la solución global.</w:t>
            </w:r>
          </w:p>
        </w:tc>
        <w:tc>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left" w:leader="none" w:pos="1804"/>
              </w:tabs>
              <w:spacing w:after="0" w:before="39" w:line="259" w:lineRule="auto"/>
              <w:ind w:left="0" w:right="237"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Documento general de evidencias y</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Presentación de cierre del proyecto</w:t>
            </w:r>
          </w:p>
        </w:tc>
        <w:tc>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9" w:line="259" w:lineRule="auto"/>
              <w:ind w:left="254" w:right="238"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Documento de cierre del proyecto considerando etapas y ceremonias.</w:t>
            </w:r>
          </w:p>
        </w:tc>
        <w:tc>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9" w:line="259" w:lineRule="auto"/>
              <w:ind w:left="255"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Resguardo de evidencias del desarrollo</w:t>
            </w:r>
          </w:p>
        </w:tc>
      </w:tr>
      <w:tr>
        <w:trPr>
          <w:cantSplit w:val="0"/>
          <w:trHeight w:val="362" w:hRule="atLeast"/>
          <w:tblHeader w:val="0"/>
        </w:trPr>
        <w:tc>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254"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Retrospectiva del proyecto.</w:t>
            </w:r>
          </w:p>
        </w:tc>
        <w:tc>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tabs>
                <w:tab w:val="left" w:leader="none" w:pos="1717"/>
              </w:tabs>
              <w:spacing w:after="0" w:before="39" w:line="259" w:lineRule="auto"/>
              <w:ind w:left="0" w:right="239"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Documento de retrospectiva final</w:t>
            </w:r>
          </w:p>
        </w:tc>
        <w:tc>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2" w:line="240" w:lineRule="auto"/>
              <w:ind w:left="254" w:right="238"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Que se hizo bien, que no se hizo bien y que se puede mejorar para un próximo proyecto</w:t>
            </w:r>
          </w:p>
        </w:tc>
        <w:tc>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2" w:line="240" w:lineRule="auto"/>
              <w:ind w:left="255" w:right="233"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Necesario para la mejora continua de las lecciones </w:t>
            </w:r>
            <w:r w:rsidDel="00000000" w:rsidR="00000000" w:rsidRPr="00000000">
              <w:rPr>
                <w:sz w:val="20"/>
                <w:szCs w:val="20"/>
                <w:rtl w:val="0"/>
              </w:rPr>
              <w:t xml:space="preserve">aprendidas</w:t>
            </w:r>
            <w:r w:rsidDel="00000000" w:rsidR="00000000" w:rsidRPr="00000000">
              <w:rPr>
                <w:i w:val="0"/>
                <w:smallCaps w:val="0"/>
                <w:strike w:val="0"/>
                <w:color w:val="000000"/>
                <w:sz w:val="20"/>
                <w:szCs w:val="20"/>
                <w:u w:val="none"/>
                <w:shd w:fill="auto" w:val="clear"/>
                <w:vertAlign w:val="baseline"/>
                <w:rtl w:val="0"/>
              </w:rPr>
              <w:t xml:space="preserve"> en el desarrollo de proyectos ágiles</w:t>
            </w:r>
          </w:p>
        </w:tc>
      </w:tr>
    </w:tbl>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B">
            <w:pPr>
              <w:jc w:val="both"/>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1276"/>
        <w:gridCol w:w="1984"/>
        <w:gridCol w:w="1418"/>
        <w:gridCol w:w="1134"/>
        <w:gridCol w:w="1559"/>
        <w:gridCol w:w="1710"/>
        <w:tblGridChange w:id="0">
          <w:tblGrid>
            <w:gridCol w:w="1980"/>
            <w:gridCol w:w="1276"/>
            <w:gridCol w:w="1984"/>
            <w:gridCol w:w="1418"/>
            <w:gridCol w:w="1134"/>
            <w:gridCol w:w="1559"/>
            <w:gridCol w:w="1710"/>
          </w:tblGrid>
        </w:tblGridChange>
      </w:tblGrid>
      <w:tr>
        <w:trPr>
          <w:cantSplit w:val="0"/>
          <w:tblHeader w:val="0"/>
        </w:trPr>
        <w:tc>
          <w:tcPr>
            <w:gridSpan w:val="7"/>
          </w:tcPr>
          <w:p w:rsidR="00000000" w:rsidDel="00000000" w:rsidP="00000000" w:rsidRDefault="00000000" w:rsidRPr="00000000" w14:paraId="000000EE">
            <w:pPr>
              <w:jc w:val="both"/>
              <w:rPr>
                <w:color w:val="1f3864"/>
              </w:rPr>
            </w:pPr>
            <w:r w:rsidDel="00000000" w:rsidR="00000000" w:rsidRPr="00000000">
              <w:rPr>
                <w:b w:val="1"/>
                <w:color w:val="1f3864"/>
                <w:rtl w:val="0"/>
              </w:rPr>
              <w:t xml:space="preserve">Plan de Trabajo Proyecto</w:t>
            </w:r>
            <w:r w:rsidDel="00000000" w:rsidR="00000000" w:rsidRPr="00000000">
              <w:rPr>
                <w:rtl w:val="0"/>
              </w:rPr>
            </w:r>
          </w:p>
        </w:tc>
      </w:tr>
      <w:tr>
        <w:trPr>
          <w:cantSplit w:val="0"/>
          <w:tblHeader w:val="0"/>
        </w:trPr>
        <w:tc>
          <w:tcPr/>
          <w:p w:rsidR="00000000" w:rsidDel="00000000" w:rsidP="00000000" w:rsidRDefault="00000000" w:rsidRPr="00000000" w14:paraId="000000F5">
            <w:pPr>
              <w:jc w:val="both"/>
              <w:rPr>
                <w:color w:val="4a86e8"/>
                <w:sz w:val="18"/>
                <w:szCs w:val="18"/>
              </w:rPr>
            </w:pPr>
            <w:r w:rsidDel="00000000" w:rsidR="00000000" w:rsidRPr="00000000">
              <w:rPr>
                <w:color w:val="4a86e8"/>
                <w:sz w:val="18"/>
                <w:szCs w:val="18"/>
                <w:rtl w:val="0"/>
              </w:rPr>
              <w:t xml:space="preserve">Competencia o unidades de competencias</w:t>
            </w:r>
          </w:p>
        </w:tc>
        <w:tc>
          <w:tcPr>
            <w:vAlign w:val="center"/>
          </w:tcPr>
          <w:p w:rsidR="00000000" w:rsidDel="00000000" w:rsidP="00000000" w:rsidRDefault="00000000" w:rsidRPr="00000000" w14:paraId="000000F6">
            <w:pPr>
              <w:jc w:val="both"/>
              <w:rPr>
                <w:color w:val="4a86e8"/>
              </w:rPr>
            </w:pPr>
            <w:r w:rsidDel="00000000" w:rsidR="00000000" w:rsidRPr="00000000">
              <w:rPr>
                <w:color w:val="4a86e8"/>
                <w:rtl w:val="0"/>
              </w:rPr>
              <w:t xml:space="preserve">Nombre de  Actividades/Tareas</w:t>
            </w:r>
          </w:p>
        </w:tc>
        <w:tc>
          <w:tcPr>
            <w:vAlign w:val="center"/>
          </w:tcPr>
          <w:p w:rsidR="00000000" w:rsidDel="00000000" w:rsidP="00000000" w:rsidRDefault="00000000" w:rsidRPr="00000000" w14:paraId="000000F7">
            <w:pPr>
              <w:jc w:val="both"/>
              <w:rPr>
                <w:color w:val="4a86e8"/>
              </w:rPr>
            </w:pPr>
            <w:r w:rsidDel="00000000" w:rsidR="00000000" w:rsidRPr="00000000">
              <w:rPr>
                <w:color w:val="4a86e8"/>
                <w:rtl w:val="0"/>
              </w:rPr>
              <w:t xml:space="preserve">Descripción Actividades/Tareas</w:t>
            </w:r>
          </w:p>
        </w:tc>
        <w:tc>
          <w:tcPr>
            <w:vAlign w:val="center"/>
          </w:tcPr>
          <w:p w:rsidR="00000000" w:rsidDel="00000000" w:rsidP="00000000" w:rsidRDefault="00000000" w:rsidRPr="00000000" w14:paraId="000000F8">
            <w:pPr>
              <w:jc w:val="both"/>
              <w:rPr>
                <w:color w:val="4a86e8"/>
              </w:rPr>
            </w:pPr>
            <w:r w:rsidDel="00000000" w:rsidR="00000000" w:rsidRPr="00000000">
              <w:rPr>
                <w:color w:val="4a86e8"/>
                <w:rtl w:val="0"/>
              </w:rPr>
              <w:t xml:space="preserve">Recursos</w:t>
            </w:r>
          </w:p>
        </w:tc>
        <w:tc>
          <w:tcPr>
            <w:tcBorders>
              <w:right w:color="ffffff" w:space="0" w:sz="4" w:val="single"/>
            </w:tcBorders>
            <w:vAlign w:val="center"/>
          </w:tcPr>
          <w:p w:rsidR="00000000" w:rsidDel="00000000" w:rsidP="00000000" w:rsidRDefault="00000000" w:rsidRPr="00000000" w14:paraId="000000F9">
            <w:pPr>
              <w:jc w:val="both"/>
              <w:rPr>
                <w:color w:val="4a86e8"/>
              </w:rPr>
            </w:pPr>
            <w:r w:rsidDel="00000000" w:rsidR="00000000" w:rsidRPr="00000000">
              <w:rPr>
                <w:color w:val="4a86e8"/>
                <w:rtl w:val="0"/>
              </w:rPr>
              <w:t xml:space="preserve">Duración de la actividad</w:t>
            </w:r>
          </w:p>
          <w:p w:rsidR="00000000" w:rsidDel="00000000" w:rsidP="00000000" w:rsidRDefault="00000000" w:rsidRPr="00000000" w14:paraId="000000FA">
            <w:pPr>
              <w:jc w:val="both"/>
              <w:rPr>
                <w:color w:val="4a86e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FB">
            <w:pPr>
              <w:jc w:val="both"/>
              <w:rPr>
                <w:color w:val="4a86e8"/>
              </w:rPr>
            </w:pPr>
            <w:r w:rsidDel="00000000" w:rsidR="00000000" w:rsidRPr="00000000">
              <w:rPr>
                <w:color w:val="4a86e8"/>
                <w:rtl w:val="0"/>
              </w:rPr>
              <w:t xml:space="preserve">Responsable</w:t>
            </w:r>
          </w:p>
        </w:tc>
        <w:tc>
          <w:tcPr>
            <w:vAlign w:val="center"/>
          </w:tcPr>
          <w:p w:rsidR="00000000" w:rsidDel="00000000" w:rsidP="00000000" w:rsidRDefault="00000000" w:rsidRPr="00000000" w14:paraId="000000FC">
            <w:pPr>
              <w:jc w:val="both"/>
              <w:rPr>
                <w:color w:val="4a86e8"/>
              </w:rPr>
            </w:pPr>
            <w:r w:rsidDel="00000000" w:rsidR="00000000" w:rsidRPr="00000000">
              <w:rPr>
                <w:color w:val="4a86e8"/>
                <w:rtl w:val="0"/>
              </w:rPr>
              <w:t xml:space="preserve">Observaciones</w:t>
            </w:r>
          </w:p>
        </w:tc>
      </w:tr>
      <w:tr>
        <w:trPr>
          <w:cantSplit w:val="0"/>
          <w:trHeight w:val="2849" w:hRule="atLeast"/>
          <w:tblHeader w:val="0"/>
        </w:trPr>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tabs>
                <w:tab w:val="left" w:leader="none" w:pos="935"/>
                <w:tab w:val="left" w:leader="none" w:pos="1265"/>
              </w:tabs>
              <w:spacing w:after="0" w:before="1" w:line="259" w:lineRule="auto"/>
              <w:ind w:left="105" w:right="96"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Ofrecer propuestas de solución informática analizando</w:t>
              <w:tab/>
              <w:tab/>
              <w:t xml:space="preserve"> de forma integral los procesos de acuerdo a los requerimientos de la organización</w:t>
            </w:r>
          </w:p>
        </w:tc>
        <w:tc>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left" w:leader="none" w:pos="1388"/>
              </w:tabs>
              <w:spacing w:after="0" w:before="1" w:line="240" w:lineRule="auto"/>
              <w:ind w:left="0"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Análisis y</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tabs>
                <w:tab w:val="left" w:leader="none" w:pos="1291"/>
              </w:tabs>
              <w:spacing w:after="0" w:before="15" w:line="261" w:lineRule="auto"/>
              <w:ind w:left="0" w:right="97"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Propuesta de solución</w:t>
            </w:r>
          </w:p>
        </w:tc>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Análisis del caso</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Mapas de inicio</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Definición de Roles y Responsabilidades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Visión y cuatro pilares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Impact mapping</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Épicas e historias de usuario</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User Story Mapping</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Pila de producto Priorizada</w:t>
            </w:r>
          </w:p>
        </w:tc>
        <w:tc>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 w:line="256" w:lineRule="auto"/>
              <w:ind w:left="105"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Herramientas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 w:line="256" w:lineRule="auto"/>
              <w:ind w:left="105"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Ofimáticas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 w:line="256" w:lineRule="auto"/>
              <w:ind w:left="105"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Software de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tabs>
                <w:tab w:val="left" w:leader="none" w:pos="1291"/>
              </w:tabs>
              <w:spacing w:after="0" w:before="16" w:line="261" w:lineRule="auto"/>
              <w:ind w:left="105" w:right="97"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Gestión de proyecto ágil</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96"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Herramientas de mapeo colaborativa</w:t>
            </w:r>
          </w:p>
        </w:tc>
        <w:tc>
          <w:tcPr>
            <w:tcBorders>
              <w:right w:color="ffffff" w:space="0" w:sz="4" w:val="single"/>
            </w:tcBorders>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2 semanas</w:t>
            </w:r>
          </w:p>
        </w:tc>
        <w:tc>
          <w:tcPr>
            <w:tcBorders>
              <w:left w:color="ffffff" w:space="0" w:sz="4" w:val="single"/>
            </w:tcBorders>
            <w:shd w:fill="d9d9d9" w:val="cle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El squad Principalmente el Product Owner</w:t>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 w:line="259" w:lineRule="auto"/>
              <w:ind w:left="106" w:right="94"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Información base de procesos de la venta de productos</w:t>
            </w:r>
          </w:p>
        </w:tc>
      </w:tr>
      <w:tr>
        <w:trPr>
          <w:cantSplit w:val="0"/>
          <w:trHeight w:val="2550" w:hRule="atLeast"/>
          <w:tblHeader w:val="0"/>
        </w:trPr>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 w:line="259" w:lineRule="auto"/>
              <w:ind w:left="105" w:right="96"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Desarrollo de Aplicación móvil de</w:t>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Sprint 1, 2</w:t>
            </w:r>
            <w:r w:rsidDel="00000000" w:rsidR="00000000" w:rsidRPr="00000000">
              <w:rPr>
                <w:sz w:val="18"/>
                <w:szCs w:val="18"/>
                <w:rtl w:val="0"/>
              </w:rPr>
              <w:t xml:space="preserve">, 3 y 4</w:t>
            </w: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left" w:leader="none" w:pos="1291"/>
              </w:tabs>
              <w:spacing w:after="0" w:before="1" w:line="261" w:lineRule="auto"/>
              <w:ind w:left="105" w:right="96"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Software de desarrollo</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tabs>
                <w:tab w:val="left" w:leader="none" w:pos="1290"/>
              </w:tabs>
              <w:spacing w:after="0" w:before="0" w:line="261" w:lineRule="auto"/>
              <w:ind w:left="105" w:right="96"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Entorno de simulación Equipo móvil de prueba</w:t>
            </w:r>
          </w:p>
        </w:tc>
        <w:tc>
          <w:tcPr>
            <w:tcBorders>
              <w:right w:color="ffffff" w:space="0" w:sz="4" w:val="single"/>
            </w:tcBorders>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8 </w:t>
            </w:r>
            <w:r w:rsidDel="00000000" w:rsidR="00000000" w:rsidRPr="00000000">
              <w:rPr>
                <w:smallCaps w:val="0"/>
                <w:strike w:val="0"/>
                <w:sz w:val="18"/>
                <w:szCs w:val="18"/>
                <w:u w:val="none"/>
                <w:shd w:fill="auto" w:val="clear"/>
                <w:vertAlign w:val="baseline"/>
                <w:rtl w:val="0"/>
              </w:rPr>
              <w:t xml:space="preserve">semanas</w:t>
            </w:r>
          </w:p>
        </w:tc>
        <w:tc>
          <w:tcPr>
            <w:tcBorders>
              <w:left w:color="ffffff" w:space="0" w:sz="4" w:val="single"/>
            </w:tcBorders>
            <w:shd w:fill="d9d9d9" w:val="clea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Developers</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 w:line="259" w:lineRule="auto"/>
              <w:ind w:left="106" w:right="93"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Base de datos de los productos que se venderán, por parte de la cafetería DonCoffe entrega información de los productos con más ventas.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tabs>
                <w:tab w:val="left" w:leader="none" w:pos="1293"/>
              </w:tabs>
              <w:spacing w:after="0" w:before="21" w:line="256" w:lineRule="auto"/>
              <w:ind w:left="106" w:right="95" w:firstLine="0"/>
              <w:jc w:val="both"/>
              <w:rPr>
                <w:smallCaps w:val="0"/>
                <w:strike w:val="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291"/>
              </w:tabs>
              <w:spacing w:after="0" w:before="1" w:line="259" w:lineRule="auto"/>
              <w:ind w:left="105" w:right="96" w:firstLine="0"/>
              <w:jc w:val="left"/>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Programar consultas o rutinas para manipular información</w:t>
              <w:tab/>
              <w:t xml:space="preserve">de una base de datos de acuerdo a los requerimientos de la organización.</w:t>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 w:line="259" w:lineRule="auto"/>
              <w:ind w:left="105" w:right="96"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Desarrollo de consultas a base de datos</w:t>
            </w:r>
          </w:p>
        </w:tc>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Sprint 1, 2</w:t>
            </w:r>
            <w:r w:rsidDel="00000000" w:rsidR="00000000" w:rsidRPr="00000000">
              <w:rPr>
                <w:sz w:val="18"/>
                <w:szCs w:val="18"/>
                <w:rtl w:val="0"/>
              </w:rPr>
              <w:t xml:space="preserve">, 3 y 4</w:t>
            </w:r>
            <w:r w:rsidDel="00000000" w:rsidR="00000000" w:rsidRPr="00000000">
              <w:rPr>
                <w:rtl w:val="0"/>
              </w:rPr>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 w:line="256" w:lineRule="auto"/>
              <w:ind w:left="105" w:right="0" w:firstLine="0"/>
              <w:jc w:val="left"/>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Motor de base de datos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tabs>
                <w:tab w:val="left" w:leader="none" w:pos="1290"/>
              </w:tabs>
              <w:spacing w:after="0" w:before="0" w:line="256" w:lineRule="auto"/>
              <w:ind w:left="105" w:right="96" w:firstLine="0"/>
              <w:jc w:val="left"/>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Software de desarrollo</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tabs>
                <w:tab w:val="left" w:leader="none" w:pos="1290"/>
              </w:tabs>
              <w:spacing w:after="0" w:before="0" w:line="256" w:lineRule="auto"/>
              <w:ind w:left="105" w:right="96" w:firstLine="0"/>
              <w:jc w:val="left"/>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Entorno de simulación</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tabs>
                <w:tab w:val="left" w:leader="none" w:pos="1290"/>
              </w:tabs>
              <w:spacing w:after="0" w:before="0" w:line="256" w:lineRule="auto"/>
              <w:ind w:left="105" w:right="96" w:firstLine="0"/>
              <w:jc w:val="left"/>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Equipo móvil de prueba</w:t>
            </w:r>
          </w:p>
        </w:tc>
        <w:tc>
          <w:tcPr>
            <w:tcBorders>
              <w:right w:color="ffffff" w:space="0" w:sz="4" w:val="single"/>
            </w:tcBorders>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smallCaps w:val="0"/>
                <w:strike w:val="0"/>
                <w:sz w:val="18"/>
                <w:szCs w:val="18"/>
                <w:u w:val="none"/>
                <w:shd w:fill="auto" w:val="clear"/>
                <w:vertAlign w:val="baseline"/>
              </w:rPr>
            </w:pPr>
            <w:r w:rsidDel="00000000" w:rsidR="00000000" w:rsidRPr="00000000">
              <w:rPr>
                <w:sz w:val="18"/>
                <w:szCs w:val="18"/>
                <w:rtl w:val="0"/>
              </w:rPr>
              <w:t xml:space="preserve">8 </w:t>
            </w:r>
            <w:r w:rsidDel="00000000" w:rsidR="00000000" w:rsidRPr="00000000">
              <w:rPr>
                <w:smallCaps w:val="0"/>
                <w:strike w:val="0"/>
                <w:sz w:val="18"/>
                <w:szCs w:val="18"/>
                <w:u w:val="none"/>
                <w:shd w:fill="auto" w:val="clear"/>
                <w:vertAlign w:val="baseline"/>
                <w:rtl w:val="0"/>
              </w:rPr>
              <w:t xml:space="preserve">semanas</w:t>
            </w:r>
          </w:p>
        </w:tc>
        <w:tc>
          <w:tcPr>
            <w:tcBorders>
              <w:left w:color="ffffff" w:space="0" w:sz="4" w:val="single"/>
            </w:tcBorders>
            <w:shd w:fill="d9d9d9" w:val="clea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Developers</w:t>
            </w:r>
          </w:p>
        </w:tc>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 w:line="259" w:lineRule="auto"/>
              <w:ind w:left="106" w:right="93" w:firstLine="0"/>
              <w:jc w:val="both"/>
              <w:rPr>
                <w:smallCaps w:val="0"/>
                <w:strike w:val="0"/>
                <w:sz w:val="18"/>
                <w:szCs w:val="18"/>
                <w:u w:val="none"/>
                <w:shd w:fill="auto" w:val="clear"/>
                <w:vertAlign w:val="baseline"/>
              </w:rPr>
            </w:pPr>
            <w:r w:rsidDel="00000000" w:rsidR="00000000" w:rsidRPr="00000000">
              <w:rPr>
                <w:smallCaps w:val="0"/>
                <w:strike w:val="0"/>
                <w:sz w:val="18"/>
                <w:szCs w:val="18"/>
                <w:u w:val="none"/>
                <w:shd w:fill="auto" w:val="clear"/>
                <w:vertAlign w:val="baseline"/>
                <w:rtl w:val="0"/>
              </w:rPr>
              <w:t xml:space="preserve">Base de datos de los productos que se venderán, por parte de la cafetería DonCoffe entrega información de los productos con más ventas.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tabs>
                <w:tab w:val="left" w:leader="none" w:pos="1293"/>
              </w:tabs>
              <w:spacing w:after="0" w:before="16" w:line="261" w:lineRule="auto"/>
              <w:ind w:left="106" w:right="95" w:firstLine="0"/>
              <w:jc w:val="left"/>
              <w:rPr>
                <w:smallCaps w:val="0"/>
                <w:strike w:val="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24">
      <w:pPr>
        <w:spacing w:after="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Debes mantener la temporalidad del periodo académico en el desarrollo de las tres fases que contempla la Asignatura de Portafolio de Título.</w:t>
            </w:r>
          </w:p>
        </w:tc>
      </w:tr>
    </w:tbl>
    <w:p w:rsidR="00000000" w:rsidDel="00000000" w:rsidP="00000000" w:rsidRDefault="00000000" w:rsidRPr="00000000" w14:paraId="0000012B">
      <w:pPr>
        <w:spacing w:after="0" w:line="360" w:lineRule="auto"/>
        <w:jc w:val="both"/>
        <w:rPr>
          <w:b w:val="1"/>
          <w:sz w:val="24"/>
          <w:szCs w:val="24"/>
        </w:rPr>
      </w:pPr>
      <w:r w:rsidDel="00000000" w:rsidR="00000000" w:rsidRPr="00000000">
        <w:rPr>
          <w:rtl w:val="0"/>
        </w:rPr>
      </w:r>
    </w:p>
    <w:tbl>
      <w:tblPr>
        <w:tblStyle w:val="Table16"/>
        <w:tblW w:w="11145.0" w:type="dxa"/>
        <w:jc w:val="left"/>
        <w:tblInd w:w="-128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gridCol w:w="49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515"/>
            <w:gridCol w:w="49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2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Preliminar</w:t>
            </w:r>
          </w:p>
        </w:tc>
        <w:tc>
          <w:tcPr>
            <w:shd w:fill="2f5496" w:val="clear"/>
          </w:tcPr>
          <w:p w:rsidR="00000000" w:rsidDel="00000000" w:rsidP="00000000" w:rsidRDefault="00000000" w:rsidRPr="00000000" w14:paraId="00000156">
            <w:pPr>
              <w:spacing w:line="360" w:lineRule="auto"/>
              <w:jc w:val="both"/>
              <w:rPr>
                <w:b w:val="1"/>
                <w:color w:val="4472c4"/>
                <w:sz w:val="16"/>
                <w:szCs w:val="16"/>
              </w:rPr>
            </w:pPr>
            <w:r w:rsidDel="00000000" w:rsidR="00000000" w:rsidRPr="00000000">
              <w:rPr>
                <w:rtl w:val="0"/>
              </w:rPr>
            </w:r>
          </w:p>
        </w:tc>
        <w:tc>
          <w:tcPr>
            <w:shd w:fill="2f5496" w:val="clear"/>
          </w:tcPr>
          <w:p w:rsidR="00000000" w:rsidDel="00000000" w:rsidP="00000000" w:rsidRDefault="00000000" w:rsidRPr="00000000" w14:paraId="00000157">
            <w:pPr>
              <w:spacing w:line="360" w:lineRule="auto"/>
              <w:jc w:val="both"/>
              <w:rPr>
                <w:b w:val="1"/>
                <w:color w:val="4472c4"/>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Mapeo mental y de actores</w:t>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shd w:fill="2f5496" w:val="clear"/>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shd w:fill="2f5496" w:val="clear"/>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Roles – responsabilidades</w:t>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2f5496"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2f5496" w:val="clea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Visión del Proyecto</w:t>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2f5496" w:val="clear"/>
          </w:tcPr>
          <w:p w:rsidR="00000000" w:rsidDel="00000000" w:rsidP="00000000" w:rsidRDefault="00000000" w:rsidRPr="00000000" w14:paraId="00000196">
            <w:pPr>
              <w:spacing w:line="360" w:lineRule="auto"/>
              <w:jc w:val="both"/>
              <w:rPr>
                <w:b w:val="1"/>
                <w:color w:val="4472c4"/>
                <w:sz w:val="16"/>
                <w:szCs w:val="16"/>
              </w:rPr>
            </w:pPr>
            <w:r w:rsidDel="00000000" w:rsidR="00000000" w:rsidRPr="00000000">
              <w:rPr>
                <w:rtl w:val="0"/>
              </w:rPr>
            </w:r>
          </w:p>
        </w:tc>
        <w:tc>
          <w:tcPr>
            <w:shd w:fill="2f5496" w:val="clear"/>
          </w:tcPr>
          <w:p w:rsidR="00000000" w:rsidDel="00000000" w:rsidP="00000000" w:rsidRDefault="00000000" w:rsidRPr="00000000" w14:paraId="00000197">
            <w:pPr>
              <w:spacing w:line="360" w:lineRule="auto"/>
              <w:jc w:val="both"/>
              <w:rPr>
                <w:b w:val="1"/>
                <w:color w:val="4472c4"/>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Verificación del alcance</w:t>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2f5496" w:val="clear"/>
          </w:tcPr>
          <w:p w:rsidR="00000000" w:rsidDel="00000000" w:rsidP="00000000" w:rsidRDefault="00000000" w:rsidRPr="00000000" w14:paraId="000001AA">
            <w:pPr>
              <w:spacing w:line="360" w:lineRule="auto"/>
              <w:jc w:val="both"/>
              <w:rPr>
                <w:b w:val="1"/>
                <w:color w:val="4472c4"/>
                <w:sz w:val="16"/>
                <w:szCs w:val="16"/>
              </w:rPr>
            </w:pPr>
            <w:r w:rsidDel="00000000" w:rsidR="00000000" w:rsidRPr="00000000">
              <w:rPr>
                <w:rtl w:val="0"/>
              </w:rPr>
            </w:r>
          </w:p>
        </w:tc>
        <w:tc>
          <w:tcPr>
            <w:shd w:fill="2f5496" w:val="clear"/>
          </w:tcPr>
          <w:p w:rsidR="00000000" w:rsidDel="00000000" w:rsidP="00000000" w:rsidRDefault="00000000" w:rsidRPr="00000000" w14:paraId="000001AB">
            <w:pPr>
              <w:spacing w:line="360" w:lineRule="auto"/>
              <w:jc w:val="both"/>
              <w:rPr>
                <w:b w:val="1"/>
                <w:color w:val="4472c4"/>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Desarrollo de épicas e historias de usuario</w:t>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2f5496" w:val="clear"/>
          </w:tcPr>
          <w:p w:rsidR="00000000" w:rsidDel="00000000" w:rsidP="00000000" w:rsidRDefault="00000000" w:rsidRPr="00000000" w14:paraId="000001BE">
            <w:pPr>
              <w:spacing w:line="360" w:lineRule="auto"/>
              <w:jc w:val="both"/>
              <w:rPr>
                <w:b w:val="1"/>
                <w:color w:val="4472c4"/>
                <w:sz w:val="16"/>
                <w:szCs w:val="16"/>
              </w:rPr>
            </w:pPr>
            <w:r w:rsidDel="00000000" w:rsidR="00000000" w:rsidRPr="00000000">
              <w:rPr>
                <w:rtl w:val="0"/>
              </w:rPr>
            </w:r>
          </w:p>
        </w:tc>
        <w:tc>
          <w:tcPr>
            <w:shd w:fill="2f5496" w:val="clear"/>
          </w:tcPr>
          <w:p w:rsidR="00000000" w:rsidDel="00000000" w:rsidP="00000000" w:rsidRDefault="00000000" w:rsidRPr="00000000" w14:paraId="000001BF">
            <w:pPr>
              <w:spacing w:line="360" w:lineRule="auto"/>
              <w:jc w:val="both"/>
              <w:rPr>
                <w:b w:val="1"/>
                <w:color w:val="4472c4"/>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entregables</w:t>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shd w:fill="2f5496" w:val="clear"/>
          </w:tcPr>
          <w:p w:rsidR="00000000" w:rsidDel="00000000" w:rsidP="00000000" w:rsidRDefault="00000000" w:rsidRPr="00000000" w14:paraId="000001D2">
            <w:pPr>
              <w:spacing w:line="360" w:lineRule="auto"/>
              <w:jc w:val="both"/>
              <w:rPr>
                <w:b w:val="1"/>
                <w:color w:val="4472c4"/>
                <w:sz w:val="16"/>
                <w:szCs w:val="16"/>
              </w:rPr>
            </w:pPr>
            <w:r w:rsidDel="00000000" w:rsidR="00000000" w:rsidRPr="00000000">
              <w:rPr>
                <w:rtl w:val="0"/>
              </w:rPr>
            </w:r>
          </w:p>
        </w:tc>
        <w:tc>
          <w:tcPr>
            <w:shd w:fill="2f5496" w:val="clear"/>
          </w:tcPr>
          <w:p w:rsidR="00000000" w:rsidDel="00000000" w:rsidP="00000000" w:rsidRDefault="00000000" w:rsidRPr="00000000" w14:paraId="000001D3">
            <w:pPr>
              <w:spacing w:line="360" w:lineRule="auto"/>
              <w:jc w:val="both"/>
              <w:rPr>
                <w:b w:val="1"/>
                <w:color w:val="4472c4"/>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 backlog</w:t>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shd w:fill="2f5496" w:val="clear"/>
          </w:tcPr>
          <w:p w:rsidR="00000000" w:rsidDel="00000000" w:rsidP="00000000" w:rsidRDefault="00000000" w:rsidRPr="00000000" w14:paraId="000001E6">
            <w:pPr>
              <w:spacing w:line="360" w:lineRule="auto"/>
              <w:jc w:val="both"/>
              <w:rPr>
                <w:b w:val="1"/>
                <w:color w:val="4472c4"/>
                <w:sz w:val="16"/>
                <w:szCs w:val="16"/>
              </w:rPr>
            </w:pPr>
            <w:r w:rsidDel="00000000" w:rsidR="00000000" w:rsidRPr="00000000">
              <w:rPr>
                <w:rtl w:val="0"/>
              </w:rPr>
            </w:r>
          </w:p>
        </w:tc>
        <w:tc>
          <w:tcPr>
            <w:shd w:fill="2f5496" w:val="clear"/>
          </w:tcPr>
          <w:p w:rsidR="00000000" w:rsidDel="00000000" w:rsidP="00000000" w:rsidRDefault="00000000" w:rsidRPr="00000000" w14:paraId="000001E7">
            <w:pPr>
              <w:spacing w:line="360" w:lineRule="auto"/>
              <w:jc w:val="both"/>
              <w:rPr>
                <w:b w:val="1"/>
                <w:color w:val="4472c4"/>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5">
            <w:pPr>
              <w:widowControl w:val="0"/>
              <w:spacing w:after="0" w:before="39" w:line="240" w:lineRule="auto"/>
              <w:ind w:left="0" w:firstLine="0"/>
              <w:jc w:val="both"/>
              <w:rPr>
                <w:sz w:val="20"/>
                <w:szCs w:val="20"/>
              </w:rPr>
            </w:pPr>
            <w:r w:rsidDel="00000000" w:rsidR="00000000" w:rsidRPr="00000000">
              <w:rPr>
                <w:sz w:val="20"/>
                <w:szCs w:val="20"/>
                <w:rtl w:val="0"/>
              </w:rPr>
              <w:t xml:space="preserve">Sprint 0: Planificación del proyecto.</w:t>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shd w:fill="2f5496" w:val="clear"/>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shd w:fill="2f5496" w:val="clear"/>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9">
            <w:pPr>
              <w:widowControl w:val="0"/>
              <w:spacing w:after="0" w:before="39" w:line="240" w:lineRule="auto"/>
              <w:ind w:left="0" w:firstLine="0"/>
              <w:jc w:val="both"/>
              <w:rPr>
                <w:sz w:val="20"/>
                <w:szCs w:val="20"/>
              </w:rPr>
            </w:pPr>
            <w:r w:rsidDel="00000000" w:rsidR="00000000" w:rsidRPr="00000000">
              <w:rPr>
                <w:sz w:val="20"/>
                <w:szCs w:val="20"/>
                <w:rtl w:val="0"/>
              </w:rPr>
              <w:t xml:space="preserve">Sprint 1: Desarrollo la página con la información del local  y su localidad.</w:t>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shd w:fill="00b050" w:val="clear"/>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shd w:fill="00b050" w:val="clear"/>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D">
            <w:pPr>
              <w:widowControl w:val="0"/>
              <w:spacing w:after="0" w:before="39" w:line="240" w:lineRule="auto"/>
              <w:ind w:left="0" w:firstLine="0"/>
              <w:jc w:val="both"/>
              <w:rPr>
                <w:sz w:val="20"/>
                <w:szCs w:val="20"/>
                <w:highlight w:val="white"/>
              </w:rPr>
            </w:pPr>
            <w:r w:rsidDel="00000000" w:rsidR="00000000" w:rsidRPr="00000000">
              <w:rPr>
                <w:sz w:val="20"/>
                <w:szCs w:val="20"/>
                <w:rtl w:val="0"/>
              </w:rPr>
              <w:t xml:space="preserve">Sprint 2: </w:t>
            </w:r>
            <w:r w:rsidDel="00000000" w:rsidR="00000000" w:rsidRPr="00000000">
              <w:rPr>
                <w:sz w:val="20"/>
                <w:szCs w:val="20"/>
                <w:highlight w:val="white"/>
                <w:rtl w:val="0"/>
              </w:rPr>
              <w:t xml:space="preserve">Desarrollo Backend– Sistema para clientes y administradores.</w:t>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shd w:fill="00b050" w:val="clear"/>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shd w:fill="00b050" w:val="clear"/>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1">
            <w:pPr>
              <w:widowControl w:val="0"/>
              <w:spacing w:after="0" w:before="39" w:line="240" w:lineRule="auto"/>
              <w:ind w:left="0" w:firstLine="0"/>
              <w:jc w:val="both"/>
              <w:rPr>
                <w:sz w:val="20"/>
                <w:szCs w:val="20"/>
              </w:rPr>
            </w:pPr>
            <w:r w:rsidDel="00000000" w:rsidR="00000000" w:rsidRPr="00000000">
              <w:rPr>
                <w:sz w:val="20"/>
                <w:szCs w:val="20"/>
                <w:rtl w:val="0"/>
              </w:rPr>
              <w:t xml:space="preserve">Sprint 3:  Integración de los productos de la cafetería. </w:t>
            </w:r>
          </w:p>
          <w:p w:rsidR="00000000" w:rsidDel="00000000" w:rsidP="00000000" w:rsidRDefault="00000000" w:rsidRPr="00000000" w14:paraId="00000232">
            <w:pPr>
              <w:widowControl w:val="0"/>
              <w:spacing w:after="0" w:before="39"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233">
            <w:pPr>
              <w:widowControl w:val="0"/>
              <w:spacing w:after="0" w:before="39" w:line="240" w:lineRule="auto"/>
              <w:ind w:left="0" w:firstLine="0"/>
              <w:jc w:val="both"/>
              <w:rPr>
                <w:sz w:val="20"/>
                <w:szCs w:val="20"/>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shd w:fill="00b050" w:val="clear"/>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shd w:fill="00b050" w:val="clear"/>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7">
            <w:pPr>
              <w:widowControl w:val="0"/>
              <w:spacing w:after="0" w:before="39" w:line="240" w:lineRule="auto"/>
              <w:ind w:left="0" w:firstLine="0"/>
              <w:jc w:val="both"/>
              <w:rPr>
                <w:sz w:val="20"/>
                <w:szCs w:val="20"/>
              </w:rPr>
            </w:pPr>
            <w:r w:rsidDel="00000000" w:rsidR="00000000" w:rsidRPr="00000000">
              <w:rPr>
                <w:sz w:val="20"/>
                <w:szCs w:val="20"/>
                <w:rtl w:val="0"/>
              </w:rPr>
              <w:t xml:space="preserve">Sprint 4: Obtener inventarios para realizar reportes.</w:t>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shd w:fill="00b050" w:val="clear"/>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shd w:fill="00b050" w:val="clear"/>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Validación y verificación</w:t>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shd w:fill="ed7d31" w:val="clear"/>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gridSpan w:val="2"/>
            <w:shd w:fill="ed7d31" w:val="clear"/>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Presentación final de la solución global</w:t>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shd w:fill="ed7d31" w:val="clear"/>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gridSpan w:val="2"/>
            <w:shd w:fill="ed7d31" w:val="clear"/>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Retrospectiva del proyecto</w:t>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shd w:fill="ed7d31" w:val="clear"/>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gridSpan w:val="2"/>
            <w:shd w:fill="ed7d31" w:val="clear"/>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97">
      <w:pPr>
        <w:rPr/>
      </w:pPr>
      <w:r w:rsidDel="00000000" w:rsidR="00000000" w:rsidRPr="00000000">
        <w:rPr>
          <w:rtl w:val="0"/>
        </w:rPr>
      </w:r>
    </w:p>
    <w:sectPr>
      <w:headerReference r:id="rId8" w:type="default"/>
      <w:pgSz w:h="16838" w:w="11906" w:orient="portrait"/>
      <w:pgMar w:bottom="284"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9">
          <w:pPr>
            <w:widowControl w:val="0"/>
            <w:spacing w:after="0" w:line="240" w:lineRule="auto"/>
            <w:rPr>
              <w:rFonts w:ascii="Century Gothic" w:cs="Century Gothic" w:eastAsia="Century Gothic" w:hAnsi="Century Gothic"/>
              <w:b w:val="1"/>
              <w:color w:val="1d2763"/>
              <w:sz w:val="16"/>
              <w:szCs w:val="16"/>
            </w:rPr>
          </w:pPr>
          <w:r w:rsidDel="00000000" w:rsidR="00000000" w:rsidRPr="00000000">
            <w:rPr>
              <w:b w:val="1"/>
              <w:color w:val="1f3864"/>
              <w:sz w:val="32"/>
              <w:szCs w:val="32"/>
              <w:rtl w:val="0"/>
            </w:rPr>
            <w:t xml:space="preserve">Análisis Del Caso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66" w:hanging="360.0000000000001"/>
      </w:pPr>
      <w:rPr>
        <w:rFonts w:ascii="Noto Sans Symbols" w:cs="Noto Sans Symbols" w:eastAsia="Noto Sans Symbols" w:hAnsi="Noto Sans Symbols"/>
      </w:rPr>
    </w:lvl>
    <w:lvl w:ilvl="1">
      <w:start w:val="1"/>
      <w:numFmt w:val="bullet"/>
      <w:lvlText w:val="o"/>
      <w:lvlJc w:val="left"/>
      <w:pPr>
        <w:ind w:left="1486" w:hanging="360"/>
      </w:pPr>
      <w:rPr>
        <w:rFonts w:ascii="Courier New" w:cs="Courier New" w:eastAsia="Courier New" w:hAnsi="Courier New"/>
      </w:rPr>
    </w:lvl>
    <w:lvl w:ilvl="2">
      <w:start w:val="1"/>
      <w:numFmt w:val="bullet"/>
      <w:lvlText w:val="▪"/>
      <w:lvlJc w:val="left"/>
      <w:pPr>
        <w:ind w:left="2206" w:hanging="360"/>
      </w:pPr>
      <w:rPr>
        <w:rFonts w:ascii="Noto Sans Symbols" w:cs="Noto Sans Symbols" w:eastAsia="Noto Sans Symbols" w:hAnsi="Noto Sans Symbols"/>
      </w:rPr>
    </w:lvl>
    <w:lvl w:ilvl="3">
      <w:start w:val="1"/>
      <w:numFmt w:val="bullet"/>
      <w:lvlText w:val="●"/>
      <w:lvlJc w:val="left"/>
      <w:pPr>
        <w:ind w:left="2926" w:hanging="360"/>
      </w:pPr>
      <w:rPr>
        <w:rFonts w:ascii="Noto Sans Symbols" w:cs="Noto Sans Symbols" w:eastAsia="Noto Sans Symbols" w:hAnsi="Noto Sans Symbols"/>
      </w:rPr>
    </w:lvl>
    <w:lvl w:ilvl="4">
      <w:start w:val="1"/>
      <w:numFmt w:val="bullet"/>
      <w:lvlText w:val="o"/>
      <w:lvlJc w:val="left"/>
      <w:pPr>
        <w:ind w:left="3646" w:hanging="360"/>
      </w:pPr>
      <w:rPr>
        <w:rFonts w:ascii="Courier New" w:cs="Courier New" w:eastAsia="Courier New" w:hAnsi="Courier New"/>
      </w:rPr>
    </w:lvl>
    <w:lvl w:ilvl="5">
      <w:start w:val="1"/>
      <w:numFmt w:val="bullet"/>
      <w:lvlText w:val="▪"/>
      <w:lvlJc w:val="left"/>
      <w:pPr>
        <w:ind w:left="4366" w:hanging="360"/>
      </w:pPr>
      <w:rPr>
        <w:rFonts w:ascii="Noto Sans Symbols" w:cs="Noto Sans Symbols" w:eastAsia="Noto Sans Symbols" w:hAnsi="Noto Sans Symbols"/>
      </w:rPr>
    </w:lvl>
    <w:lvl w:ilvl="6">
      <w:start w:val="1"/>
      <w:numFmt w:val="bullet"/>
      <w:lvlText w:val="●"/>
      <w:lvlJc w:val="left"/>
      <w:pPr>
        <w:ind w:left="5086" w:hanging="360"/>
      </w:pPr>
      <w:rPr>
        <w:rFonts w:ascii="Noto Sans Symbols" w:cs="Noto Sans Symbols" w:eastAsia="Noto Sans Symbols" w:hAnsi="Noto Sans Symbols"/>
      </w:rPr>
    </w:lvl>
    <w:lvl w:ilvl="7">
      <w:start w:val="1"/>
      <w:numFmt w:val="bullet"/>
      <w:lvlText w:val="o"/>
      <w:lvlJc w:val="left"/>
      <w:pPr>
        <w:ind w:left="5806" w:hanging="360"/>
      </w:pPr>
      <w:rPr>
        <w:rFonts w:ascii="Courier New" w:cs="Courier New" w:eastAsia="Courier New" w:hAnsi="Courier New"/>
      </w:rPr>
    </w:lvl>
    <w:lvl w:ilvl="8">
      <w:start w:val="1"/>
      <w:numFmt w:val="bullet"/>
      <w:lvlText w:val="▪"/>
      <w:lvlJc w:val="left"/>
      <w:pPr>
        <w:ind w:left="6526"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left w:w="108.0" w:type="dxa"/>
        <w:right w:w="108.0" w:type="dxa"/>
      </w:tblCellMar>
    </w:tblPr>
  </w:style>
  <w:style w:type="table" w:styleId="a3" w:customStyle="1">
    <w:basedOn w:val="TableNormal0"/>
    <w:tblPr>
      <w:tblStyleRowBandSize w:val="1"/>
      <w:tblStyleColBandSize w:val="1"/>
      <w:tblCellMar>
        <w:left w:w="108.0" w:type="dxa"/>
        <w:right w:w="108.0" w:type="dxa"/>
      </w:tblCellMar>
    </w:tblPr>
  </w:style>
  <w:style w:type="table" w:styleId="a4" w:customStyle="1">
    <w:basedOn w:val="TableNormal0"/>
    <w:tblPr>
      <w:tblStyleRowBandSize w:val="1"/>
      <w:tblStyleColBandSize w:val="1"/>
      <w:tblCellMar>
        <w:left w:w="108.0" w:type="dxa"/>
        <w:right w:w="108.0" w:type="dxa"/>
      </w:tblCellMar>
    </w:tblPr>
  </w:style>
  <w:style w:type="table" w:styleId="a5" w:customStyle="1">
    <w:basedOn w:val="TableNormal0"/>
    <w:tblPr>
      <w:tblStyleRowBandSize w:val="1"/>
      <w:tblStyleColBandSize w:val="1"/>
      <w:tblCellMar>
        <w:left w:w="108.0" w:type="dxa"/>
        <w:right w:w="108.0" w:type="dxa"/>
      </w:tblCellMar>
    </w:tblPr>
  </w:style>
  <w:style w:type="table" w:styleId="a6" w:customStyle="1">
    <w:basedOn w:val="TableNormal0"/>
    <w:tblPr>
      <w:tblStyleRowBandSize w:val="1"/>
      <w:tblStyleColBandSize w:val="1"/>
      <w:tblCellMar>
        <w:left w:w="108.0" w:type="dxa"/>
        <w:right w:w="108.0" w:type="dxa"/>
      </w:tblCellMar>
    </w:tblPr>
  </w:style>
  <w:style w:type="table" w:styleId="a7" w:customStyle="1">
    <w:basedOn w:val="TableNormal0"/>
    <w:tblPr>
      <w:tblStyleRowBandSize w:val="1"/>
      <w:tblStyleColBandSize w:val="1"/>
      <w:tblCellMar>
        <w:left w:w="108.0" w:type="dxa"/>
        <w:right w:w="108.0" w:type="dxa"/>
      </w:tblCellMar>
    </w:tblPr>
  </w:style>
  <w:style w:type="table" w:styleId="a8" w:customStyle="1">
    <w:basedOn w:val="TableNormal0"/>
    <w:tblPr>
      <w:tblStyleRowBandSize w:val="1"/>
      <w:tblStyleColBandSize w:val="1"/>
      <w:tblCellMar>
        <w:left w:w="108.0" w:type="dxa"/>
        <w:right w:w="108.0" w:type="dxa"/>
      </w:tblCellMar>
    </w:tblPr>
  </w:style>
  <w:style w:type="table" w:styleId="a9" w:customStyle="1">
    <w:basedOn w:val="TableNormal0"/>
    <w:tblPr>
      <w:tblStyleRowBandSize w:val="1"/>
      <w:tblStyleColBandSize w:val="1"/>
      <w:tblCellMar>
        <w:left w:w="108.0" w:type="dxa"/>
        <w:right w:w="108.0" w:type="dxa"/>
      </w:tblCellMar>
    </w:tblPr>
  </w:style>
  <w:style w:type="table" w:styleId="aa" w:customStyle="1">
    <w:basedOn w:val="TableNormal0"/>
    <w:tblPr>
      <w:tblStyleRowBandSize w:val="1"/>
      <w:tblStyleColBandSize w:val="1"/>
      <w:tblCellMar>
        <w:left w:w="108.0" w:type="dxa"/>
        <w:right w:w="108.0" w:type="dxa"/>
      </w:tblCellMar>
    </w:tblPr>
  </w:style>
  <w:style w:type="table" w:styleId="ab" w:customStyle="1">
    <w:basedOn w:val="TableNormal0"/>
    <w:tblPr>
      <w:tblStyleRowBandSize w:val="1"/>
      <w:tblStyleColBandSize w:val="1"/>
      <w:tblCellMar>
        <w:left w:w="108.0" w:type="dxa"/>
        <w:right w:w="108.0" w:type="dxa"/>
      </w:tblCellMar>
    </w:tblPr>
  </w:style>
  <w:style w:type="table" w:styleId="ac" w:customStyle="1">
    <w:basedOn w:val="TableNormal0"/>
    <w:tblPr>
      <w:tblStyleRowBandSize w:val="1"/>
      <w:tblStyleColBandSize w:val="1"/>
      <w:tblCellMar>
        <w:left w:w="108.0" w:type="dxa"/>
        <w:right w:w="108.0" w:type="dxa"/>
      </w:tblCellMar>
    </w:tblPr>
  </w:style>
  <w:style w:type="table" w:styleId="ad" w:customStyle="1">
    <w:basedOn w:val="TableNormal0"/>
    <w:tblPr>
      <w:tblStyleRowBandSize w:val="1"/>
      <w:tblStyleColBandSize w:val="1"/>
      <w:tblCellMar>
        <w:left w:w="108.0" w:type="dxa"/>
        <w:right w:w="108.0" w:type="dxa"/>
      </w:tblCellMar>
    </w:tblPr>
  </w:style>
  <w:style w:type="table" w:styleId="ae" w:customStyle="1">
    <w:basedOn w:val="TableNormal0"/>
    <w:tblPr>
      <w:tblStyleRowBandSize w:val="1"/>
      <w:tblStyleColBandSize w:val="1"/>
      <w:tblCellMar>
        <w:left w:w="108.0" w:type="dxa"/>
        <w:right w:w="108.0" w:type="dxa"/>
      </w:tblCellMar>
    </w:tblPr>
  </w:style>
  <w:style w:type="table" w:styleId="af" w:customStyle="1">
    <w:basedOn w:val="TableNormal0"/>
    <w:tblPr>
      <w:tblStyleRowBandSize w:val="1"/>
      <w:tblStyleColBandSize w:val="1"/>
      <w:tblCellMar>
        <w:left w:w="108.0" w:type="dxa"/>
        <w:right w:w="108.0" w:type="dxa"/>
      </w:tblCellMar>
    </w:tblPr>
  </w:style>
  <w:style w:type="character" w:styleId="Textoennegrita">
    <w:name w:val="Strong"/>
    <w:basedOn w:val="Fuentedeprrafopredeter"/>
    <w:uiPriority w:val="22"/>
    <w:qFormat w:val="1"/>
    <w:rsid w:val="001B6865"/>
    <w:rPr>
      <w:b w:val="1"/>
      <w:bCs w:val="1"/>
    </w:rPr>
  </w:style>
  <w:style w:type="table" w:styleId="af0" w:customStyle="1">
    <w:basedOn w:val="TableNormal0"/>
    <w:tblPr>
      <w:tblStyleRowBandSize w:val="1"/>
      <w:tblStyleColBandSize w:val="1"/>
      <w:tblCellMar>
        <w:left w:w="108.0" w:type="dxa"/>
        <w:right w:w="108.0" w:type="dxa"/>
      </w:tblCellMar>
    </w:tblPr>
  </w:style>
  <w:style w:type="table" w:styleId="af1" w:customStyle="1">
    <w:basedOn w:val="TableNormal0"/>
    <w:tblPr>
      <w:tblStyleRowBandSize w:val="1"/>
      <w:tblStyleColBandSize w:val="1"/>
      <w:tblCellMar>
        <w:left w:w="108.0" w:type="dxa"/>
        <w:right w:w="108.0" w:type="dxa"/>
      </w:tblCellMar>
    </w:tblPr>
  </w:style>
  <w:style w:type="table" w:styleId="af2" w:customStyle="1">
    <w:basedOn w:val="TableNormal0"/>
    <w:tblPr>
      <w:tblStyleRowBandSize w:val="1"/>
      <w:tblStyleColBandSize w:val="1"/>
      <w:tblCellMar>
        <w:left w:w="108.0" w:type="dxa"/>
        <w:right w:w="108.0" w:type="dxa"/>
      </w:tblCellMar>
    </w:tblPr>
  </w:style>
  <w:style w:type="table" w:styleId="af3" w:customStyle="1">
    <w:basedOn w:val="TableNormal0"/>
    <w:tblPr>
      <w:tblStyleRowBandSize w:val="1"/>
      <w:tblStyleColBandSize w:val="1"/>
      <w:tblCellMar>
        <w:left w:w="108.0" w:type="dxa"/>
        <w:right w:w="108.0" w:type="dxa"/>
      </w:tblCellMar>
    </w:tblPr>
  </w:style>
  <w:style w:type="table" w:styleId="af4" w:customStyle="1">
    <w:basedOn w:val="TableNormal0"/>
    <w:tblPr>
      <w:tblStyleRowBandSize w:val="1"/>
      <w:tblStyleColBandSize w:val="1"/>
      <w:tblCellMar>
        <w:left w:w="108.0" w:type="dxa"/>
        <w:right w:w="108.0" w:type="dxa"/>
      </w:tblCellMar>
    </w:tblPr>
  </w:style>
  <w:style w:type="table" w:styleId="af5" w:customStyle="1">
    <w:basedOn w:val="TableNormal0"/>
    <w:tblPr>
      <w:tblStyleRowBandSize w:val="1"/>
      <w:tblStyleColBandSize w:val="1"/>
      <w:tblCellMar>
        <w:left w:w="108.0" w:type="dxa"/>
        <w:right w:w="108.0" w:type="dxa"/>
      </w:tblCellMar>
    </w:tblPr>
  </w:style>
  <w:style w:type="table" w:styleId="af6" w:customStyle="1">
    <w:basedOn w:val="TableNormal0"/>
    <w:tblPr>
      <w:tblStyleRowBandSize w:val="1"/>
      <w:tblStyleColBandSize w:val="1"/>
      <w:tblCellMar>
        <w:left w:w="115.0" w:type="dxa"/>
        <w:right w:w="115.0" w:type="dxa"/>
      </w:tblCellMar>
    </w:tblPr>
  </w:style>
  <w:style w:type="table" w:styleId="af7" w:customStyle="1">
    <w:basedOn w:val="TableNormal0"/>
    <w:tblPr>
      <w:tblStyleRowBandSize w:val="1"/>
      <w:tblStyleColBandSize w:val="1"/>
      <w:tblCellMar>
        <w:left w:w="108.0" w:type="dxa"/>
        <w:right w:w="108.0" w:type="dxa"/>
      </w:tblCellMar>
    </w:tblPr>
  </w:style>
  <w:style w:type="table" w:styleId="af8" w:customStyle="1">
    <w:basedOn w:val="TableNormal0"/>
    <w:tblPr>
      <w:tblStyleRowBandSize w:val="1"/>
      <w:tblStyleColBandSize w:val="1"/>
      <w:tblCellMar>
        <w:left w:w="108.0" w:type="dxa"/>
        <w:right w:w="108.0" w:type="dxa"/>
      </w:tblCellMar>
    </w:tblPr>
  </w:style>
  <w:style w:type="table" w:styleId="af9" w:customStyle="1">
    <w:basedOn w:val="TableNormal0"/>
    <w:tblPr>
      <w:tblStyleRowBandSize w:val="1"/>
      <w:tblStyleColBandSize w:val="1"/>
      <w:tblCellMar>
        <w:left w:w="108.0" w:type="dxa"/>
        <w:right w:w="108.0" w:type="dxa"/>
      </w:tblCellMar>
    </w:tblPr>
  </w:style>
  <w:style w:type="table" w:styleId="afa" w:customStyle="1">
    <w:basedOn w:val="TableNormal0"/>
    <w:tblPr>
      <w:tblStyleRowBandSize w:val="1"/>
      <w:tblStyleColBandSize w:val="1"/>
      <w:tblCellMar>
        <w:left w:w="108.0" w:type="dxa"/>
        <w:right w:w="108.0" w:type="dxa"/>
      </w:tblCellMar>
    </w:tblPr>
  </w:style>
  <w:style w:type="table" w:styleId="afb" w:customStyle="1">
    <w:basedOn w:val="TableNormal0"/>
    <w:tblPr>
      <w:tblStyleRowBandSize w:val="1"/>
      <w:tblStyleColBandSize w:val="1"/>
      <w:tblCellMar>
        <w:left w:w="108.0" w:type="dxa"/>
        <w:right w:w="108.0" w:type="dxa"/>
      </w:tblCellMar>
    </w:tblPr>
  </w:style>
  <w:style w:type="table" w:styleId="afc" w:customStyle="1">
    <w:basedOn w:val="TableNormal0"/>
    <w:tblPr>
      <w:tblStyleRowBandSize w:val="1"/>
      <w:tblStyleColBandSize w:val="1"/>
      <w:tblCellMar>
        <w:left w:w="108.0" w:type="dxa"/>
        <w:right w:w="108.0" w:type="dxa"/>
      </w:tblCellMar>
    </w:tblPr>
  </w:style>
  <w:style w:type="table" w:styleId="afd" w:customStyle="1">
    <w:basedOn w:val="TableNormal0"/>
    <w:tblPr>
      <w:tblStyleRowBandSize w:val="1"/>
      <w:tblStyleColBandSize w:val="1"/>
      <w:tblCellMar>
        <w:left w:w="108.0" w:type="dxa"/>
        <w:right w:w="108.0" w:type="dxa"/>
      </w:tblCellMar>
    </w:tblPr>
  </w:style>
  <w:style w:type="table" w:styleId="afe" w:customStyle="1">
    <w:basedOn w:val="TableNormal0"/>
    <w:tblPr>
      <w:tblStyleRowBandSize w:val="1"/>
      <w:tblStyleColBandSize w:val="1"/>
      <w:tblCellMar>
        <w:left w:w="108.0" w:type="dxa"/>
        <w:right w:w="108.0" w:type="dxa"/>
      </w:tblCellMar>
    </w:tblPr>
  </w:style>
  <w:style w:type="table" w:styleId="aff" w:customStyle="1">
    <w:basedOn w:val="TableNormal0"/>
    <w:tblPr>
      <w:tblStyleRowBandSize w:val="1"/>
      <w:tblStyleColBandSize w:val="1"/>
      <w:tblCellMar>
        <w:left w:w="108.0" w:type="dxa"/>
        <w:right w:w="108.0" w:type="dxa"/>
      </w:tblCellMar>
    </w:tblPr>
  </w:style>
  <w:style w:type="table" w:styleId="aff0" w:customStyle="1">
    <w:basedOn w:val="TableNormal0"/>
    <w:tblPr>
      <w:tblStyleRowBandSize w:val="1"/>
      <w:tblStyleColBandSize w:val="1"/>
      <w:tblCellMar>
        <w:left w:w="108.0" w:type="dxa"/>
        <w:right w:w="108.0" w:type="dxa"/>
      </w:tblCellMar>
    </w:tblPr>
  </w:style>
  <w:style w:type="table" w:styleId="aff1" w:customStyle="1">
    <w:basedOn w:val="TableNormal0"/>
    <w:tblPr>
      <w:tblStyleRowBandSize w:val="1"/>
      <w:tblStyleColBandSize w:val="1"/>
      <w:tblCellMar>
        <w:left w:w="108.0" w:type="dxa"/>
        <w:right w:w="108.0" w:type="dxa"/>
      </w:tblCellMar>
    </w:tblPr>
  </w:style>
  <w:style w:type="paragraph" w:styleId="TableParagraph" w:customStyle="1">
    <w:name w:val="Table Paragraph"/>
    <w:basedOn w:val="Normal"/>
    <w:uiPriority w:val="1"/>
    <w:qFormat w:val="1"/>
    <w:rsid w:val="00982E41"/>
    <w:pPr>
      <w:widowControl w:val="0"/>
      <w:autoSpaceDE w:val="0"/>
      <w:autoSpaceDN w:val="0"/>
      <w:spacing w:after="0" w:line="240" w:lineRule="auto"/>
    </w:pPr>
    <w:rPr>
      <w:lang w:eastAsia="en-US" w:val="es-ES"/>
    </w:rPr>
  </w:style>
  <w:style w:type="character" w:styleId="normaltextrun" w:customStyle="1">
    <w:name w:val="normaltextrun"/>
    <w:basedOn w:val="Fuentedeprrafopredeter"/>
    <w:rsid w:val="00FE50E7"/>
  </w:style>
  <w:style w:type="character" w:styleId="eop" w:customStyle="1">
    <w:name w:val="eop"/>
    <w:basedOn w:val="Fuentedeprrafopredeter"/>
    <w:rsid w:val="00FE50E7"/>
  </w:style>
  <w:style w:type="paragraph" w:styleId="NormalWeb">
    <w:name w:val="Normal (Web)"/>
    <w:basedOn w:val="Normal"/>
    <w:uiPriority w:val="99"/>
    <w:unhideWhenUsed w:val="1"/>
    <w:rsid w:val="007B310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4xkMPscyXKy2l2W9W16uCHXkSQ==">CgMxLjAyCGguZ2pkZ3hzMgloLjFmb2I5dGU4AHIhMVVfU043VEJmUC11SUdXckNEbHUtang2aHBuSDlaV2VZ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