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="259" w:lineRule="auto"/>
        <w:rPr>
          <w:rFonts w:ascii="Calibri" w:cs="Calibri" w:eastAsia="Calibri" w:hAnsi="Calibri"/>
          <w:sz w:val="48"/>
          <w:szCs w:val="48"/>
        </w:rPr>
      </w:pPr>
      <w:bookmarkStart w:colFirst="0" w:colLast="0" w:name="_heading=h.s39z1bprhb5k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User history mapping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431735" cy="5012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735" cy="5012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275A5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 w:val="1"/>
    <w:rsid w:val="00275A5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275A5E"/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rsid w:val="00275A5E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275A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275A5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RXFT4V2UJo0BPzsnsgStTupEw==">CgMxLjAyDmguczM5ejFicHJoYjVrMghoLmdqZGd4czgAciExSGRNTHZZOHdiTUJheXgybFRwZVhWZzJLR2Z4RzJmTnQ=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2024-10-17T04:00:00Z</dcterms:created>
  <dc:creator>duoc</dc:creator>
</cp:coreProperties>
</file>