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81" w:rsidRDefault="007B1781" w:rsidP="007B17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Backlog Sprint 1</w:t>
      </w:r>
    </w:p>
    <w:p w:rsidR="007B1781" w:rsidRDefault="007B1781" w:rsidP="007B1781">
      <w:pPr>
        <w:rPr>
          <w:b/>
          <w:sz w:val="28"/>
          <w:szCs w:val="28"/>
          <w:u w:val="single"/>
        </w:rPr>
      </w:pPr>
    </w:p>
    <w:tbl>
      <w:tblPr>
        <w:tblW w:w="902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1"/>
        <w:gridCol w:w="7950"/>
        <w:gridCol w:w="13"/>
      </w:tblGrid>
      <w:tr w:rsidR="0065491F" w:rsidTr="003407F7">
        <w:trPr>
          <w:trHeight w:val="257"/>
        </w:trPr>
        <w:tc>
          <w:tcPr>
            <w:tcW w:w="1061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3407F7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63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3407F7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65491F" w:rsidTr="003407F7">
        <w:trPr>
          <w:trHeight w:val="60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  <w:color w:val="000000"/>
              </w:rPr>
              <w:t>HU-001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Default="0065491F" w:rsidP="00B2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un banner llamativo al inicio de la página para una buena primera impresión.</w:t>
            </w:r>
          </w:p>
        </w:tc>
      </w:tr>
      <w:tr w:rsidR="0065491F" w:rsidTr="003407F7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  <w:color w:val="000000"/>
              </w:rPr>
              <w:t>HU-002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Default="0065491F" w:rsidP="00B2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información breve del local para entender rápidamente de qué trata.</w:t>
            </w:r>
          </w:p>
        </w:tc>
      </w:tr>
      <w:tr w:rsidR="0065491F" w:rsidTr="003407F7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  <w:color w:val="000000"/>
              </w:rPr>
              <w:t>HU-003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491F" w:rsidRDefault="0065491F" w:rsidP="00B2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categorías de productos en la página principal para entender la oferta.</w:t>
            </w:r>
          </w:p>
        </w:tc>
      </w:tr>
      <w:tr w:rsidR="0065491F" w:rsidTr="003407F7">
        <w:trPr>
          <w:gridAfter w:val="1"/>
          <w:wAfter w:w="13" w:type="dxa"/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  <w:color w:val="000000"/>
              </w:rPr>
              <w:t>HU-008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B2509E">
            <w:pPr>
              <w:tabs>
                <w:tab w:val="left" w:pos="3255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con móvil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que la página se adapte a mi dispositivo móvil para una navegación fluida</w:t>
            </w:r>
          </w:p>
        </w:tc>
      </w:tr>
      <w:tr w:rsidR="0065491F" w:rsidTr="003407F7">
        <w:trPr>
          <w:trHeight w:val="621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  <w:color w:val="000000"/>
              </w:rPr>
              <w:t>HU-009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B2509E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del sitio web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acceder fácilmente al menú de navegación para explorar secciones sin desplazarme mucho</w:t>
            </w:r>
          </w:p>
        </w:tc>
      </w:tr>
      <w:tr w:rsidR="0065491F" w:rsidTr="003407F7">
        <w:trPr>
          <w:trHeight w:val="575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</w:rPr>
              <w:t>HU-011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B2509E">
            <w:pPr>
              <w:tabs>
                <w:tab w:val="left" w:pos="3000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administrador, quiero poder crear, editar, actualizar y eliminar productos del menú.</w:t>
            </w:r>
          </w:p>
        </w:tc>
      </w:tr>
      <w:tr w:rsidR="0065491F" w:rsidTr="003407F7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</w:rPr>
              <w:t>HU-012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C2782B" w:rsidRDefault="0065491F" w:rsidP="00B2509E">
            <w:pPr>
              <w:jc w:val="center"/>
            </w:pPr>
            <w:r>
              <w:t>Como administrador, quiero poder crear, editar, actualizar y eliminar categorías para organizar los productos.</w:t>
            </w:r>
          </w:p>
        </w:tc>
      </w:tr>
      <w:tr w:rsidR="0065491F" w:rsidTr="003407F7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</w:rPr>
              <w:t>HU-013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C2782B" w:rsidRDefault="0065491F" w:rsidP="00B2509E">
            <w:pPr>
              <w:jc w:val="center"/>
            </w:pPr>
            <w:r>
              <w:t>Como usuario (cliente, administrador o empleado), quiero iniciar sesión y que el sistema reconozca mi rol.</w:t>
            </w:r>
          </w:p>
        </w:tc>
      </w:tr>
      <w:tr w:rsidR="0065491F" w:rsidTr="003407F7">
        <w:trPr>
          <w:trHeight w:val="302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</w:rPr>
              <w:t>HU-027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B2509E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realizar el pago a través de un método de pago seguro (</w:t>
            </w:r>
            <w:proofErr w:type="spellStart"/>
            <w:r>
              <w:t>Transbank</w:t>
            </w:r>
            <w:proofErr w:type="spellEnd"/>
            <w:r>
              <w:t xml:space="preserve"> o </w:t>
            </w:r>
            <w:proofErr w:type="spellStart"/>
            <w:r>
              <w:t>Webpay</w:t>
            </w:r>
            <w:proofErr w:type="spellEnd"/>
            <w:r>
              <w:t>).</w:t>
            </w:r>
          </w:p>
        </w:tc>
      </w:tr>
      <w:tr w:rsidR="0065491F" w:rsidTr="003407F7">
        <w:trPr>
          <w:trHeight w:val="318"/>
        </w:trPr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Pr="0065491F" w:rsidRDefault="0065491F" w:rsidP="00B2509E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65491F">
              <w:rPr>
                <w:rFonts w:asciiTheme="majorHAnsi" w:hAnsiTheme="majorHAnsi" w:cstheme="majorHAnsi"/>
              </w:rPr>
              <w:t>HU-028</w:t>
            </w:r>
          </w:p>
        </w:tc>
        <w:tc>
          <w:tcPr>
            <w:tcW w:w="79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91F" w:rsidRDefault="0065491F" w:rsidP="00B2509E">
            <w:pPr>
              <w:tabs>
                <w:tab w:val="left" w:pos="2955"/>
              </w:tabs>
              <w:jc w:val="center"/>
              <w:rPr>
                <w:rFonts w:ascii="Calibri" w:hAnsi="Calibri" w:cs="Calibri"/>
                <w:color w:val="000000"/>
              </w:rPr>
            </w:pPr>
            <w:r>
              <w:t>Como cliente, quiero que el sistema valide si el pago ha sido exitoso.</w:t>
            </w:r>
          </w:p>
        </w:tc>
        <w:bookmarkStart w:id="0" w:name="_GoBack"/>
        <w:bookmarkEnd w:id="0"/>
      </w:tr>
    </w:tbl>
    <w:p w:rsidR="007B1781" w:rsidRDefault="007B1781" w:rsidP="007B1781">
      <w:pPr>
        <w:rPr>
          <w:b/>
          <w:sz w:val="28"/>
          <w:szCs w:val="28"/>
          <w:u w:val="single"/>
        </w:rPr>
      </w:pPr>
    </w:p>
    <w:p w:rsidR="007B1781" w:rsidRDefault="007B1781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65491F" w:rsidRDefault="0065491F" w:rsidP="007B1781"/>
    <w:p w:rsidR="007B1781" w:rsidRDefault="007B1781" w:rsidP="007B1781">
      <w:pPr>
        <w:numPr>
          <w:ilvl w:val="0"/>
          <w:numId w:val="1"/>
        </w:numPr>
      </w:pPr>
      <w:r>
        <w:lastRenderedPageBreak/>
        <w:t xml:space="preserve">El </w:t>
      </w:r>
      <w:proofErr w:type="spellStart"/>
      <w:r>
        <w:t>team</w:t>
      </w:r>
      <w:proofErr w:type="spellEnd"/>
      <w:r>
        <w:t xml:space="preserve"> scrum define el esfuerzo de realizar las tareas de las historias de usuario utilizando como</w:t>
      </w:r>
      <w:r w:rsidR="00215453">
        <w:t xml:space="preserve"> patrón la historia de </w:t>
      </w:r>
      <w:proofErr w:type="gramStart"/>
      <w:r w:rsidR="00215453">
        <w:t xml:space="preserve">usuario </w:t>
      </w:r>
      <w:r>
        <w:t>.</w:t>
      </w:r>
      <w:proofErr w:type="gramEnd"/>
      <w:r>
        <w:t xml:space="preserve"> El valor asignado a cada historia de usuario se obtiene de la técnica planning </w:t>
      </w:r>
      <w:proofErr w:type="spellStart"/>
      <w:r>
        <w:t>poker</w:t>
      </w:r>
      <w:proofErr w:type="spellEnd"/>
      <w:r>
        <w:t>.</w:t>
      </w:r>
    </w:p>
    <w:p w:rsidR="007B1781" w:rsidRDefault="007B1781" w:rsidP="007B1781"/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320"/>
        <w:gridCol w:w="4365"/>
        <w:gridCol w:w="1665"/>
      </w:tblGrid>
      <w:tr w:rsidR="007B1781" w:rsidTr="00737D50">
        <w:tc>
          <w:tcPr>
            <w:tcW w:w="159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32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43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Esfuerzo</w:t>
            </w:r>
          </w:p>
        </w:tc>
        <w:tc>
          <w:tcPr>
            <w:tcW w:w="16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781" w:rsidRDefault="007B1781" w:rsidP="00737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Horas</w:t>
            </w:r>
          </w:p>
        </w:tc>
      </w:tr>
      <w:tr w:rsidR="00B2509E" w:rsidTr="00BA223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8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1.6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14.4</w:t>
            </w:r>
          </w:p>
        </w:tc>
      </w:tr>
      <w:tr w:rsidR="00B2509E" w:rsidTr="004222F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Es igual a crear la HU-003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9</w:t>
            </w:r>
          </w:p>
        </w:tc>
      </w:tr>
      <w:tr w:rsidR="00B2509E" w:rsidTr="00AD5D62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Es igual a crear la HU-003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9</w:t>
            </w:r>
          </w:p>
        </w:tc>
      </w:tr>
      <w:tr w:rsidR="00B2509E" w:rsidTr="003E3E96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Es igual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9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6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1.2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10.8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18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18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8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1.6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14.4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HU-027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12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2.4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21.6</w:t>
            </w:r>
          </w:p>
        </w:tc>
      </w:tr>
      <w:tr w:rsidR="00B2509E" w:rsidTr="00737D5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HU-028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2 veces mayor a crear la HU-008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09E" w:rsidRPr="00B2509E" w:rsidRDefault="00B2509E" w:rsidP="00B250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B2509E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18</w:t>
            </w:r>
          </w:p>
        </w:tc>
      </w:tr>
    </w:tbl>
    <w:p w:rsidR="003A2B8A" w:rsidRDefault="003A2B8A" w:rsidP="007B1781">
      <w:pPr>
        <w:rPr>
          <w:b/>
          <w:sz w:val="28"/>
          <w:szCs w:val="28"/>
          <w:u w:val="single"/>
        </w:rPr>
      </w:pPr>
    </w:p>
    <w:p w:rsidR="007B1781" w:rsidRDefault="007B1781" w:rsidP="003A2B8A">
      <w:pPr>
        <w:jc w:val="center"/>
        <w:rPr>
          <w:b/>
          <w:sz w:val="28"/>
          <w:szCs w:val="28"/>
          <w:u w:val="single"/>
        </w:rPr>
      </w:pPr>
    </w:p>
    <w:p w:rsidR="007B1781" w:rsidRDefault="007B1781">
      <w:pPr>
        <w:spacing w:after="160" w:line="259" w:lineRule="auto"/>
        <w:rPr>
          <w:b/>
          <w:sz w:val="28"/>
          <w:szCs w:val="28"/>
          <w:u w:val="single"/>
        </w:rPr>
      </w:pPr>
    </w:p>
    <w:sectPr w:rsidR="007B1781" w:rsidSect="007B1781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469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8B3CEE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6"/>
    <w:rsid w:val="001E374B"/>
    <w:rsid w:val="00215453"/>
    <w:rsid w:val="00397D89"/>
    <w:rsid w:val="003A2B8A"/>
    <w:rsid w:val="00551281"/>
    <w:rsid w:val="0065491F"/>
    <w:rsid w:val="00737D50"/>
    <w:rsid w:val="007506F8"/>
    <w:rsid w:val="007B1781"/>
    <w:rsid w:val="007C3842"/>
    <w:rsid w:val="00B2509E"/>
    <w:rsid w:val="00BE1236"/>
    <w:rsid w:val="00E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875C"/>
  <w15:chartTrackingRefBased/>
  <w15:docId w15:val="{80C5F1DF-2237-461B-98A1-346178CC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1781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7D50"/>
    <w:rPr>
      <w:b/>
      <w:bCs/>
    </w:rPr>
  </w:style>
  <w:style w:type="table" w:styleId="Tablaconcuadrcula">
    <w:name w:val="Table Grid"/>
    <w:basedOn w:val="Tablanormal"/>
    <w:uiPriority w:val="39"/>
    <w:rsid w:val="00B2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8</cp:revision>
  <dcterms:created xsi:type="dcterms:W3CDTF">2024-11-06T19:15:00Z</dcterms:created>
  <dcterms:modified xsi:type="dcterms:W3CDTF">2024-11-22T19:43:00Z</dcterms:modified>
</cp:coreProperties>
</file>