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before="2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Plan - Sprint 3</w:t>
      </w:r>
    </w:p>
    <w:p w:rsidR="00000000" w:rsidDel="00000000" w:rsidP="00000000" w:rsidRDefault="00000000" w:rsidRPr="00000000" w14:paraId="00000002">
      <w:pPr>
        <w:spacing w:after="80" w:before="2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Release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Implementar y validar funcionalidades clave del sistema de compras en línea, desde la gestión de productos hasta la realización de pagos seguros y la visualización de detalles del pedido para los clientes.</w:t>
      </w:r>
    </w:p>
    <w:p w:rsidR="00000000" w:rsidDel="00000000" w:rsidP="00000000" w:rsidRDefault="00000000" w:rsidRPr="00000000" w14:paraId="00000005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del Release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productos</w:t>
      </w:r>
      <w:r w:rsidDel="00000000" w:rsidR="00000000" w:rsidRPr="00000000">
        <w:rPr>
          <w:rtl w:val="0"/>
        </w:rPr>
        <w:t xml:space="preserve">: Poblar la base de datos con productos y categorías.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Carrito de compras: Agregar, eliminar y modificar productos en el carrito.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Proceso de pago: Integración con métodos de pago seguros y validación de pagos.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Visualización de pedidos: Detalles de los pedidos tras el pago.</w:t>
      </w:r>
    </w:p>
    <w:p w:rsidR="00000000" w:rsidDel="00000000" w:rsidP="00000000" w:rsidRDefault="00000000" w:rsidRPr="00000000" w14:paraId="0000000A">
      <w:pPr>
        <w:spacing w:after="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del Sprint 3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Duración del Sprint</w:t>
      </w:r>
      <w:r w:rsidDel="00000000" w:rsidR="00000000" w:rsidRPr="00000000">
        <w:rPr>
          <w:rtl w:val="0"/>
        </w:rPr>
        <w:t xml:space="preserve">: 2 semanas (14 días).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Fecha de Inicio: [Fecha de inicio del Sprint].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Fecha de Entrega (Final del Sprint): [Fecha de finalización del Sprint].</w:t>
      </w:r>
    </w:p>
    <w:p w:rsidR="00000000" w:rsidDel="00000000" w:rsidP="00000000" w:rsidRDefault="00000000" w:rsidRPr="00000000" w14:paraId="0000000E">
      <w:pPr>
        <w:spacing w:after="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 de Actividades por Semana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Semana 1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1-2</w:t>
      </w:r>
      <w:r w:rsidDel="00000000" w:rsidR="00000000" w:rsidRPr="00000000">
        <w:rPr>
          <w:rtl w:val="0"/>
        </w:rPr>
        <w:t xml:space="preserve">: Configuración inicial y estructura de la base de datos.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3-4: Implementación de HU-021 (poblar la base de datos con productos).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5-6: Implementación de HU-022 (agregar categorías de productos).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7-8: Implementación de funcionalidades del carrito (HU-023 a HU-026).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Semana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9-10: Implementación de HU-027 (integración de pago seguro).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11-12: Validación de pagos (HU-028).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13-14: Integración y pruebas de pago con Transbank o Webpay (HU-029), visualización de detalles de pedido (HU-030).</w:t>
      </w:r>
    </w:p>
    <w:p w:rsidR="00000000" w:rsidDel="00000000" w:rsidP="00000000" w:rsidRDefault="00000000" w:rsidRPr="00000000" w14:paraId="00000018">
      <w:pPr>
        <w:spacing w:after="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Riesgos y Mitigaciones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de pagos con Transbank/Webpay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Posibles dificultades técnicas al integrar el sistema de pago.</w:t>
        <w:br w:type="textWrapping"/>
      </w:r>
      <w:r w:rsidDel="00000000" w:rsidR="00000000" w:rsidRPr="00000000">
        <w:rPr>
          <w:i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Realizar pruebas unitarias y asegurarse de tener soporte del proveedor para realizar pruebas antes de la integración.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Carga de productos y categorías:</w:t>
        <w:br w:type="textWrapping"/>
      </w:r>
      <w:r w:rsidDel="00000000" w:rsidR="00000000" w:rsidRPr="00000000">
        <w:rPr>
          <w:i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La carga masiva de productos puede demorar si la base de datos no está optimizada.</w:t>
        <w:br w:type="textWrapping"/>
      </w:r>
      <w:r w:rsidDel="00000000" w:rsidR="00000000" w:rsidRPr="00000000">
        <w:rPr>
          <w:i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Asegurar que la base de datos esté bien configurada y optimizada para manejar grandes cantidades de datos.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base de datos debe estar correctamente poblada con productos y categorías.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carrito de compras debe permitir agregar, eliminar y modificar productos.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pagos seguros y validar correctamente las transacciones.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cliente debe poder ver los detalles de su pedido tras completar el pago.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Todas las funcionalidades deben pasar pruebas de integración y de usuario (UAT).</w:t>
      </w:r>
    </w:p>
    <w:p w:rsidR="00000000" w:rsidDel="00000000" w:rsidP="00000000" w:rsidRDefault="00000000" w:rsidRPr="00000000" w14:paraId="00000023">
      <w:pPr>
        <w:spacing w:after="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Próximos Pasos Post-Sprint 3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aceptación del cliente (UAT)</w:t>
      </w:r>
      <w:r w:rsidDel="00000000" w:rsidR="00000000" w:rsidRPr="00000000">
        <w:rPr>
          <w:rtl w:val="0"/>
        </w:rPr>
        <w:t xml:space="preserve">: Realizar pruebas finales con el cliente para verificar que todas las funcionalidades estén operativas.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Preparación para el siguiente Sprint: Planificar funcionalidades adicionales o mejoras para la siguiente fase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4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4170"/>
  </w:style>
  <w:style w:type="paragraph" w:styleId="Ttulo3">
    <w:name w:val="heading 3"/>
    <w:basedOn w:val="Normal"/>
    <w:link w:val="Ttulo3Car"/>
    <w:uiPriority w:val="9"/>
    <w:qFormat w:val="1"/>
    <w:rsid w:val="00B4417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 w:val="1"/>
    <w:rsid w:val="00B4417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B44170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Ttulo4Car" w:customStyle="1">
    <w:name w:val="Título 4 Car"/>
    <w:basedOn w:val="Fuentedeprrafopredeter"/>
    <w:link w:val="Ttulo4"/>
    <w:uiPriority w:val="9"/>
    <w:rsid w:val="00B44170"/>
    <w:rPr>
      <w:rFonts w:ascii="Times New Roman" w:cs="Times New Roman" w:eastAsia="Times New Roman" w:hAnsi="Times New Roman"/>
      <w:b w:val="1"/>
      <w:bCs w:val="1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B4417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441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441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B441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mNXoZ5uPicQrtSx2LnywwfQhXg==">CgMxLjA4AHIhMUJrRm5xcjhubFpOQ3RfSllyS09wcjhJVW90NlpyYTVC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2024-11-22T21:13:00Z</dcterms:created>
  <dc:creator>duoc</dc:creator>
</cp:coreProperties>
</file>