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F276AE" w:rsidRDefault="00EC1452" w:rsidP="00EC1452">
      <w:pPr>
        <w:jc w:val="both"/>
        <w:rPr>
          <w:b/>
          <w:color w:val="FF0000"/>
          <w:sz w:val="32"/>
        </w:rPr>
      </w:pPr>
      <w:proofErr w:type="spellStart"/>
      <w:r w:rsidRPr="00F276AE">
        <w:rPr>
          <w:b/>
          <w:color w:val="FF0000"/>
          <w:sz w:val="32"/>
        </w:rPr>
        <w:t>Ladder</w:t>
      </w:r>
      <w:proofErr w:type="spellEnd"/>
      <w:r w:rsidRPr="00F276AE">
        <w:rPr>
          <w:b/>
          <w:color w:val="FF0000"/>
          <w:sz w:val="32"/>
        </w:rPr>
        <w:t>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programma.</w:t>
      </w:r>
    </w:p>
    <w:p w:rsidR="00EC1452" w:rsidRDefault="00EC1452" w:rsidP="00EC1452">
      <w:pPr>
        <w:jc w:val="both"/>
      </w:pPr>
      <w:r>
        <w:t>All’interno si possono trovare 2 funzion</w:t>
      </w:r>
      <w:r w:rsidR="00F276AE">
        <w:t>i</w:t>
      </w:r>
      <w:r>
        <w:t xml:space="preserve">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F8630F" w:rsidRDefault="00F8630F" w:rsidP="00EC1452">
      <w:pPr>
        <w:jc w:val="both"/>
      </w:pPr>
      <w:r>
        <w:t>L’intero funzionamento del programma è basato su un’esecuzione a stadi una volta premuto SB0 (Inizio ciclo):</w:t>
      </w:r>
    </w:p>
    <w:p w:rsidR="00F8630F" w:rsidRDefault="00F8630F" w:rsidP="00F8630F">
      <w:pPr>
        <w:jc w:val="center"/>
      </w:pPr>
      <w:r>
        <w:rPr>
          <w:noProof/>
          <w:lang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1.85pt;margin-top:13.9pt;width:15.2pt;height:14.65pt;z-index:251658240" adj="10892,7958">
            <v:textbox style="layout-flow:vertical-ideographic"/>
          </v:shape>
        </w:pict>
      </w:r>
      <w:r>
        <w:t xml:space="preserve">START </w:t>
      </w:r>
    </w:p>
    <w:p w:rsidR="00F8630F" w:rsidRDefault="00372B21" w:rsidP="00372B21">
      <w:pPr>
        <w:jc w:val="center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8.8pt;margin-top:29.95pt;width:0;height:11.15pt;z-index:251673600" o:connectortype="straight">
            <v:stroke endarrow="block"/>
          </v:shape>
        </w:pict>
      </w:r>
      <w:r w:rsidR="00F8630F">
        <w:t>Movimento Nastro KM1 fino a che BBIL (sensore di presenza sulla pedana per il riempimento) non rileva la latta</w:t>
      </w:r>
    </w:p>
    <w:p w:rsidR="00F8630F" w:rsidRDefault="00372B21" w:rsidP="00372B21">
      <w:pPr>
        <w:jc w:val="center"/>
      </w:pPr>
      <w:r>
        <w:rPr>
          <w:noProof/>
          <w:lang w:eastAsia="it-IT"/>
        </w:rPr>
        <w:pict>
          <v:shape id="_x0000_s1045" type="#_x0000_t32" style="position:absolute;left:0;text-align:left;margin-left:238.8pt;margin-top:17.5pt;width:0;height:33.1pt;z-index:251674624" o:connectortype="straight">
            <v:stroke endarrow="block"/>
          </v:shape>
        </w:pict>
      </w:r>
      <w:r>
        <w:t xml:space="preserve">Inserimento Base, Rosso, Verde, Blu </w:t>
      </w:r>
    </w:p>
    <w:p w:rsidR="00372B21" w:rsidRDefault="00372B21" w:rsidP="00372B21">
      <w:pPr>
        <w:ind w:left="4248" w:firstLine="708"/>
        <w:jc w:val="both"/>
      </w:pPr>
      <w:r>
        <w:t>10s di pausa</w:t>
      </w:r>
    </w:p>
    <w:p w:rsidR="00F8630F" w:rsidRDefault="00372B21" w:rsidP="00F8630F">
      <w:pPr>
        <w:jc w:val="center"/>
      </w:pPr>
      <w:r>
        <w:rPr>
          <w:noProof/>
          <w:lang w:eastAsia="it-IT"/>
        </w:rPr>
        <w:pict>
          <v:shape id="_x0000_s1032" type="#_x0000_t32" style="position:absolute;left:0;text-align:left;margin-left:238.9pt;margin-top:14.35pt;width:0;height:33.1pt;z-index:251664384" o:connectortype="straight">
            <v:stroke endarrow="block"/>
          </v:shape>
        </w:pict>
      </w:r>
      <w:r w:rsidR="00F8630F">
        <w:t xml:space="preserve">Svuotamento Tramoggia </w:t>
      </w:r>
    </w:p>
    <w:p w:rsidR="00F8630F" w:rsidRDefault="00F8630F" w:rsidP="00372B21">
      <w:pPr>
        <w:jc w:val="both"/>
      </w:pPr>
      <w:r>
        <w:t xml:space="preserve"> </w:t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>
        <w:t xml:space="preserve">10s di pausa </w:t>
      </w:r>
    </w:p>
    <w:p w:rsidR="00F8630F" w:rsidRDefault="00372B21" w:rsidP="00F8630F">
      <w:pPr>
        <w:jc w:val="center"/>
      </w:pPr>
      <w:r>
        <w:rPr>
          <w:noProof/>
          <w:lang w:eastAsia="it-IT"/>
        </w:rPr>
        <w:pict>
          <v:shape id="_x0000_s1033" type="#_x0000_t32" style="position:absolute;left:0;text-align:left;margin-left:238.8pt;margin-top:11.95pt;width:.1pt;height:16.4pt;flip:x;z-index:251665408" o:connectortype="straight">
            <v:stroke endarrow="block"/>
          </v:shape>
        </w:pict>
      </w:r>
      <w:r w:rsidR="00F8630F">
        <w:t xml:space="preserve"> Attivazione di YVC </w:t>
      </w:r>
    </w:p>
    <w:p w:rsidR="00F8630F" w:rsidRDefault="00372B21" w:rsidP="00F8630F">
      <w:pPr>
        <w:jc w:val="center"/>
      </w:pPr>
      <w:r>
        <w:rPr>
          <w:noProof/>
          <w:lang w:eastAsia="it-IT"/>
        </w:rPr>
        <w:pict>
          <v:shape id="_x0000_s1047" type="#_x0000_t67" style="position:absolute;left:0;text-align:left;margin-left:233.65pt;margin-top:28.3pt;width:15.2pt;height:15pt;z-index:251676672" adj="10892,7958">
            <v:textbox style="layout-flow:vertical-ideographic"/>
          </v:shape>
        </w:pict>
      </w:r>
      <w:r w:rsidR="00F8630F">
        <w:t xml:space="preserve">Movimento Nastro KM2 fino a che BCOP (sensore di presenza sulla pedana per la </w:t>
      </w:r>
      <w:proofErr w:type="spellStart"/>
      <w:r w:rsidR="00F8630F">
        <w:t>coperchiatrice</w:t>
      </w:r>
      <w:proofErr w:type="spellEnd"/>
      <w:r w:rsidR="00F8630F">
        <w:t xml:space="preserve">) non rileva la latta </w:t>
      </w:r>
    </w:p>
    <w:p w:rsidR="00F8630F" w:rsidRDefault="00F8630F" w:rsidP="00F8630F">
      <w:pPr>
        <w:jc w:val="center"/>
      </w:pPr>
      <w:r>
        <w:t xml:space="preserve"> END</w:t>
      </w:r>
    </w:p>
    <w:p w:rsidR="00372B21" w:rsidRDefault="00372B21" w:rsidP="00EC1452">
      <w:pPr>
        <w:jc w:val="both"/>
        <w:rPr>
          <w:b/>
          <w:sz w:val="28"/>
        </w:rPr>
      </w:pP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lastRenderedPageBreak/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35462D" w:rsidRPr="00372B21" w:rsidRDefault="00B84BF8" w:rsidP="00EC1452">
      <w:pPr>
        <w:jc w:val="both"/>
        <w:rPr>
          <w:rFonts w:eastAsiaTheme="minorEastAsia"/>
        </w:rPr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3C4E1D">
        <w:rPr>
          <w:rFonts w:eastAsiaTheme="minorEastAsia"/>
        </w:rPr>
        <w:t xml:space="preserve">è presente nella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35462D" w:rsidRPr="00F8630F" w:rsidRDefault="0035462D" w:rsidP="00EC1452">
      <w:pPr>
        <w:jc w:val="both"/>
        <w:rPr>
          <w:b/>
          <w:sz w:val="28"/>
          <w:lang w:val="en-GB"/>
        </w:rPr>
      </w:pPr>
      <w:proofErr w:type="spellStart"/>
      <w:r w:rsidRPr="00F8630F">
        <w:rPr>
          <w:rFonts w:eastAsiaTheme="minorEastAsia"/>
          <w:b/>
          <w:sz w:val="28"/>
          <w:lang w:val="en-GB"/>
        </w:rPr>
        <w:t>Codice</w:t>
      </w:r>
      <w:proofErr w:type="spellEnd"/>
      <w:r w:rsidRPr="00F8630F">
        <w:rPr>
          <w:rFonts w:eastAsiaTheme="minorEastAsia"/>
          <w:b/>
          <w:sz w:val="28"/>
          <w:lang w:val="en-GB"/>
        </w:rPr>
        <w:t>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livello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&lt;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T#0s;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r w:rsidRPr="00372B21">
        <w:rPr>
          <w:rFonts w:ascii="Times New Roman" w:hAnsi="Times New Roman" w:cs="Times New Roman"/>
          <w:color w:val="000000"/>
          <w:szCs w:val="24"/>
        </w:rPr>
        <w:t xml:space="preserve">Temporanea := 0.2 ** 0.5; 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 2 * livello;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** 0.5;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Data la quantità di fluido da far uscire calcola il tempo che impiegherebbe supponendo che lo spazio da percorrere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perchè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il liquido superi la valvola sia di 20 cm = 0.2 m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>// Formula derivata dalla legge di Torricelli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NanoSecToTime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(REAL_TO_INT(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Temporanea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) * 1000000000);</w:t>
      </w:r>
    </w:p>
    <w:p w:rsidR="00EC1452" w:rsidRPr="00372B21" w:rsidRDefault="00870861" w:rsidP="00870861">
      <w:pPr>
        <w:jc w:val="both"/>
        <w:rPr>
          <w:b/>
          <w:color w:val="FF0000"/>
          <w:sz w:val="28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END_IF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>;</w:t>
      </w:r>
    </w:p>
    <w:p w:rsidR="0035462D" w:rsidRPr="00F8630F" w:rsidRDefault="0035462D" w:rsidP="00F276AE">
      <w:pPr>
        <w:jc w:val="both"/>
        <w:rPr>
          <w:b/>
          <w:sz w:val="28"/>
          <w:lang w:val="en-GB"/>
        </w:rPr>
      </w:pPr>
    </w:p>
    <w:p w:rsidR="00F276AE" w:rsidRDefault="00F276AE" w:rsidP="00F276A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WC_Weight</w:t>
      </w:r>
      <w:proofErr w:type="spellEnd"/>
      <w:r w:rsidRPr="00EC1452">
        <w:rPr>
          <w:b/>
          <w:sz w:val="28"/>
        </w:rPr>
        <w:t>:</w:t>
      </w:r>
    </w:p>
    <w:p w:rsidR="00F276AE" w:rsidRDefault="00F276AE" w:rsidP="00EC1452">
      <w:pPr>
        <w:jc w:val="both"/>
      </w:pPr>
      <w:r>
        <w:t>Non potendo, nell’ambiente simulato, disporre di un dispositivo che pesasse la tramoggia di scarico prima che svuotasse il suo contenuto, è stato deciso di predisporre ugualmente il necessario per l’utilizzo di un dispositivo esterno il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Input </w:t>
      </w:r>
      <w:proofErr w:type="spellStart"/>
      <w:r>
        <w:t>Unit</w:t>
      </w:r>
      <w:proofErr w:type="spellEnd"/>
      <w:r>
        <w:t>” o “NX-RS1201” nell’area “</w:t>
      </w:r>
      <w:proofErr w:type="spellStart"/>
      <w:r>
        <w:t>Rack</w:t>
      </w:r>
      <w:proofErr w:type="spellEnd"/>
      <w:r>
        <w:t xml:space="preserve"> CPU” e di creare “</w:t>
      </w:r>
      <w:proofErr w:type="spellStart"/>
      <w:r>
        <w:t>WC_Weight</w:t>
      </w:r>
      <w:proofErr w:type="spellEnd"/>
      <w:r>
        <w:t xml:space="preserve">” che ci aiutasse nell’ambiente simulato ad ottenere un peso relativo. La funzione in se è molto semplice, prende in ingresso il livello di riempimento della tramoggia e se è 0 restituisce 0 (Questa condizione è stata messa per assicurare l’azzeramento) se invece è diverso da 0, il valore restituito sarà il livello moltiplicato per la costante 0.03 (cosicché a livello massimo, cioè 100, si avrà un peso di 3 Kg che è il peso massimo </w:t>
      </w:r>
      <w:r w:rsidR="000C470F">
        <w:t xml:space="preserve">che è stato </w:t>
      </w:r>
      <w:r>
        <w:t>considerato per le latte</w:t>
      </w:r>
      <w:r w:rsidR="000C470F">
        <w:t xml:space="preserve"> di questo programma</w:t>
      </w:r>
    </w:p>
    <w:p w:rsidR="0035462D" w:rsidRPr="0035462D" w:rsidRDefault="0035462D" w:rsidP="00EC1452">
      <w:pPr>
        <w:jc w:val="both"/>
        <w:rPr>
          <w:b/>
          <w:sz w:val="28"/>
        </w:rPr>
      </w:pPr>
      <w:r w:rsidRPr="0035462D">
        <w:rPr>
          <w:rFonts w:eastAsiaTheme="minorEastAsia"/>
          <w:b/>
          <w:sz w:val="28"/>
        </w:rPr>
        <w:t>Codice: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8000"/>
          <w:szCs w:val="24"/>
        </w:rPr>
        <w:t>// Il valore espresso è il peso in kili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LoadCellValue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=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0;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FF"/>
          <w:szCs w:val="24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 xml:space="preserve"> := LoadCellValue*0.03; </w:t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LoadCellValue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= livello colore della tramoggia di pesatura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372B21">
        <w:rPr>
          <w:rFonts w:ascii="Times New Roman" w:hAnsi="Times New Roman" w:cs="Times New Roman"/>
          <w:color w:val="0000FF"/>
          <w:szCs w:val="24"/>
        </w:rPr>
        <w:t>END_IF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>;</w:t>
      </w:r>
    </w:p>
    <w:p w:rsidR="00F8630F" w:rsidRPr="00EC1452" w:rsidRDefault="00F8630F" w:rsidP="00EC1452">
      <w:pPr>
        <w:jc w:val="both"/>
      </w:pPr>
    </w:p>
    <w:sectPr w:rsidR="00F8630F" w:rsidRPr="00EC1452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0C470F"/>
    <w:rsid w:val="002A6CFC"/>
    <w:rsid w:val="00302388"/>
    <w:rsid w:val="0035462D"/>
    <w:rsid w:val="00372B21"/>
    <w:rsid w:val="003C4E1D"/>
    <w:rsid w:val="003F514F"/>
    <w:rsid w:val="005425BA"/>
    <w:rsid w:val="00622773"/>
    <w:rsid w:val="00645D72"/>
    <w:rsid w:val="00870861"/>
    <w:rsid w:val="00AB161B"/>
    <w:rsid w:val="00B84BF8"/>
    <w:rsid w:val="00EC1452"/>
    <w:rsid w:val="00F276AE"/>
    <w:rsid w:val="00F27E47"/>
    <w:rsid w:val="00F46689"/>
    <w:rsid w:val="00F8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2"/>
        <o:r id="V:Rule9" type="connector" idref="#_x0000_s1033"/>
        <o:r id="V:Rule22" type="connector" idref="#_x0000_s1042"/>
        <o:r id="V:Rule2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4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7</cp:revision>
  <dcterms:created xsi:type="dcterms:W3CDTF">2021-03-21T16:13:00Z</dcterms:created>
  <dcterms:modified xsi:type="dcterms:W3CDTF">2021-03-24T19:33:00Z</dcterms:modified>
</cp:coreProperties>
</file>