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F3A43" w14:textId="763593E5" w:rsidR="00646054" w:rsidRDefault="00AF787B" w:rsidP="00271712">
      <w:pPr>
        <w:pStyle w:val="Sinespaciado"/>
        <w:jc w:val="center"/>
        <w:rPr>
          <w:rFonts w:ascii="Arial" w:hAnsi="Arial" w:cs="Arial"/>
          <w:sz w:val="24"/>
          <w:szCs w:val="24"/>
          <w:lang w:val="es-ES"/>
        </w:rPr>
      </w:pPr>
      <w:r>
        <w:rPr>
          <w:rFonts w:ascii="Arial" w:hAnsi="Arial" w:cs="Arial"/>
          <w:sz w:val="24"/>
          <w:szCs w:val="24"/>
          <w:lang w:val="es-ES"/>
        </w:rPr>
        <w:t>Equilibrio y elasticidad</w:t>
      </w:r>
    </w:p>
    <w:p w14:paraId="0077B780" w14:textId="0BC74DFE" w:rsidR="00AF787B" w:rsidRDefault="00AF787B" w:rsidP="00646054">
      <w:pPr>
        <w:pStyle w:val="Sinespaciado"/>
        <w:rPr>
          <w:rFonts w:ascii="Arial" w:hAnsi="Arial" w:cs="Arial"/>
          <w:sz w:val="24"/>
          <w:szCs w:val="24"/>
          <w:lang w:val="es-ES"/>
        </w:rPr>
      </w:pPr>
    </w:p>
    <w:p w14:paraId="5D7E6D6F" w14:textId="7213142A" w:rsidR="005328E7" w:rsidRDefault="005328E7" w:rsidP="005328E7">
      <w:pPr>
        <w:pStyle w:val="Sinespaciado"/>
        <w:jc w:val="both"/>
        <w:rPr>
          <w:rFonts w:ascii="Arial" w:hAnsi="Arial" w:cs="Arial"/>
          <w:sz w:val="24"/>
          <w:szCs w:val="24"/>
          <w:lang w:val="es-ES"/>
        </w:rPr>
      </w:pPr>
      <w:r>
        <w:rPr>
          <w:rFonts w:ascii="Arial" w:hAnsi="Arial" w:cs="Arial"/>
          <w:sz w:val="24"/>
          <w:szCs w:val="24"/>
          <w:lang w:val="es-ES"/>
        </w:rPr>
        <w:t xml:space="preserve">Se dice que un cuerpo está en equilibrio cuando la resultante de las fuerzas que actúan sobre el sea cero. Pero en ocasiones esto no basta ya que se encuentran otras fuerzas que pueden hacer que el cuerpo pierda el estado de equilibrio, entonces, </w:t>
      </w:r>
      <w:r w:rsidRPr="005328E7">
        <w:rPr>
          <w:rFonts w:ascii="Arial" w:hAnsi="Arial" w:cs="Arial"/>
          <w:sz w:val="24"/>
          <w:szCs w:val="24"/>
          <w:lang w:val="es-ES"/>
        </w:rPr>
        <w:t>la suma de torcas alrededor de cualquier punto debe ser</w:t>
      </w:r>
      <w:r>
        <w:rPr>
          <w:rFonts w:ascii="Arial" w:hAnsi="Arial" w:cs="Arial"/>
          <w:sz w:val="24"/>
          <w:szCs w:val="24"/>
          <w:lang w:val="es-ES"/>
        </w:rPr>
        <w:t xml:space="preserve"> </w:t>
      </w:r>
      <w:r w:rsidRPr="005328E7">
        <w:rPr>
          <w:rFonts w:ascii="Arial" w:hAnsi="Arial" w:cs="Arial"/>
          <w:sz w:val="24"/>
          <w:szCs w:val="24"/>
          <w:lang w:val="es-ES"/>
        </w:rPr>
        <w:t>cero. Este requisito se basa en los principios de la dinámica rotacional</w:t>
      </w:r>
      <w:r>
        <w:rPr>
          <w:rFonts w:ascii="Arial" w:hAnsi="Arial" w:cs="Arial"/>
          <w:sz w:val="24"/>
          <w:szCs w:val="24"/>
          <w:lang w:val="es-ES"/>
        </w:rPr>
        <w:t xml:space="preserve">. </w:t>
      </w:r>
      <w:r w:rsidRPr="005328E7">
        <w:rPr>
          <w:rFonts w:ascii="Arial" w:hAnsi="Arial" w:cs="Arial"/>
          <w:sz w:val="24"/>
          <w:szCs w:val="24"/>
          <w:lang w:val="es-ES"/>
        </w:rPr>
        <w:t>Se puede calcular la torca debida al peso de un cuerpo usando el concepto</w:t>
      </w:r>
      <w:r>
        <w:rPr>
          <w:rFonts w:ascii="Arial" w:hAnsi="Arial" w:cs="Arial"/>
          <w:sz w:val="24"/>
          <w:szCs w:val="24"/>
          <w:lang w:val="es-ES"/>
        </w:rPr>
        <w:t xml:space="preserve"> </w:t>
      </w:r>
      <w:r w:rsidRPr="005328E7">
        <w:rPr>
          <w:rFonts w:ascii="Arial" w:hAnsi="Arial" w:cs="Arial"/>
          <w:sz w:val="24"/>
          <w:szCs w:val="24"/>
          <w:lang w:val="es-ES"/>
        </w:rPr>
        <w:t>de centro de gravedad</w:t>
      </w:r>
      <w:r>
        <w:rPr>
          <w:rFonts w:ascii="Arial" w:hAnsi="Arial" w:cs="Arial"/>
          <w:sz w:val="24"/>
          <w:szCs w:val="24"/>
          <w:lang w:val="es-ES"/>
        </w:rPr>
        <w:t>.</w:t>
      </w:r>
      <w:r w:rsidR="00EB08D8">
        <w:rPr>
          <w:rFonts w:ascii="Arial" w:hAnsi="Arial" w:cs="Arial"/>
          <w:sz w:val="24"/>
          <w:szCs w:val="24"/>
          <w:lang w:val="es-ES"/>
        </w:rPr>
        <w:t xml:space="preserve"> L</w:t>
      </w:r>
      <w:r w:rsidRPr="005328E7">
        <w:rPr>
          <w:rFonts w:ascii="Arial" w:hAnsi="Arial" w:cs="Arial"/>
          <w:sz w:val="24"/>
          <w:szCs w:val="24"/>
          <w:lang w:val="es-ES"/>
        </w:rPr>
        <w:t>os cuerpos rígidos no se doblan, no se estiran ni se comprimen cuando actúan fuerzas sobre ellos. Sin embargo, el cuerpo rígido es una idealización; en cierto grado,</w:t>
      </w:r>
      <w:r w:rsidR="00EB08D8">
        <w:rPr>
          <w:rFonts w:ascii="Arial" w:hAnsi="Arial" w:cs="Arial"/>
          <w:sz w:val="24"/>
          <w:szCs w:val="24"/>
          <w:lang w:val="es-ES"/>
        </w:rPr>
        <w:t xml:space="preserve"> </w:t>
      </w:r>
      <w:r w:rsidRPr="005328E7">
        <w:rPr>
          <w:rFonts w:ascii="Arial" w:hAnsi="Arial" w:cs="Arial"/>
          <w:sz w:val="24"/>
          <w:szCs w:val="24"/>
          <w:lang w:val="es-ES"/>
        </w:rPr>
        <w:t>todos los materiales reales son elásticos y se deforman</w:t>
      </w:r>
      <w:r w:rsidR="00EB08D8">
        <w:rPr>
          <w:rFonts w:ascii="Arial" w:hAnsi="Arial" w:cs="Arial"/>
          <w:sz w:val="24"/>
          <w:szCs w:val="24"/>
          <w:lang w:val="es-ES"/>
        </w:rPr>
        <w:t>.</w:t>
      </w:r>
    </w:p>
    <w:p w14:paraId="60F976F5" w14:textId="5D557DD4" w:rsidR="00EB08D8" w:rsidRDefault="00EB08D8" w:rsidP="005328E7">
      <w:pPr>
        <w:pStyle w:val="Sinespaciado"/>
        <w:jc w:val="both"/>
        <w:rPr>
          <w:rFonts w:ascii="Arial" w:hAnsi="Arial" w:cs="Arial"/>
          <w:sz w:val="24"/>
          <w:szCs w:val="24"/>
          <w:lang w:val="es-ES"/>
        </w:rPr>
      </w:pPr>
    </w:p>
    <w:p w14:paraId="33C90C47" w14:textId="3876F7AD" w:rsidR="00EB08D8" w:rsidRDefault="00EB08D8" w:rsidP="005328E7">
      <w:pPr>
        <w:pStyle w:val="Sinespaciado"/>
        <w:jc w:val="both"/>
        <w:rPr>
          <w:rFonts w:ascii="Arial" w:hAnsi="Arial" w:cs="Arial"/>
          <w:sz w:val="24"/>
          <w:szCs w:val="24"/>
          <w:lang w:val="es-ES"/>
        </w:rPr>
      </w:pPr>
      <w:r>
        <w:rPr>
          <w:rFonts w:ascii="Arial" w:hAnsi="Arial" w:cs="Arial"/>
          <w:sz w:val="24"/>
          <w:szCs w:val="24"/>
          <w:lang w:val="es-ES"/>
        </w:rPr>
        <w:t>Condiciones de equilibrio</w:t>
      </w:r>
    </w:p>
    <w:p w14:paraId="4708795F" w14:textId="77777777" w:rsidR="00271712" w:rsidRDefault="00271712" w:rsidP="005328E7">
      <w:pPr>
        <w:pStyle w:val="Sinespaciado"/>
        <w:jc w:val="both"/>
        <w:rPr>
          <w:rFonts w:ascii="Arial" w:hAnsi="Arial" w:cs="Arial"/>
          <w:sz w:val="24"/>
          <w:szCs w:val="24"/>
          <w:lang w:val="es-ES"/>
        </w:rPr>
      </w:pPr>
    </w:p>
    <w:p w14:paraId="0BD7C53F" w14:textId="7505ABBE" w:rsidR="00EB08D8" w:rsidRDefault="0004176A" w:rsidP="005328E7">
      <w:pPr>
        <w:pStyle w:val="Sinespaciado"/>
        <w:jc w:val="both"/>
        <w:rPr>
          <w:rFonts w:ascii="Arial" w:hAnsi="Arial" w:cs="Arial"/>
          <w:sz w:val="24"/>
          <w:szCs w:val="24"/>
          <w:lang w:val="es-ES"/>
        </w:rPr>
      </w:pPr>
      <w:r>
        <w:rPr>
          <w:rFonts w:ascii="Arial" w:hAnsi="Arial" w:cs="Arial"/>
          <w:sz w:val="24"/>
          <w:szCs w:val="24"/>
          <w:lang w:val="es-ES"/>
        </w:rPr>
        <w:t>Primera condición de equilibrio, para un cuerpo extenso el centro de masa del cuerpo no tiene aceleración cuando la resultante de todas las fuerzas externas que actúan sobre el cuerpo es cero.</w:t>
      </w:r>
    </w:p>
    <w:p w14:paraId="074BB515" w14:textId="77777777" w:rsidR="0004176A" w:rsidRPr="0004176A" w:rsidRDefault="0004176A" w:rsidP="0004176A">
      <w:pPr>
        <w:pStyle w:val="Sinespaciado"/>
        <w:jc w:val="both"/>
        <w:rPr>
          <w:rFonts w:ascii="Arial" w:hAnsi="Arial" w:cs="Arial"/>
          <w:sz w:val="24"/>
          <w:szCs w:val="24"/>
          <w:lang w:val="es-ES"/>
        </w:rPr>
      </w:pPr>
      <w:r>
        <w:rPr>
          <w:rFonts w:ascii="Arial" w:hAnsi="Arial" w:cs="Arial"/>
          <w:sz w:val="24"/>
          <w:szCs w:val="24"/>
          <w:lang w:val="es-ES"/>
        </w:rPr>
        <w:t xml:space="preserve">Segunda condición de equilibrio, </w:t>
      </w:r>
      <w:r w:rsidRPr="0004176A">
        <w:rPr>
          <w:rFonts w:ascii="Arial" w:hAnsi="Arial" w:cs="Arial"/>
          <w:sz w:val="24"/>
          <w:szCs w:val="24"/>
          <w:lang w:val="es-ES"/>
        </w:rPr>
        <w:t>Un</w:t>
      </w:r>
    </w:p>
    <w:p w14:paraId="759A80EC" w14:textId="38B5A5AB" w:rsidR="0004176A" w:rsidRDefault="0004176A" w:rsidP="0004176A">
      <w:pPr>
        <w:pStyle w:val="Sinespaciado"/>
        <w:jc w:val="both"/>
        <w:rPr>
          <w:rFonts w:ascii="Arial" w:hAnsi="Arial" w:cs="Arial"/>
          <w:sz w:val="24"/>
          <w:szCs w:val="24"/>
          <w:lang w:val="es-ES"/>
        </w:rPr>
      </w:pPr>
      <w:r w:rsidRPr="0004176A">
        <w:rPr>
          <w:rFonts w:ascii="Arial" w:hAnsi="Arial" w:cs="Arial"/>
          <w:sz w:val="24"/>
          <w:szCs w:val="24"/>
          <w:lang w:val="es-ES"/>
        </w:rPr>
        <w:t>cuerpo rígido en equilibrio no debe tener tendencia a girar alrededor de ningún punto,</w:t>
      </w:r>
      <w:r>
        <w:rPr>
          <w:rFonts w:ascii="Arial" w:hAnsi="Arial" w:cs="Arial"/>
          <w:sz w:val="24"/>
          <w:szCs w:val="24"/>
          <w:lang w:val="es-ES"/>
        </w:rPr>
        <w:t xml:space="preserve"> </w:t>
      </w:r>
      <w:r w:rsidRPr="0004176A">
        <w:rPr>
          <w:rFonts w:ascii="Arial" w:hAnsi="Arial" w:cs="Arial"/>
          <w:sz w:val="24"/>
          <w:szCs w:val="24"/>
          <w:lang w:val="es-ES"/>
        </w:rPr>
        <w:t>por lo que la suma de las torcas externas con respecto a cualquier punto debe ser cero</w:t>
      </w:r>
      <w:r>
        <w:rPr>
          <w:rFonts w:ascii="Arial" w:hAnsi="Arial" w:cs="Arial"/>
          <w:sz w:val="24"/>
          <w:szCs w:val="24"/>
          <w:lang w:val="es-ES"/>
        </w:rPr>
        <w:t>.</w:t>
      </w:r>
    </w:p>
    <w:p w14:paraId="2BA15B01" w14:textId="2B24FCF7" w:rsidR="0004176A" w:rsidRDefault="0004176A" w:rsidP="0004176A">
      <w:pPr>
        <w:pStyle w:val="Sinespaciado"/>
        <w:jc w:val="both"/>
        <w:rPr>
          <w:rFonts w:ascii="Arial" w:hAnsi="Arial" w:cs="Arial"/>
          <w:sz w:val="24"/>
          <w:szCs w:val="24"/>
          <w:lang w:val="es-ES"/>
        </w:rPr>
      </w:pPr>
    </w:p>
    <w:p w14:paraId="45096633" w14:textId="2DC184FD" w:rsidR="00271712" w:rsidRDefault="00271712" w:rsidP="0004176A">
      <w:pPr>
        <w:pStyle w:val="Sinespaciado"/>
        <w:jc w:val="both"/>
        <w:rPr>
          <w:rFonts w:ascii="Arial" w:hAnsi="Arial" w:cs="Arial"/>
          <w:sz w:val="24"/>
          <w:szCs w:val="24"/>
          <w:lang w:val="es-ES"/>
        </w:rPr>
      </w:pPr>
      <w:r>
        <w:rPr>
          <w:rFonts w:ascii="Arial" w:hAnsi="Arial" w:cs="Arial"/>
          <w:sz w:val="24"/>
          <w:szCs w:val="24"/>
          <w:lang w:val="es-ES"/>
        </w:rPr>
        <w:t xml:space="preserve">Centro de gravedad </w:t>
      </w:r>
    </w:p>
    <w:p w14:paraId="7417B19A" w14:textId="4C055D07" w:rsidR="00271712" w:rsidRDefault="00271712" w:rsidP="0004176A">
      <w:pPr>
        <w:pStyle w:val="Sinespaciado"/>
        <w:jc w:val="both"/>
        <w:rPr>
          <w:rFonts w:ascii="Arial" w:hAnsi="Arial" w:cs="Arial"/>
          <w:sz w:val="24"/>
          <w:szCs w:val="24"/>
          <w:lang w:val="es-ES"/>
        </w:rPr>
      </w:pPr>
    </w:p>
    <w:p w14:paraId="0C393B7F" w14:textId="77777777" w:rsidR="00271712" w:rsidRPr="00271712" w:rsidRDefault="00271712" w:rsidP="00271712">
      <w:pPr>
        <w:pStyle w:val="Sinespaciado"/>
        <w:jc w:val="both"/>
        <w:rPr>
          <w:rFonts w:ascii="Arial" w:hAnsi="Arial" w:cs="Arial"/>
          <w:sz w:val="24"/>
          <w:szCs w:val="24"/>
          <w:lang w:val="es-ES"/>
        </w:rPr>
      </w:pPr>
      <w:r w:rsidRPr="00271712">
        <w:rPr>
          <w:rFonts w:ascii="Arial" w:hAnsi="Arial" w:cs="Arial"/>
          <w:sz w:val="24"/>
          <w:szCs w:val="24"/>
          <w:lang w:val="es-ES"/>
        </w:rPr>
        <w:t>En la mayoría de los problemas de equilibrio, una de las fuerzas que actúa sobre un</w:t>
      </w:r>
    </w:p>
    <w:p w14:paraId="04CEA798" w14:textId="76728FC0" w:rsidR="00271712" w:rsidRDefault="00271712" w:rsidP="00271712">
      <w:pPr>
        <w:pStyle w:val="Sinespaciado"/>
        <w:jc w:val="both"/>
        <w:rPr>
          <w:rFonts w:ascii="Arial" w:hAnsi="Arial" w:cs="Arial"/>
          <w:sz w:val="24"/>
          <w:szCs w:val="24"/>
          <w:lang w:val="es-ES"/>
        </w:rPr>
      </w:pPr>
      <w:r w:rsidRPr="00271712">
        <w:rPr>
          <w:rFonts w:ascii="Arial" w:hAnsi="Arial" w:cs="Arial"/>
          <w:sz w:val="24"/>
          <w:szCs w:val="24"/>
          <w:lang w:val="es-ES"/>
        </w:rPr>
        <w:t>cuerpo es su peso. Es necesario poder calcular la torca de esta fuerza. El peso no actúa</w:t>
      </w:r>
      <w:r>
        <w:rPr>
          <w:rFonts w:ascii="Arial" w:hAnsi="Arial" w:cs="Arial"/>
          <w:sz w:val="24"/>
          <w:szCs w:val="24"/>
          <w:lang w:val="es-ES"/>
        </w:rPr>
        <w:t xml:space="preserve"> </w:t>
      </w:r>
      <w:r w:rsidRPr="00271712">
        <w:rPr>
          <w:rFonts w:ascii="Arial" w:hAnsi="Arial" w:cs="Arial"/>
          <w:sz w:val="24"/>
          <w:szCs w:val="24"/>
          <w:lang w:val="es-ES"/>
        </w:rPr>
        <w:t>en un solo punto; se distribuye en todo el cuerpo. No obstante, siempre se puede calcular la torca debida al peso del cuerpo, suponiendo que toda la fuerza de gravedad (el</w:t>
      </w:r>
      <w:r>
        <w:rPr>
          <w:rFonts w:ascii="Arial" w:hAnsi="Arial" w:cs="Arial"/>
          <w:sz w:val="24"/>
          <w:szCs w:val="24"/>
          <w:lang w:val="es-ES"/>
        </w:rPr>
        <w:t xml:space="preserve"> </w:t>
      </w:r>
      <w:r w:rsidRPr="00271712">
        <w:rPr>
          <w:rFonts w:ascii="Arial" w:hAnsi="Arial" w:cs="Arial"/>
          <w:sz w:val="24"/>
          <w:szCs w:val="24"/>
          <w:lang w:val="es-ES"/>
        </w:rPr>
        <w:t>peso) se concentra en un punto llamado centro de gravedad</w:t>
      </w:r>
      <w:r>
        <w:rPr>
          <w:rFonts w:ascii="Arial" w:hAnsi="Arial" w:cs="Arial"/>
          <w:sz w:val="24"/>
          <w:szCs w:val="24"/>
          <w:lang w:val="es-ES"/>
        </w:rPr>
        <w:t>.</w:t>
      </w:r>
    </w:p>
    <w:p w14:paraId="2401B907" w14:textId="71241A2E" w:rsidR="00271712" w:rsidRDefault="00271712" w:rsidP="00271712">
      <w:pPr>
        <w:pStyle w:val="Sinespaciado"/>
        <w:jc w:val="both"/>
        <w:rPr>
          <w:rFonts w:ascii="Arial" w:hAnsi="Arial" w:cs="Arial"/>
          <w:sz w:val="24"/>
          <w:szCs w:val="24"/>
          <w:lang w:val="es-ES"/>
        </w:rPr>
      </w:pPr>
    </w:p>
    <w:p w14:paraId="110D5259" w14:textId="1F1BD2A2" w:rsidR="00271712" w:rsidRDefault="00271712" w:rsidP="00271712">
      <w:pPr>
        <w:pStyle w:val="Sinespaciado"/>
        <w:jc w:val="both"/>
        <w:rPr>
          <w:rFonts w:ascii="Arial" w:hAnsi="Arial" w:cs="Arial"/>
          <w:sz w:val="24"/>
          <w:szCs w:val="24"/>
          <w:lang w:val="es-ES"/>
        </w:rPr>
      </w:pPr>
      <w:r>
        <w:rPr>
          <w:rFonts w:ascii="Arial" w:hAnsi="Arial" w:cs="Arial"/>
          <w:sz w:val="24"/>
          <w:szCs w:val="24"/>
          <w:lang w:val="es-ES"/>
        </w:rPr>
        <w:t>Obtención y uso del centro de gravedad</w:t>
      </w:r>
    </w:p>
    <w:p w14:paraId="096C57AA" w14:textId="578264D7" w:rsidR="00271712" w:rsidRDefault="00D023CE" w:rsidP="00D023CE">
      <w:pPr>
        <w:pStyle w:val="Sinespaciado"/>
        <w:jc w:val="both"/>
        <w:rPr>
          <w:rFonts w:ascii="Arial" w:hAnsi="Arial" w:cs="Arial"/>
          <w:sz w:val="24"/>
          <w:szCs w:val="24"/>
          <w:lang w:val="es-ES"/>
        </w:rPr>
      </w:pPr>
      <w:r w:rsidRPr="00D023CE">
        <w:rPr>
          <w:rFonts w:ascii="Arial" w:hAnsi="Arial" w:cs="Arial"/>
          <w:sz w:val="24"/>
          <w:szCs w:val="24"/>
          <w:lang w:val="es-ES"/>
        </w:rPr>
        <w:t>se usan consideraciones de simetría para obtener el centro de gravedad de un</w:t>
      </w:r>
      <w:r>
        <w:rPr>
          <w:rFonts w:ascii="Arial" w:hAnsi="Arial" w:cs="Arial"/>
          <w:sz w:val="24"/>
          <w:szCs w:val="24"/>
          <w:lang w:val="es-ES"/>
        </w:rPr>
        <w:t xml:space="preserve"> </w:t>
      </w:r>
      <w:r w:rsidRPr="00D023CE">
        <w:rPr>
          <w:rFonts w:ascii="Arial" w:hAnsi="Arial" w:cs="Arial"/>
          <w:sz w:val="24"/>
          <w:szCs w:val="24"/>
          <w:lang w:val="es-ES"/>
        </w:rPr>
        <w:t>cuerpo</w:t>
      </w:r>
      <w:r>
        <w:rPr>
          <w:rFonts w:ascii="Arial" w:hAnsi="Arial" w:cs="Arial"/>
          <w:sz w:val="24"/>
          <w:szCs w:val="24"/>
          <w:lang w:val="es-ES"/>
        </w:rPr>
        <w:t xml:space="preserve">. </w:t>
      </w:r>
      <w:r w:rsidRPr="00D023CE">
        <w:rPr>
          <w:rFonts w:ascii="Arial" w:hAnsi="Arial" w:cs="Arial"/>
          <w:sz w:val="24"/>
          <w:szCs w:val="24"/>
          <w:lang w:val="es-ES"/>
        </w:rPr>
        <w:t>El centro de gravedad de una esfera,</w:t>
      </w:r>
      <w:r>
        <w:rPr>
          <w:rFonts w:ascii="Arial" w:hAnsi="Arial" w:cs="Arial"/>
          <w:sz w:val="24"/>
          <w:szCs w:val="24"/>
          <w:lang w:val="es-ES"/>
        </w:rPr>
        <w:t xml:space="preserve"> </w:t>
      </w:r>
      <w:r w:rsidRPr="00D023CE">
        <w:rPr>
          <w:rFonts w:ascii="Arial" w:hAnsi="Arial" w:cs="Arial"/>
          <w:sz w:val="24"/>
          <w:szCs w:val="24"/>
          <w:lang w:val="es-ES"/>
        </w:rPr>
        <w:t>un cubo, un disco o una placa circular o rectangular homogéneos está en su centro</w:t>
      </w:r>
      <w:r>
        <w:rPr>
          <w:rFonts w:ascii="Arial" w:hAnsi="Arial" w:cs="Arial"/>
          <w:sz w:val="24"/>
          <w:szCs w:val="24"/>
          <w:lang w:val="es-ES"/>
        </w:rPr>
        <w:t xml:space="preserve"> </w:t>
      </w:r>
      <w:r w:rsidRPr="00D023CE">
        <w:rPr>
          <w:rFonts w:ascii="Arial" w:hAnsi="Arial" w:cs="Arial"/>
          <w:sz w:val="24"/>
          <w:szCs w:val="24"/>
          <w:lang w:val="es-ES"/>
        </w:rPr>
        <w:t>geométrico. El centro de gravedad de un cilindro o cono circulares rectos está en su eje</w:t>
      </w:r>
      <w:r>
        <w:rPr>
          <w:rFonts w:ascii="Arial" w:hAnsi="Arial" w:cs="Arial"/>
          <w:sz w:val="24"/>
          <w:szCs w:val="24"/>
          <w:lang w:val="es-ES"/>
        </w:rPr>
        <w:t xml:space="preserve"> </w:t>
      </w:r>
      <w:r w:rsidRPr="00D023CE">
        <w:rPr>
          <w:rFonts w:ascii="Arial" w:hAnsi="Arial" w:cs="Arial"/>
          <w:sz w:val="24"/>
          <w:szCs w:val="24"/>
          <w:lang w:val="es-ES"/>
        </w:rPr>
        <w:t>de simetría.</w:t>
      </w:r>
      <w:r>
        <w:rPr>
          <w:rFonts w:ascii="Arial" w:hAnsi="Arial" w:cs="Arial"/>
          <w:sz w:val="24"/>
          <w:szCs w:val="24"/>
          <w:lang w:val="es-ES"/>
        </w:rPr>
        <w:t xml:space="preserve"> </w:t>
      </w:r>
      <w:r w:rsidRPr="00D023CE">
        <w:rPr>
          <w:rFonts w:ascii="Arial" w:hAnsi="Arial" w:cs="Arial"/>
          <w:sz w:val="24"/>
          <w:szCs w:val="24"/>
          <w:lang w:val="es-ES"/>
        </w:rPr>
        <w:t>En los cuerpos de forma más compleja, en ocasiones es posible obtener el centro de</w:t>
      </w:r>
      <w:r>
        <w:rPr>
          <w:rFonts w:ascii="Arial" w:hAnsi="Arial" w:cs="Arial"/>
          <w:sz w:val="24"/>
          <w:szCs w:val="24"/>
          <w:lang w:val="es-ES"/>
        </w:rPr>
        <w:t xml:space="preserve"> </w:t>
      </w:r>
      <w:r w:rsidRPr="00D023CE">
        <w:rPr>
          <w:rFonts w:ascii="Arial" w:hAnsi="Arial" w:cs="Arial"/>
          <w:sz w:val="24"/>
          <w:szCs w:val="24"/>
          <w:lang w:val="es-ES"/>
        </w:rPr>
        <w:t>gravedad dividiendo el cuerpo en piezas simétricas</w:t>
      </w:r>
      <w:r>
        <w:rPr>
          <w:rFonts w:ascii="Arial" w:hAnsi="Arial" w:cs="Arial"/>
          <w:sz w:val="24"/>
          <w:szCs w:val="24"/>
          <w:lang w:val="es-ES"/>
        </w:rPr>
        <w:t>.</w:t>
      </w:r>
    </w:p>
    <w:p w14:paraId="40635E74" w14:textId="3F2B5385" w:rsidR="00D023CE" w:rsidRDefault="00D023CE" w:rsidP="00D023CE">
      <w:pPr>
        <w:pStyle w:val="Sinespaciado"/>
        <w:jc w:val="both"/>
        <w:rPr>
          <w:rFonts w:ascii="Arial" w:hAnsi="Arial" w:cs="Arial"/>
          <w:sz w:val="24"/>
          <w:szCs w:val="24"/>
          <w:lang w:val="es-ES"/>
        </w:rPr>
      </w:pPr>
    </w:p>
    <w:p w14:paraId="57D269A6" w14:textId="77777777" w:rsidR="00D023CE" w:rsidRPr="00D023CE" w:rsidRDefault="00D023CE" w:rsidP="00D023CE">
      <w:pPr>
        <w:pStyle w:val="Sinespaciado"/>
        <w:jc w:val="both"/>
        <w:rPr>
          <w:rFonts w:ascii="Arial" w:hAnsi="Arial" w:cs="Arial"/>
          <w:sz w:val="24"/>
          <w:szCs w:val="24"/>
          <w:lang w:val="es-ES"/>
        </w:rPr>
      </w:pPr>
      <w:r w:rsidRPr="00D023CE">
        <w:rPr>
          <w:rFonts w:ascii="Arial" w:hAnsi="Arial" w:cs="Arial"/>
          <w:sz w:val="24"/>
          <w:szCs w:val="24"/>
          <w:lang w:val="es-ES"/>
        </w:rPr>
        <w:t>Cuando un cuerpo sobre el que actúa la gravedad se apoya o suspende en un solo</w:t>
      </w:r>
    </w:p>
    <w:p w14:paraId="3E2BE357" w14:textId="77777777" w:rsidR="00D023CE" w:rsidRPr="00D023CE" w:rsidRDefault="00D023CE" w:rsidP="00D023CE">
      <w:pPr>
        <w:pStyle w:val="Sinespaciado"/>
        <w:jc w:val="both"/>
        <w:rPr>
          <w:rFonts w:ascii="Arial" w:hAnsi="Arial" w:cs="Arial"/>
          <w:sz w:val="24"/>
          <w:szCs w:val="24"/>
          <w:lang w:val="es-ES"/>
        </w:rPr>
      </w:pPr>
      <w:r w:rsidRPr="00D023CE">
        <w:rPr>
          <w:rFonts w:ascii="Arial" w:hAnsi="Arial" w:cs="Arial"/>
          <w:sz w:val="24"/>
          <w:szCs w:val="24"/>
          <w:lang w:val="es-ES"/>
        </w:rPr>
        <w:t>punto, el centro de gravedad siempre está en dicho punto de apoyo, o directamente</w:t>
      </w:r>
    </w:p>
    <w:p w14:paraId="7C2FE4D0" w14:textId="0A5D5906" w:rsidR="00D023CE" w:rsidRDefault="00D023CE" w:rsidP="00D023CE">
      <w:pPr>
        <w:pStyle w:val="Sinespaciado"/>
        <w:jc w:val="both"/>
        <w:rPr>
          <w:rFonts w:ascii="Arial" w:hAnsi="Arial" w:cs="Arial"/>
          <w:sz w:val="24"/>
          <w:szCs w:val="24"/>
          <w:lang w:val="es-ES"/>
        </w:rPr>
      </w:pPr>
      <w:r w:rsidRPr="00D023CE">
        <w:rPr>
          <w:rFonts w:ascii="Arial" w:hAnsi="Arial" w:cs="Arial"/>
          <w:sz w:val="24"/>
          <w:szCs w:val="24"/>
          <w:lang w:val="es-ES"/>
        </w:rPr>
        <w:t>arriba o abajo de este. Si estuviera en otro lugar, el peso tendría una torca con respecto al punto de suspensión, y el cuerpo no estaría en equilibrio rotacional</w:t>
      </w:r>
      <w:r>
        <w:rPr>
          <w:rFonts w:ascii="Arial" w:hAnsi="Arial" w:cs="Arial"/>
          <w:sz w:val="24"/>
          <w:szCs w:val="24"/>
          <w:lang w:val="es-ES"/>
        </w:rPr>
        <w:t xml:space="preserve">. </w:t>
      </w:r>
    </w:p>
    <w:p w14:paraId="3A2CEBA9" w14:textId="685979E0" w:rsidR="00D023CE" w:rsidRDefault="00D023CE" w:rsidP="00D023CE">
      <w:pPr>
        <w:pStyle w:val="Sinespaciado"/>
        <w:jc w:val="both"/>
        <w:rPr>
          <w:rFonts w:ascii="Arial" w:hAnsi="Arial" w:cs="Arial"/>
          <w:sz w:val="24"/>
          <w:szCs w:val="24"/>
          <w:lang w:val="es-ES"/>
        </w:rPr>
      </w:pPr>
    </w:p>
    <w:p w14:paraId="119E122B" w14:textId="1154F05A" w:rsidR="00E24169" w:rsidRDefault="00E24169" w:rsidP="00E24169">
      <w:pPr>
        <w:pStyle w:val="Sinespaciado"/>
        <w:jc w:val="both"/>
        <w:rPr>
          <w:rFonts w:ascii="Arial" w:hAnsi="Arial" w:cs="Arial"/>
          <w:sz w:val="24"/>
          <w:szCs w:val="24"/>
          <w:lang w:val="es-ES"/>
        </w:rPr>
      </w:pPr>
      <w:r>
        <w:rPr>
          <w:rFonts w:ascii="Arial" w:hAnsi="Arial" w:cs="Arial"/>
          <w:sz w:val="24"/>
          <w:szCs w:val="24"/>
          <w:lang w:val="es-ES"/>
        </w:rPr>
        <w:t xml:space="preserve">Esfuerzo, deformación y módulos de elasticidad </w:t>
      </w:r>
    </w:p>
    <w:p w14:paraId="02956F16" w14:textId="39D34FEC" w:rsidR="00E24169" w:rsidRDefault="00E24169" w:rsidP="00E24169">
      <w:pPr>
        <w:pStyle w:val="Sinespaciado"/>
        <w:jc w:val="both"/>
        <w:rPr>
          <w:rFonts w:ascii="Arial" w:hAnsi="Arial" w:cs="Arial"/>
          <w:sz w:val="24"/>
          <w:szCs w:val="24"/>
          <w:lang w:val="es-ES"/>
        </w:rPr>
      </w:pPr>
    </w:p>
    <w:p w14:paraId="3F33BE5F" w14:textId="5C9E6912" w:rsidR="00F01F7A" w:rsidRDefault="00E24169" w:rsidP="00F01F7A">
      <w:pPr>
        <w:pStyle w:val="Sinespaciado"/>
        <w:jc w:val="both"/>
        <w:rPr>
          <w:rFonts w:ascii="Arial" w:hAnsi="Arial" w:cs="Arial"/>
          <w:sz w:val="24"/>
          <w:szCs w:val="24"/>
          <w:lang w:val="es-ES"/>
        </w:rPr>
      </w:pPr>
      <w:r w:rsidRPr="00E24169">
        <w:rPr>
          <w:rFonts w:ascii="Arial" w:hAnsi="Arial" w:cs="Arial"/>
          <w:sz w:val="24"/>
          <w:szCs w:val="24"/>
          <w:lang w:val="es-ES"/>
        </w:rPr>
        <w:t>El cuerpo rígido es un modelo idealizado útil, pero en muchos casos el estiramiento, la</w:t>
      </w:r>
      <w:r>
        <w:rPr>
          <w:rFonts w:ascii="Arial" w:hAnsi="Arial" w:cs="Arial"/>
          <w:sz w:val="24"/>
          <w:szCs w:val="24"/>
          <w:lang w:val="es-ES"/>
        </w:rPr>
        <w:t xml:space="preserve"> </w:t>
      </w:r>
      <w:r w:rsidRPr="00E24169">
        <w:rPr>
          <w:rFonts w:ascii="Arial" w:hAnsi="Arial" w:cs="Arial"/>
          <w:sz w:val="24"/>
          <w:szCs w:val="24"/>
          <w:lang w:val="es-ES"/>
        </w:rPr>
        <w:t xml:space="preserve">compresión y torcedura de los cuerpos reales, cuando se les aplican fuerzas, son </w:t>
      </w:r>
      <w:r w:rsidRPr="00E24169">
        <w:rPr>
          <w:rFonts w:ascii="Arial" w:hAnsi="Arial" w:cs="Arial"/>
          <w:sz w:val="24"/>
          <w:szCs w:val="24"/>
          <w:lang w:val="es-ES"/>
        </w:rPr>
        <w:lastRenderedPageBreak/>
        <w:t>demasiado importantes para despreciarse</w:t>
      </w:r>
      <w:r>
        <w:rPr>
          <w:rFonts w:ascii="Arial" w:hAnsi="Arial" w:cs="Arial"/>
          <w:sz w:val="24"/>
          <w:szCs w:val="24"/>
          <w:lang w:val="es-ES"/>
        </w:rPr>
        <w:t xml:space="preserve">. </w:t>
      </w:r>
      <w:r w:rsidR="00F01F7A" w:rsidRPr="00F01F7A">
        <w:rPr>
          <w:rFonts w:ascii="Arial" w:hAnsi="Arial" w:cs="Arial"/>
          <w:sz w:val="24"/>
          <w:szCs w:val="24"/>
          <w:lang w:val="es-ES"/>
        </w:rPr>
        <w:t>Para cada clase de deformación, introduciremos una cantidad llamada esfuerzo que</w:t>
      </w:r>
      <w:r w:rsidR="00F01F7A">
        <w:rPr>
          <w:rFonts w:ascii="Arial" w:hAnsi="Arial" w:cs="Arial"/>
          <w:sz w:val="24"/>
          <w:szCs w:val="24"/>
          <w:lang w:val="es-ES"/>
        </w:rPr>
        <w:t xml:space="preserve"> </w:t>
      </w:r>
      <w:r w:rsidR="00F01F7A" w:rsidRPr="00F01F7A">
        <w:rPr>
          <w:rFonts w:ascii="Arial" w:hAnsi="Arial" w:cs="Arial"/>
          <w:sz w:val="24"/>
          <w:szCs w:val="24"/>
          <w:lang w:val="es-ES"/>
        </w:rPr>
        <w:t>representa la intensidad de las fuerzas que causan la deformación, generalmente con</w:t>
      </w:r>
      <w:r w:rsidR="00F01F7A">
        <w:rPr>
          <w:rFonts w:ascii="Arial" w:hAnsi="Arial" w:cs="Arial"/>
          <w:sz w:val="24"/>
          <w:szCs w:val="24"/>
          <w:lang w:val="es-ES"/>
        </w:rPr>
        <w:t xml:space="preserve"> </w:t>
      </w:r>
      <w:r w:rsidR="00F01F7A" w:rsidRPr="00F01F7A">
        <w:rPr>
          <w:rFonts w:ascii="Arial" w:hAnsi="Arial" w:cs="Arial"/>
          <w:sz w:val="24"/>
          <w:szCs w:val="24"/>
          <w:lang w:val="es-ES"/>
        </w:rPr>
        <w:t>base en la “fuerza por unidad de área”. Otra cantidad, la deformación, describe el</w:t>
      </w:r>
      <w:r w:rsidR="00F01F7A">
        <w:rPr>
          <w:rFonts w:ascii="Arial" w:hAnsi="Arial" w:cs="Arial"/>
          <w:sz w:val="24"/>
          <w:szCs w:val="24"/>
          <w:lang w:val="es-ES"/>
        </w:rPr>
        <w:t xml:space="preserve"> </w:t>
      </w:r>
      <w:r w:rsidR="00F01F7A" w:rsidRPr="00F01F7A">
        <w:rPr>
          <w:rFonts w:ascii="Arial" w:hAnsi="Arial" w:cs="Arial"/>
          <w:sz w:val="24"/>
          <w:szCs w:val="24"/>
          <w:lang w:val="es-ES"/>
        </w:rPr>
        <w:t>cambio de forma resultante. Si el esfuerzo y la deformación son pequeños, es común</w:t>
      </w:r>
      <w:r w:rsidR="00F01F7A">
        <w:rPr>
          <w:rFonts w:ascii="Arial" w:hAnsi="Arial" w:cs="Arial"/>
          <w:sz w:val="24"/>
          <w:szCs w:val="24"/>
          <w:lang w:val="es-ES"/>
        </w:rPr>
        <w:t xml:space="preserve"> </w:t>
      </w:r>
      <w:r w:rsidR="00F01F7A" w:rsidRPr="00F01F7A">
        <w:rPr>
          <w:rFonts w:ascii="Arial" w:hAnsi="Arial" w:cs="Arial"/>
          <w:sz w:val="24"/>
          <w:szCs w:val="24"/>
          <w:lang w:val="es-ES"/>
        </w:rPr>
        <w:t>que sean directamente proporcionales, y llamamos a la constante de proporcionalidad</w:t>
      </w:r>
      <w:r w:rsidR="00F01F7A">
        <w:rPr>
          <w:rFonts w:ascii="Arial" w:hAnsi="Arial" w:cs="Arial"/>
          <w:sz w:val="24"/>
          <w:szCs w:val="24"/>
          <w:lang w:val="es-ES"/>
        </w:rPr>
        <w:t xml:space="preserve"> </w:t>
      </w:r>
      <w:r w:rsidR="00F01F7A" w:rsidRPr="00F01F7A">
        <w:rPr>
          <w:rFonts w:ascii="Arial" w:hAnsi="Arial" w:cs="Arial"/>
          <w:sz w:val="24"/>
          <w:szCs w:val="24"/>
          <w:lang w:val="es-ES"/>
        </w:rPr>
        <w:t>módulo de elasticidad</w:t>
      </w:r>
      <w:r w:rsidR="00F01F7A">
        <w:rPr>
          <w:rFonts w:ascii="Arial" w:hAnsi="Arial" w:cs="Arial"/>
          <w:sz w:val="24"/>
          <w:szCs w:val="24"/>
          <w:lang w:val="es-ES"/>
        </w:rPr>
        <w:t>.</w:t>
      </w:r>
    </w:p>
    <w:p w14:paraId="36612537" w14:textId="4431C635" w:rsidR="00F01F7A" w:rsidRDefault="00F01F7A" w:rsidP="00F01F7A">
      <w:pPr>
        <w:pStyle w:val="Sinespaciado"/>
        <w:jc w:val="both"/>
        <w:rPr>
          <w:rFonts w:ascii="Arial" w:hAnsi="Arial" w:cs="Arial"/>
          <w:sz w:val="24"/>
          <w:szCs w:val="24"/>
          <w:lang w:val="es-ES"/>
        </w:rPr>
      </w:pPr>
    </w:p>
    <w:p w14:paraId="448DC3F5" w14:textId="1D999910" w:rsidR="00F01F7A" w:rsidRDefault="00F01F7A" w:rsidP="00F01F7A">
      <w:pPr>
        <w:pStyle w:val="Sinespaciado"/>
        <w:jc w:val="both"/>
        <w:rPr>
          <w:rFonts w:ascii="Arial" w:hAnsi="Arial" w:cs="Arial"/>
          <w:sz w:val="24"/>
          <w:szCs w:val="24"/>
          <w:lang w:val="es-ES"/>
        </w:rPr>
      </w:pPr>
      <w:r>
        <w:rPr>
          <w:rFonts w:ascii="Arial" w:hAnsi="Arial" w:cs="Arial"/>
          <w:sz w:val="24"/>
          <w:szCs w:val="24"/>
          <w:lang w:val="es-ES"/>
        </w:rPr>
        <w:t>Esfuerzo y deformación de tensión y compresión</w:t>
      </w:r>
    </w:p>
    <w:p w14:paraId="2DEC5979" w14:textId="77777777" w:rsidR="006A15F6" w:rsidRPr="006A15F6" w:rsidRDefault="006A15F6" w:rsidP="006A15F6">
      <w:pPr>
        <w:pStyle w:val="Sinespaciado"/>
        <w:jc w:val="both"/>
        <w:rPr>
          <w:rFonts w:ascii="Arial" w:hAnsi="Arial" w:cs="Arial"/>
          <w:sz w:val="24"/>
          <w:szCs w:val="24"/>
          <w:lang w:val="es-ES"/>
        </w:rPr>
      </w:pPr>
      <w:r w:rsidRPr="006A15F6">
        <w:rPr>
          <w:rFonts w:ascii="Arial" w:hAnsi="Arial" w:cs="Arial"/>
          <w:sz w:val="24"/>
          <w:szCs w:val="24"/>
          <w:lang w:val="es-ES"/>
        </w:rPr>
        <w:t>La deformación por tensión es el alargamiento por unidad de longitud; es el cociente</w:t>
      </w:r>
    </w:p>
    <w:p w14:paraId="2891CC43" w14:textId="38496756" w:rsidR="00F01F7A" w:rsidRDefault="006A15F6" w:rsidP="006A15F6">
      <w:pPr>
        <w:pStyle w:val="Sinespaciado"/>
        <w:jc w:val="both"/>
        <w:rPr>
          <w:rFonts w:ascii="Arial" w:hAnsi="Arial" w:cs="Arial"/>
          <w:sz w:val="24"/>
          <w:szCs w:val="24"/>
          <w:lang w:val="es-ES"/>
        </w:rPr>
      </w:pPr>
      <w:r w:rsidRPr="006A15F6">
        <w:rPr>
          <w:rFonts w:ascii="Arial" w:hAnsi="Arial" w:cs="Arial"/>
          <w:sz w:val="24"/>
          <w:szCs w:val="24"/>
          <w:lang w:val="es-ES"/>
        </w:rPr>
        <w:t>de dos longitudes medidas siempre en las mismas unidades, de modo que es un número puro (adimensional) sin unidades.</w:t>
      </w:r>
      <w:r>
        <w:rPr>
          <w:rFonts w:ascii="Arial" w:hAnsi="Arial" w:cs="Arial"/>
          <w:sz w:val="24"/>
          <w:szCs w:val="24"/>
          <w:lang w:val="es-ES"/>
        </w:rPr>
        <w:t xml:space="preserve"> </w:t>
      </w:r>
      <w:r w:rsidRPr="006A15F6">
        <w:rPr>
          <w:rFonts w:ascii="Arial" w:hAnsi="Arial" w:cs="Arial"/>
          <w:sz w:val="24"/>
          <w:szCs w:val="24"/>
          <w:lang w:val="es-ES"/>
        </w:rPr>
        <w:t>Experimentalmente, se ha observado que si el esfuerzo de tensión es lo suficiente pequeño, el esfuerzo y la deformación son proporcionales, como en la ecuación.</w:t>
      </w:r>
      <w:r>
        <w:rPr>
          <w:rFonts w:ascii="Arial" w:hAnsi="Arial" w:cs="Arial"/>
          <w:sz w:val="24"/>
          <w:szCs w:val="24"/>
          <w:lang w:val="es-ES"/>
        </w:rPr>
        <w:t xml:space="preserve"> </w:t>
      </w:r>
      <w:r w:rsidRPr="006A15F6">
        <w:rPr>
          <w:rFonts w:ascii="Arial" w:hAnsi="Arial" w:cs="Arial"/>
          <w:sz w:val="24"/>
          <w:szCs w:val="24"/>
          <w:lang w:val="es-ES"/>
        </w:rPr>
        <w:t>El módulo de elasticidad correspondiente se denomina módulo de Young</w:t>
      </w:r>
      <w:r>
        <w:rPr>
          <w:rFonts w:ascii="Arial" w:hAnsi="Arial" w:cs="Arial"/>
          <w:sz w:val="24"/>
          <w:szCs w:val="24"/>
          <w:lang w:val="es-ES"/>
        </w:rPr>
        <w:t>.</w:t>
      </w:r>
    </w:p>
    <w:p w14:paraId="730E2934" w14:textId="1D2E8476" w:rsidR="006A15F6" w:rsidRDefault="006A15F6" w:rsidP="006A15F6">
      <w:pPr>
        <w:pStyle w:val="Sinespaciado"/>
        <w:jc w:val="both"/>
        <w:rPr>
          <w:rFonts w:ascii="Arial" w:hAnsi="Arial" w:cs="Arial"/>
          <w:sz w:val="24"/>
          <w:szCs w:val="24"/>
          <w:lang w:val="es-ES"/>
        </w:rPr>
      </w:pPr>
    </w:p>
    <w:p w14:paraId="4D2DCD50" w14:textId="6DC23A55" w:rsidR="008E17D6" w:rsidRPr="008E17D6" w:rsidRDefault="008E17D6" w:rsidP="008E17D6">
      <w:pPr>
        <w:pStyle w:val="Sinespaciado"/>
        <w:jc w:val="both"/>
        <w:rPr>
          <w:rFonts w:ascii="Arial" w:hAnsi="Arial" w:cs="Arial"/>
          <w:sz w:val="24"/>
          <w:szCs w:val="24"/>
          <w:lang w:val="es-ES"/>
        </w:rPr>
      </w:pPr>
      <w:r w:rsidRPr="008E17D6">
        <w:rPr>
          <w:rFonts w:ascii="Arial" w:hAnsi="Arial" w:cs="Arial"/>
          <w:sz w:val="24"/>
          <w:szCs w:val="24"/>
          <w:lang w:val="es-ES"/>
        </w:rPr>
        <w:t>La deformación por compresión de un objeto en compresión se define del mismo modo que la deformación por tensión, pero</w:t>
      </w:r>
      <w:r>
        <w:rPr>
          <w:rFonts w:ascii="Arial" w:hAnsi="Arial" w:cs="Arial"/>
          <w:sz w:val="24"/>
          <w:szCs w:val="24"/>
          <w:lang w:val="es-ES"/>
        </w:rPr>
        <w:t xml:space="preserve"> </w:t>
      </w:r>
      <w:r w:rsidRPr="008E17D6">
        <w:rPr>
          <w:rFonts w:ascii="Arial" w:hAnsi="Arial" w:cs="Arial"/>
          <w:sz w:val="24"/>
          <w:szCs w:val="24"/>
          <w:lang w:val="es-ES"/>
        </w:rPr>
        <w:t>tiene la dirección opuesta. La ley de</w:t>
      </w:r>
    </w:p>
    <w:p w14:paraId="1C9C6542" w14:textId="61591BD5" w:rsidR="008E17D6" w:rsidRDefault="008E17D6" w:rsidP="008E17D6">
      <w:pPr>
        <w:pStyle w:val="Sinespaciado"/>
        <w:jc w:val="both"/>
        <w:rPr>
          <w:rFonts w:ascii="Arial" w:hAnsi="Arial" w:cs="Arial"/>
          <w:sz w:val="24"/>
          <w:szCs w:val="24"/>
          <w:lang w:val="es-ES"/>
        </w:rPr>
      </w:pPr>
      <w:r w:rsidRPr="008E17D6">
        <w:rPr>
          <w:rFonts w:ascii="Arial" w:hAnsi="Arial" w:cs="Arial"/>
          <w:sz w:val="24"/>
          <w:szCs w:val="24"/>
          <w:lang w:val="es-ES"/>
        </w:rPr>
        <w:t>Hooke y la ecuación son válidas también para la compresión si el esfuerzo no</w:t>
      </w:r>
      <w:r>
        <w:rPr>
          <w:rFonts w:ascii="Arial" w:hAnsi="Arial" w:cs="Arial"/>
          <w:sz w:val="24"/>
          <w:szCs w:val="24"/>
          <w:lang w:val="es-ES"/>
        </w:rPr>
        <w:t xml:space="preserve"> </w:t>
      </w:r>
      <w:r w:rsidRPr="008E17D6">
        <w:rPr>
          <w:rFonts w:ascii="Arial" w:hAnsi="Arial" w:cs="Arial"/>
          <w:sz w:val="24"/>
          <w:szCs w:val="24"/>
          <w:lang w:val="es-ES"/>
        </w:rPr>
        <w:t>es muy grande. El módulo de Young de muchos materiales tiene el mismo valor para esfuerzos de tensión y de compresión</w:t>
      </w:r>
      <w:r>
        <w:rPr>
          <w:rFonts w:ascii="Arial" w:hAnsi="Arial" w:cs="Arial"/>
          <w:sz w:val="24"/>
          <w:szCs w:val="24"/>
          <w:lang w:val="es-ES"/>
        </w:rPr>
        <w:t>.</w:t>
      </w:r>
    </w:p>
    <w:p w14:paraId="328D93C5" w14:textId="7C6ABACA" w:rsidR="008E17D6" w:rsidRDefault="008E17D6" w:rsidP="008E17D6">
      <w:pPr>
        <w:pStyle w:val="Sinespaciado"/>
        <w:jc w:val="both"/>
        <w:rPr>
          <w:rFonts w:ascii="Arial" w:hAnsi="Arial" w:cs="Arial"/>
          <w:sz w:val="24"/>
          <w:szCs w:val="24"/>
          <w:lang w:val="es-ES"/>
        </w:rPr>
      </w:pPr>
    </w:p>
    <w:p w14:paraId="258CC980" w14:textId="26328FC1" w:rsidR="008E17D6" w:rsidRDefault="008E17D6" w:rsidP="008E17D6">
      <w:pPr>
        <w:pStyle w:val="Sinespaciado"/>
        <w:jc w:val="both"/>
        <w:rPr>
          <w:rFonts w:ascii="Arial" w:hAnsi="Arial" w:cs="Arial"/>
          <w:sz w:val="24"/>
          <w:szCs w:val="24"/>
          <w:lang w:val="es-ES"/>
        </w:rPr>
      </w:pPr>
      <w:r>
        <w:rPr>
          <w:rFonts w:ascii="Arial" w:hAnsi="Arial" w:cs="Arial"/>
          <w:sz w:val="24"/>
          <w:szCs w:val="24"/>
          <w:lang w:val="es-ES"/>
        </w:rPr>
        <w:t xml:space="preserve">Esfuerzo y deformación volumétrica </w:t>
      </w:r>
    </w:p>
    <w:p w14:paraId="3C7A8A69" w14:textId="77777777" w:rsidR="008E17D6" w:rsidRPr="008E17D6" w:rsidRDefault="008E17D6" w:rsidP="008E17D6">
      <w:pPr>
        <w:pStyle w:val="Sinespaciado"/>
        <w:jc w:val="both"/>
        <w:rPr>
          <w:rFonts w:ascii="Arial" w:hAnsi="Arial" w:cs="Arial"/>
          <w:sz w:val="24"/>
          <w:szCs w:val="24"/>
          <w:lang w:val="es-ES"/>
        </w:rPr>
      </w:pPr>
      <w:r w:rsidRPr="008E17D6">
        <w:rPr>
          <w:rFonts w:ascii="Arial" w:hAnsi="Arial" w:cs="Arial"/>
          <w:sz w:val="24"/>
          <w:szCs w:val="24"/>
          <w:lang w:val="es-ES"/>
        </w:rPr>
        <w:t>La deformación volumétrica es el cambio volumétrico por unidad de volumen. Al</w:t>
      </w:r>
    </w:p>
    <w:p w14:paraId="0F588AE5" w14:textId="24CC0996" w:rsidR="008E17D6" w:rsidRDefault="008E17D6" w:rsidP="008E17D6">
      <w:pPr>
        <w:pStyle w:val="Sinespaciado"/>
        <w:jc w:val="both"/>
        <w:rPr>
          <w:rFonts w:ascii="Arial" w:hAnsi="Arial" w:cs="Arial"/>
          <w:sz w:val="24"/>
          <w:szCs w:val="24"/>
          <w:lang w:val="es-ES"/>
        </w:rPr>
      </w:pPr>
      <w:r w:rsidRPr="008E17D6">
        <w:rPr>
          <w:rFonts w:ascii="Arial" w:hAnsi="Arial" w:cs="Arial"/>
          <w:sz w:val="24"/>
          <w:szCs w:val="24"/>
          <w:lang w:val="es-ES"/>
        </w:rPr>
        <w:t>igual que la deformación por tensión o compresión, es un número puro, sin unidades.</w:t>
      </w:r>
      <w:r>
        <w:rPr>
          <w:rFonts w:ascii="Arial" w:hAnsi="Arial" w:cs="Arial"/>
          <w:sz w:val="24"/>
          <w:szCs w:val="24"/>
          <w:lang w:val="es-ES"/>
        </w:rPr>
        <w:t xml:space="preserve"> </w:t>
      </w:r>
      <w:r w:rsidRPr="008E17D6">
        <w:rPr>
          <w:rFonts w:ascii="Arial" w:hAnsi="Arial" w:cs="Arial"/>
          <w:sz w:val="24"/>
          <w:szCs w:val="24"/>
          <w:lang w:val="es-ES"/>
        </w:rPr>
        <w:t>Si se cumple la ley de Hooke, un aumento en la presión (esfuerzo volumétrico)</w:t>
      </w:r>
      <w:r>
        <w:rPr>
          <w:rFonts w:ascii="Arial" w:hAnsi="Arial" w:cs="Arial"/>
          <w:sz w:val="24"/>
          <w:szCs w:val="24"/>
          <w:lang w:val="es-ES"/>
        </w:rPr>
        <w:t xml:space="preserve"> </w:t>
      </w:r>
      <w:r w:rsidRPr="008E17D6">
        <w:rPr>
          <w:rFonts w:ascii="Arial" w:hAnsi="Arial" w:cs="Arial"/>
          <w:sz w:val="24"/>
          <w:szCs w:val="24"/>
          <w:lang w:val="es-ES"/>
        </w:rPr>
        <w:t>produce una deformación volumétrica (cambio fraccionario volumétrico) proporcional. El módulo de elasticidad correspondiente (relación esfuerzo-deformación) se</w:t>
      </w:r>
      <w:r>
        <w:rPr>
          <w:rFonts w:ascii="Arial" w:hAnsi="Arial" w:cs="Arial"/>
          <w:sz w:val="24"/>
          <w:szCs w:val="24"/>
          <w:lang w:val="es-ES"/>
        </w:rPr>
        <w:t xml:space="preserve"> </w:t>
      </w:r>
      <w:r w:rsidRPr="008E17D6">
        <w:rPr>
          <w:rFonts w:ascii="Arial" w:hAnsi="Arial" w:cs="Arial"/>
          <w:sz w:val="24"/>
          <w:szCs w:val="24"/>
          <w:lang w:val="es-ES"/>
        </w:rPr>
        <w:t>denomina módulo volumétrico y se denota con B.</w:t>
      </w:r>
    </w:p>
    <w:p w14:paraId="429890A4" w14:textId="71F1B28D" w:rsidR="008E17D6" w:rsidRDefault="008E17D6" w:rsidP="008E17D6">
      <w:pPr>
        <w:pStyle w:val="Sinespaciado"/>
        <w:jc w:val="both"/>
        <w:rPr>
          <w:rFonts w:ascii="Arial" w:hAnsi="Arial" w:cs="Arial"/>
          <w:sz w:val="24"/>
          <w:szCs w:val="24"/>
          <w:lang w:val="es-ES"/>
        </w:rPr>
      </w:pPr>
    </w:p>
    <w:p w14:paraId="605BB64B" w14:textId="23AEC1BF" w:rsidR="008E17D6" w:rsidRDefault="008E17D6" w:rsidP="008E17D6">
      <w:pPr>
        <w:pStyle w:val="Sinespaciado"/>
        <w:jc w:val="both"/>
        <w:rPr>
          <w:rFonts w:ascii="Arial" w:hAnsi="Arial" w:cs="Arial"/>
          <w:sz w:val="24"/>
          <w:szCs w:val="24"/>
          <w:lang w:val="es-ES"/>
        </w:rPr>
      </w:pPr>
      <w:r>
        <w:rPr>
          <w:rFonts w:ascii="Arial" w:hAnsi="Arial" w:cs="Arial"/>
          <w:sz w:val="24"/>
          <w:szCs w:val="24"/>
          <w:lang w:val="es-ES"/>
        </w:rPr>
        <w:t xml:space="preserve">Esfuerzo y deformación por corte </w:t>
      </w:r>
    </w:p>
    <w:p w14:paraId="024B8CDD" w14:textId="24ABFB4B" w:rsidR="008E17D6" w:rsidRDefault="008E17D6" w:rsidP="008E17D6">
      <w:pPr>
        <w:pStyle w:val="Sinespaciado"/>
        <w:jc w:val="both"/>
        <w:rPr>
          <w:rFonts w:ascii="Arial" w:hAnsi="Arial" w:cs="Arial"/>
          <w:sz w:val="24"/>
          <w:szCs w:val="24"/>
          <w:lang w:val="es-ES"/>
        </w:rPr>
      </w:pPr>
      <w:r w:rsidRPr="008E17D6">
        <w:rPr>
          <w:rFonts w:ascii="Arial" w:hAnsi="Arial" w:cs="Arial"/>
          <w:sz w:val="24"/>
          <w:szCs w:val="24"/>
          <w:lang w:val="es-ES"/>
        </w:rPr>
        <w:t>Definimos la deformación por corte</w:t>
      </w:r>
      <w:r>
        <w:rPr>
          <w:rFonts w:ascii="Arial" w:hAnsi="Arial" w:cs="Arial"/>
          <w:sz w:val="24"/>
          <w:szCs w:val="24"/>
          <w:lang w:val="es-ES"/>
        </w:rPr>
        <w:t xml:space="preserve"> </w:t>
      </w:r>
      <w:r w:rsidRPr="008E17D6">
        <w:rPr>
          <w:rFonts w:ascii="Arial" w:hAnsi="Arial" w:cs="Arial"/>
          <w:sz w:val="24"/>
          <w:szCs w:val="24"/>
          <w:lang w:val="es-ES"/>
        </w:rPr>
        <w:t>como la razón entre el desplazamiento x y la dimensión transversal h</w:t>
      </w:r>
      <w:r>
        <w:rPr>
          <w:rFonts w:ascii="Arial" w:hAnsi="Arial" w:cs="Arial"/>
          <w:sz w:val="24"/>
          <w:szCs w:val="24"/>
          <w:lang w:val="es-ES"/>
        </w:rPr>
        <w:t xml:space="preserve">. </w:t>
      </w:r>
      <w:r w:rsidRPr="008E17D6">
        <w:rPr>
          <w:rFonts w:ascii="Arial" w:hAnsi="Arial" w:cs="Arial"/>
          <w:sz w:val="24"/>
          <w:szCs w:val="24"/>
          <w:lang w:val="es-ES"/>
        </w:rPr>
        <w:t>En situaciones reales, x casi siempre es mucho menor que h. Como todas las deformaciones, la deformación por corte es un número adimensional: un cociente resultado de</w:t>
      </w:r>
      <w:r>
        <w:rPr>
          <w:rFonts w:ascii="Arial" w:hAnsi="Arial" w:cs="Arial"/>
          <w:sz w:val="24"/>
          <w:szCs w:val="24"/>
          <w:lang w:val="es-ES"/>
        </w:rPr>
        <w:t xml:space="preserve"> </w:t>
      </w:r>
      <w:r w:rsidRPr="008E17D6">
        <w:rPr>
          <w:rFonts w:ascii="Arial" w:hAnsi="Arial" w:cs="Arial"/>
          <w:sz w:val="24"/>
          <w:szCs w:val="24"/>
          <w:lang w:val="es-ES"/>
        </w:rPr>
        <w:t>dividir dos longitudes</w:t>
      </w:r>
      <w:r w:rsidR="00B13947">
        <w:rPr>
          <w:rFonts w:ascii="Arial" w:hAnsi="Arial" w:cs="Arial"/>
          <w:sz w:val="24"/>
          <w:szCs w:val="24"/>
          <w:lang w:val="es-ES"/>
        </w:rPr>
        <w:t>.</w:t>
      </w:r>
    </w:p>
    <w:p w14:paraId="74D43466" w14:textId="0BEB2A30" w:rsidR="009422AF" w:rsidRDefault="009422AF" w:rsidP="008E17D6">
      <w:pPr>
        <w:pStyle w:val="Sinespaciado"/>
        <w:jc w:val="both"/>
        <w:rPr>
          <w:rFonts w:ascii="Arial" w:hAnsi="Arial" w:cs="Arial"/>
          <w:sz w:val="24"/>
          <w:szCs w:val="24"/>
          <w:lang w:val="es-ES"/>
        </w:rPr>
      </w:pPr>
    </w:p>
    <w:p w14:paraId="57BE3419" w14:textId="36E199EB" w:rsidR="009422AF" w:rsidRDefault="009422AF" w:rsidP="008E17D6">
      <w:pPr>
        <w:pStyle w:val="Sinespaciado"/>
        <w:jc w:val="both"/>
        <w:rPr>
          <w:rFonts w:ascii="Arial" w:hAnsi="Arial" w:cs="Arial"/>
          <w:sz w:val="24"/>
          <w:szCs w:val="24"/>
          <w:lang w:val="es-ES"/>
        </w:rPr>
      </w:pPr>
    </w:p>
    <w:p w14:paraId="07DAA95C" w14:textId="6A9FF1DB" w:rsidR="009422AF" w:rsidRDefault="009422AF" w:rsidP="008E17D6">
      <w:pPr>
        <w:pStyle w:val="Sinespaciado"/>
        <w:jc w:val="both"/>
        <w:rPr>
          <w:rFonts w:ascii="Arial" w:hAnsi="Arial" w:cs="Arial"/>
          <w:sz w:val="24"/>
          <w:szCs w:val="24"/>
          <w:lang w:val="es-ES"/>
        </w:rPr>
      </w:pPr>
    </w:p>
    <w:p w14:paraId="150E4AAF" w14:textId="6053D32B" w:rsidR="009422AF" w:rsidRDefault="009422AF" w:rsidP="008E17D6">
      <w:pPr>
        <w:pStyle w:val="Sinespaciado"/>
        <w:jc w:val="both"/>
        <w:rPr>
          <w:rFonts w:ascii="Arial" w:hAnsi="Arial" w:cs="Arial"/>
          <w:sz w:val="24"/>
          <w:szCs w:val="24"/>
          <w:lang w:val="es-ES"/>
        </w:rPr>
      </w:pPr>
    </w:p>
    <w:p w14:paraId="0AD91049" w14:textId="44527711" w:rsidR="009422AF" w:rsidRDefault="009422AF" w:rsidP="008E17D6">
      <w:pPr>
        <w:pStyle w:val="Sinespaciado"/>
        <w:jc w:val="both"/>
        <w:rPr>
          <w:rFonts w:ascii="Arial" w:hAnsi="Arial" w:cs="Arial"/>
          <w:sz w:val="24"/>
          <w:szCs w:val="24"/>
          <w:lang w:val="es-ES"/>
        </w:rPr>
      </w:pPr>
    </w:p>
    <w:p w14:paraId="2AAEAA02" w14:textId="09BCD89C" w:rsidR="009422AF" w:rsidRDefault="009422AF" w:rsidP="008E17D6">
      <w:pPr>
        <w:pStyle w:val="Sinespaciado"/>
        <w:jc w:val="both"/>
        <w:rPr>
          <w:rFonts w:ascii="Arial" w:hAnsi="Arial" w:cs="Arial"/>
          <w:sz w:val="24"/>
          <w:szCs w:val="24"/>
          <w:lang w:val="es-ES"/>
        </w:rPr>
      </w:pPr>
    </w:p>
    <w:p w14:paraId="2CCE8FE5" w14:textId="0B731904" w:rsidR="009422AF" w:rsidRDefault="009422AF" w:rsidP="008E17D6">
      <w:pPr>
        <w:pStyle w:val="Sinespaciado"/>
        <w:jc w:val="both"/>
        <w:rPr>
          <w:rFonts w:ascii="Arial" w:hAnsi="Arial" w:cs="Arial"/>
          <w:sz w:val="24"/>
          <w:szCs w:val="24"/>
          <w:lang w:val="es-ES"/>
        </w:rPr>
      </w:pPr>
    </w:p>
    <w:p w14:paraId="5993533E" w14:textId="03ED527C" w:rsidR="009422AF" w:rsidRDefault="009422AF" w:rsidP="008E17D6">
      <w:pPr>
        <w:pStyle w:val="Sinespaciado"/>
        <w:jc w:val="both"/>
        <w:rPr>
          <w:rFonts w:ascii="Arial" w:hAnsi="Arial" w:cs="Arial"/>
          <w:sz w:val="24"/>
          <w:szCs w:val="24"/>
          <w:lang w:val="es-ES"/>
        </w:rPr>
      </w:pPr>
    </w:p>
    <w:p w14:paraId="4282142C" w14:textId="134CAD82" w:rsidR="009422AF" w:rsidRDefault="009422AF" w:rsidP="008E17D6">
      <w:pPr>
        <w:pStyle w:val="Sinespaciado"/>
        <w:jc w:val="both"/>
        <w:rPr>
          <w:rFonts w:ascii="Arial" w:hAnsi="Arial" w:cs="Arial"/>
          <w:sz w:val="24"/>
          <w:szCs w:val="24"/>
          <w:lang w:val="es-ES"/>
        </w:rPr>
      </w:pPr>
    </w:p>
    <w:p w14:paraId="7FA91FAD" w14:textId="16312CAE" w:rsidR="009422AF" w:rsidRDefault="009422AF" w:rsidP="008E17D6">
      <w:pPr>
        <w:pStyle w:val="Sinespaciado"/>
        <w:jc w:val="both"/>
        <w:rPr>
          <w:rFonts w:ascii="Arial" w:hAnsi="Arial" w:cs="Arial"/>
          <w:sz w:val="24"/>
          <w:szCs w:val="24"/>
          <w:lang w:val="es-ES"/>
        </w:rPr>
      </w:pPr>
    </w:p>
    <w:p w14:paraId="778BDA5C" w14:textId="4B4502BE" w:rsidR="009422AF" w:rsidRDefault="009422AF" w:rsidP="008E17D6">
      <w:pPr>
        <w:pStyle w:val="Sinespaciado"/>
        <w:jc w:val="both"/>
        <w:rPr>
          <w:rFonts w:ascii="Arial" w:hAnsi="Arial" w:cs="Arial"/>
          <w:sz w:val="24"/>
          <w:szCs w:val="24"/>
          <w:lang w:val="es-ES"/>
        </w:rPr>
      </w:pPr>
    </w:p>
    <w:p w14:paraId="31870EA9" w14:textId="254A48DB" w:rsidR="009422AF" w:rsidRDefault="009422AF" w:rsidP="008E17D6">
      <w:pPr>
        <w:pStyle w:val="Sinespaciado"/>
        <w:jc w:val="both"/>
        <w:rPr>
          <w:rFonts w:ascii="Arial" w:hAnsi="Arial" w:cs="Arial"/>
          <w:sz w:val="24"/>
          <w:szCs w:val="24"/>
          <w:lang w:val="es-ES"/>
        </w:rPr>
      </w:pPr>
    </w:p>
    <w:p w14:paraId="2DD9BCC5" w14:textId="6C8B27E0" w:rsidR="009422AF" w:rsidRDefault="009422AF" w:rsidP="009422AF">
      <w:pPr>
        <w:pStyle w:val="Sinespaciado"/>
        <w:jc w:val="center"/>
        <w:rPr>
          <w:rFonts w:ascii="Arial" w:hAnsi="Arial" w:cs="Arial"/>
          <w:sz w:val="24"/>
          <w:szCs w:val="24"/>
          <w:lang w:val="es-ES"/>
        </w:rPr>
      </w:pPr>
      <w:r>
        <w:rPr>
          <w:rFonts w:ascii="Arial" w:hAnsi="Arial" w:cs="Arial"/>
          <w:sz w:val="24"/>
          <w:szCs w:val="24"/>
          <w:lang w:val="es-ES"/>
        </w:rPr>
        <w:lastRenderedPageBreak/>
        <w:t>Mecánica de Fluidos</w:t>
      </w:r>
    </w:p>
    <w:p w14:paraId="3185A354" w14:textId="6ED7972B" w:rsidR="009422AF" w:rsidRDefault="009422AF" w:rsidP="009422AF">
      <w:pPr>
        <w:pStyle w:val="Sinespaciado"/>
        <w:jc w:val="center"/>
        <w:rPr>
          <w:rFonts w:ascii="Arial" w:hAnsi="Arial" w:cs="Arial"/>
          <w:sz w:val="24"/>
          <w:szCs w:val="24"/>
          <w:lang w:val="es-ES"/>
        </w:rPr>
      </w:pPr>
    </w:p>
    <w:p w14:paraId="5FCF3BAA" w14:textId="1F9778AA" w:rsidR="009422AF" w:rsidRDefault="009422AF" w:rsidP="00E27A57">
      <w:pPr>
        <w:pStyle w:val="Sinespaciado"/>
        <w:jc w:val="both"/>
        <w:rPr>
          <w:rFonts w:ascii="Arial" w:hAnsi="Arial" w:cs="Arial"/>
          <w:sz w:val="24"/>
          <w:szCs w:val="24"/>
          <w:lang w:val="es-ES"/>
        </w:rPr>
      </w:pPr>
      <w:r>
        <w:rPr>
          <w:rFonts w:ascii="Arial" w:hAnsi="Arial" w:cs="Arial"/>
          <w:sz w:val="24"/>
          <w:szCs w:val="24"/>
          <w:lang w:val="es-ES"/>
        </w:rPr>
        <w:t xml:space="preserve"> </w:t>
      </w:r>
      <w:r w:rsidR="00E27A57" w:rsidRPr="00E27A57">
        <w:rPr>
          <w:rFonts w:ascii="Arial" w:hAnsi="Arial" w:cs="Arial"/>
          <w:sz w:val="24"/>
          <w:szCs w:val="24"/>
          <w:lang w:val="es-ES"/>
        </w:rPr>
        <w:t>La dinámica de fluidos, que es el estudio</w:t>
      </w:r>
      <w:r w:rsidR="00E27A57">
        <w:rPr>
          <w:rFonts w:ascii="Arial" w:hAnsi="Arial" w:cs="Arial"/>
          <w:sz w:val="24"/>
          <w:szCs w:val="24"/>
          <w:lang w:val="es-ES"/>
        </w:rPr>
        <w:t xml:space="preserve"> </w:t>
      </w:r>
      <w:r w:rsidR="00E27A57" w:rsidRPr="00E27A57">
        <w:rPr>
          <w:rFonts w:ascii="Arial" w:hAnsi="Arial" w:cs="Arial"/>
          <w:sz w:val="24"/>
          <w:szCs w:val="24"/>
          <w:lang w:val="es-ES"/>
        </w:rPr>
        <w:t>de fluidos en movimiento, es mucho más compleja; de hecho, es una de las ramas más</w:t>
      </w:r>
      <w:r w:rsidR="00E27A57">
        <w:rPr>
          <w:rFonts w:ascii="Arial" w:hAnsi="Arial" w:cs="Arial"/>
          <w:sz w:val="24"/>
          <w:szCs w:val="24"/>
          <w:lang w:val="es-ES"/>
        </w:rPr>
        <w:t xml:space="preserve"> </w:t>
      </w:r>
      <w:r w:rsidR="00E27A57" w:rsidRPr="00E27A57">
        <w:rPr>
          <w:rFonts w:ascii="Arial" w:hAnsi="Arial" w:cs="Arial"/>
          <w:sz w:val="24"/>
          <w:szCs w:val="24"/>
          <w:lang w:val="es-ES"/>
        </w:rPr>
        <w:t>complejas de la mecánica. Por fortuna, podemos analizar muchas situaciones importantes usando modelos idealizados sencillos y los principios que ya conocemos, como</w:t>
      </w:r>
      <w:r w:rsidR="00E27A57">
        <w:rPr>
          <w:rFonts w:ascii="Arial" w:hAnsi="Arial" w:cs="Arial"/>
          <w:sz w:val="24"/>
          <w:szCs w:val="24"/>
          <w:lang w:val="es-ES"/>
        </w:rPr>
        <w:t xml:space="preserve"> </w:t>
      </w:r>
      <w:r w:rsidR="00E27A57" w:rsidRPr="00E27A57">
        <w:rPr>
          <w:rFonts w:ascii="Arial" w:hAnsi="Arial" w:cs="Arial"/>
          <w:sz w:val="24"/>
          <w:szCs w:val="24"/>
          <w:lang w:val="es-ES"/>
        </w:rPr>
        <w:t>las leyes de Newton y la conservación de la energía</w:t>
      </w:r>
      <w:r w:rsidR="00E27A57">
        <w:rPr>
          <w:rFonts w:ascii="Arial" w:hAnsi="Arial" w:cs="Arial"/>
          <w:sz w:val="24"/>
          <w:szCs w:val="24"/>
          <w:lang w:val="es-ES"/>
        </w:rPr>
        <w:t>.</w:t>
      </w:r>
    </w:p>
    <w:p w14:paraId="10FCCD1B" w14:textId="4D5532E4" w:rsidR="00E27A57" w:rsidRDefault="00E27A57" w:rsidP="00E27A57">
      <w:pPr>
        <w:pStyle w:val="Sinespaciado"/>
        <w:jc w:val="both"/>
        <w:rPr>
          <w:rFonts w:ascii="Arial" w:hAnsi="Arial" w:cs="Arial"/>
          <w:sz w:val="24"/>
          <w:szCs w:val="24"/>
          <w:lang w:val="es-ES"/>
        </w:rPr>
      </w:pPr>
    </w:p>
    <w:p w14:paraId="588E2380" w14:textId="4D86C96D" w:rsidR="00E27A57" w:rsidRDefault="00E27A57" w:rsidP="00E27A57">
      <w:pPr>
        <w:pStyle w:val="Sinespaciado"/>
        <w:jc w:val="both"/>
        <w:rPr>
          <w:rFonts w:ascii="Arial" w:hAnsi="Arial" w:cs="Arial"/>
          <w:sz w:val="24"/>
          <w:szCs w:val="24"/>
          <w:lang w:val="es-ES"/>
        </w:rPr>
      </w:pPr>
      <w:r>
        <w:rPr>
          <w:rFonts w:ascii="Arial" w:hAnsi="Arial" w:cs="Arial"/>
          <w:sz w:val="24"/>
          <w:szCs w:val="24"/>
          <w:lang w:val="es-ES"/>
        </w:rPr>
        <w:t xml:space="preserve">Densidad </w:t>
      </w:r>
    </w:p>
    <w:p w14:paraId="46EA41B3" w14:textId="4C04DB8A" w:rsidR="00E27A57" w:rsidRDefault="00CA1BD6" w:rsidP="00CA1BD6">
      <w:pPr>
        <w:pStyle w:val="Sinespaciado"/>
        <w:jc w:val="both"/>
        <w:rPr>
          <w:rFonts w:ascii="Arial" w:hAnsi="Arial" w:cs="Arial"/>
          <w:sz w:val="24"/>
          <w:szCs w:val="24"/>
          <w:lang w:val="es-ES"/>
        </w:rPr>
      </w:pPr>
      <w:r w:rsidRPr="00CA1BD6">
        <w:rPr>
          <w:rFonts w:ascii="Arial" w:hAnsi="Arial" w:cs="Arial"/>
          <w:sz w:val="24"/>
          <w:szCs w:val="24"/>
          <w:lang w:val="es-ES"/>
        </w:rPr>
        <w:t>Una propiedad importante de cualquier material es su densidad, la cual se define como</w:t>
      </w:r>
      <w:r>
        <w:rPr>
          <w:rFonts w:ascii="Arial" w:hAnsi="Arial" w:cs="Arial"/>
          <w:sz w:val="24"/>
          <w:szCs w:val="24"/>
          <w:lang w:val="es-ES"/>
        </w:rPr>
        <w:t xml:space="preserve"> </w:t>
      </w:r>
      <w:r w:rsidRPr="00CA1BD6">
        <w:rPr>
          <w:rFonts w:ascii="Arial" w:hAnsi="Arial" w:cs="Arial"/>
          <w:sz w:val="24"/>
          <w:szCs w:val="24"/>
          <w:lang w:val="es-ES"/>
        </w:rPr>
        <w:t>su masa por unidad de volumen. Un material homogéneo, tal como el hielo o el hierro,</w:t>
      </w:r>
      <w:r>
        <w:rPr>
          <w:rFonts w:ascii="Arial" w:hAnsi="Arial" w:cs="Arial"/>
          <w:sz w:val="24"/>
          <w:szCs w:val="24"/>
          <w:lang w:val="es-ES"/>
        </w:rPr>
        <w:t xml:space="preserve"> </w:t>
      </w:r>
      <w:r w:rsidRPr="00CA1BD6">
        <w:rPr>
          <w:rFonts w:ascii="Arial" w:hAnsi="Arial" w:cs="Arial"/>
          <w:sz w:val="24"/>
          <w:szCs w:val="24"/>
          <w:lang w:val="es-ES"/>
        </w:rPr>
        <w:t>tiene la misma densidad en todas partes. Usamos r (la letra griega rho) para denotar</w:t>
      </w:r>
      <w:r>
        <w:rPr>
          <w:rFonts w:ascii="Arial" w:hAnsi="Arial" w:cs="Arial"/>
          <w:sz w:val="24"/>
          <w:szCs w:val="24"/>
          <w:lang w:val="es-ES"/>
        </w:rPr>
        <w:t xml:space="preserve"> </w:t>
      </w:r>
      <w:r w:rsidRPr="00CA1BD6">
        <w:rPr>
          <w:rFonts w:ascii="Arial" w:hAnsi="Arial" w:cs="Arial"/>
          <w:sz w:val="24"/>
          <w:szCs w:val="24"/>
          <w:lang w:val="es-ES"/>
        </w:rPr>
        <w:t>la densidad.</w:t>
      </w:r>
    </w:p>
    <w:p w14:paraId="46F6EAFB" w14:textId="09A16F5C" w:rsidR="009422AF" w:rsidRDefault="009422AF" w:rsidP="008E17D6">
      <w:pPr>
        <w:pStyle w:val="Sinespaciado"/>
        <w:jc w:val="both"/>
        <w:rPr>
          <w:rFonts w:ascii="Arial" w:hAnsi="Arial" w:cs="Arial"/>
          <w:sz w:val="24"/>
          <w:szCs w:val="24"/>
          <w:lang w:val="es-ES"/>
        </w:rPr>
      </w:pPr>
    </w:p>
    <w:p w14:paraId="1139DD8A" w14:textId="4FD2FB11" w:rsidR="009422AF" w:rsidRDefault="00CA1BD6" w:rsidP="008E17D6">
      <w:pPr>
        <w:pStyle w:val="Sinespaciado"/>
        <w:jc w:val="both"/>
        <w:rPr>
          <w:rFonts w:ascii="Arial" w:hAnsi="Arial" w:cs="Arial"/>
          <w:sz w:val="24"/>
          <w:szCs w:val="24"/>
          <w:lang w:val="es-ES"/>
        </w:rPr>
      </w:pPr>
      <w:r w:rsidRPr="00CA1BD6">
        <w:rPr>
          <w:rFonts w:ascii="Arial" w:hAnsi="Arial" w:cs="Arial"/>
          <w:noProof/>
          <w:sz w:val="24"/>
          <w:szCs w:val="24"/>
          <w:lang w:val="es-ES"/>
        </w:rPr>
        <w:drawing>
          <wp:anchor distT="0" distB="0" distL="114300" distR="114300" simplePos="0" relativeHeight="251658240" behindDoc="0" locked="0" layoutInCell="1" allowOverlap="1" wp14:anchorId="6BF68AAC" wp14:editId="4371FA6A">
            <wp:simplePos x="0" y="0"/>
            <wp:positionH relativeFrom="column">
              <wp:posOffset>1905</wp:posOffset>
            </wp:positionH>
            <wp:positionV relativeFrom="paragraph">
              <wp:posOffset>-635</wp:posOffset>
            </wp:positionV>
            <wp:extent cx="5288738" cy="2735817"/>
            <wp:effectExtent l="0" t="0" r="7620" b="7620"/>
            <wp:wrapSquare wrapText="bothSides"/>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4">
                      <a:extLst>
                        <a:ext uri="{28A0092B-C50C-407E-A947-70E740481C1C}">
                          <a14:useLocalDpi xmlns:a14="http://schemas.microsoft.com/office/drawing/2010/main" val="0"/>
                        </a:ext>
                      </a:extLst>
                    </a:blip>
                    <a:stretch>
                      <a:fillRect/>
                    </a:stretch>
                  </pic:blipFill>
                  <pic:spPr>
                    <a:xfrm>
                      <a:off x="0" y="0"/>
                      <a:ext cx="5288738" cy="2735817"/>
                    </a:xfrm>
                    <a:prstGeom prst="rect">
                      <a:avLst/>
                    </a:prstGeom>
                  </pic:spPr>
                </pic:pic>
              </a:graphicData>
            </a:graphic>
            <wp14:sizeRelH relativeFrom="page">
              <wp14:pctWidth>0</wp14:pctWidth>
            </wp14:sizeRelH>
            <wp14:sizeRelV relativeFrom="page">
              <wp14:pctHeight>0</wp14:pctHeight>
            </wp14:sizeRelV>
          </wp:anchor>
        </w:drawing>
      </w:r>
    </w:p>
    <w:p w14:paraId="070A7EE4" w14:textId="077B1D8D" w:rsidR="00B13947" w:rsidRDefault="00CA1BD6" w:rsidP="00CA1BD6">
      <w:pPr>
        <w:pStyle w:val="Sinespaciado"/>
        <w:jc w:val="both"/>
        <w:rPr>
          <w:rFonts w:ascii="Arial" w:hAnsi="Arial" w:cs="Arial"/>
          <w:sz w:val="24"/>
          <w:szCs w:val="24"/>
          <w:lang w:val="es-ES"/>
        </w:rPr>
      </w:pPr>
      <w:r w:rsidRPr="00CA1BD6">
        <w:rPr>
          <w:rFonts w:ascii="Arial" w:hAnsi="Arial" w:cs="Arial"/>
          <w:sz w:val="24"/>
          <w:szCs w:val="24"/>
          <w:lang w:val="es-ES"/>
        </w:rPr>
        <w:t>La unidad del SI de la densidad es el kilogramo por metro cúbico (1 kg</w:t>
      </w:r>
      <w:r w:rsidR="00472551">
        <w:rPr>
          <w:rFonts w:ascii="Arial" w:hAnsi="Arial" w:cs="Arial"/>
          <w:sz w:val="24"/>
          <w:szCs w:val="24"/>
          <w:lang w:val="es-ES"/>
        </w:rPr>
        <w:t>/</w:t>
      </w:r>
      <w:r w:rsidRPr="00CA1BD6">
        <w:rPr>
          <w:rFonts w:ascii="Arial" w:hAnsi="Arial" w:cs="Arial"/>
          <w:sz w:val="24"/>
          <w:szCs w:val="24"/>
          <w:lang w:val="es-ES"/>
        </w:rPr>
        <w:t>m3). La</w:t>
      </w:r>
      <w:r>
        <w:rPr>
          <w:rFonts w:ascii="Arial" w:hAnsi="Arial" w:cs="Arial"/>
          <w:sz w:val="24"/>
          <w:szCs w:val="24"/>
          <w:lang w:val="es-ES"/>
        </w:rPr>
        <w:t xml:space="preserve"> </w:t>
      </w:r>
      <w:r w:rsidRPr="00CA1BD6">
        <w:rPr>
          <w:rFonts w:ascii="Arial" w:hAnsi="Arial" w:cs="Arial"/>
          <w:sz w:val="24"/>
          <w:szCs w:val="24"/>
          <w:lang w:val="es-ES"/>
        </w:rPr>
        <w:t>unidad cgs, el gramo por centímetro cúbico (1 g</w:t>
      </w:r>
      <w:r w:rsidR="00472551">
        <w:rPr>
          <w:rFonts w:ascii="Arial" w:hAnsi="Arial" w:cs="Arial"/>
          <w:sz w:val="24"/>
          <w:szCs w:val="24"/>
          <w:lang w:val="es-ES"/>
        </w:rPr>
        <w:t>/</w:t>
      </w:r>
      <w:r w:rsidRPr="00CA1BD6">
        <w:rPr>
          <w:rFonts w:ascii="Arial" w:hAnsi="Arial" w:cs="Arial"/>
          <w:sz w:val="24"/>
          <w:szCs w:val="24"/>
          <w:lang w:val="es-ES"/>
        </w:rPr>
        <w:t>cm3), también se utiliza comúnmente:</w:t>
      </w:r>
      <w:r w:rsidR="00472551">
        <w:rPr>
          <w:rFonts w:ascii="Arial" w:hAnsi="Arial" w:cs="Arial"/>
          <w:sz w:val="24"/>
          <w:szCs w:val="24"/>
          <w:lang w:val="es-ES"/>
        </w:rPr>
        <w:t xml:space="preserve"> </w:t>
      </w:r>
      <w:r w:rsidRPr="00CA1BD6">
        <w:rPr>
          <w:rFonts w:ascii="Arial" w:hAnsi="Arial" w:cs="Arial"/>
          <w:sz w:val="24"/>
          <w:szCs w:val="24"/>
          <w:lang w:val="es-ES"/>
        </w:rPr>
        <w:t>1 g</w:t>
      </w:r>
      <w:r w:rsidR="00472551">
        <w:rPr>
          <w:rFonts w:ascii="Arial" w:hAnsi="Arial" w:cs="Arial"/>
          <w:sz w:val="24"/>
          <w:szCs w:val="24"/>
          <w:lang w:val="es-ES"/>
        </w:rPr>
        <w:t>/</w:t>
      </w:r>
      <w:r w:rsidRPr="00CA1BD6">
        <w:rPr>
          <w:rFonts w:ascii="Arial" w:hAnsi="Arial" w:cs="Arial"/>
          <w:sz w:val="24"/>
          <w:szCs w:val="24"/>
          <w:lang w:val="es-ES"/>
        </w:rPr>
        <w:t>cm3 = 1000 kg</w:t>
      </w:r>
      <w:r w:rsidR="00472551">
        <w:rPr>
          <w:rFonts w:ascii="Arial" w:hAnsi="Arial" w:cs="Arial"/>
          <w:sz w:val="24"/>
          <w:szCs w:val="24"/>
          <w:lang w:val="es-ES"/>
        </w:rPr>
        <w:t>/</w:t>
      </w:r>
      <w:r w:rsidRPr="00CA1BD6">
        <w:rPr>
          <w:rFonts w:ascii="Arial" w:hAnsi="Arial" w:cs="Arial"/>
          <w:sz w:val="24"/>
          <w:szCs w:val="24"/>
          <w:lang w:val="es-ES"/>
        </w:rPr>
        <w:t>m3</w:t>
      </w:r>
      <w:r w:rsidR="00472551">
        <w:rPr>
          <w:rFonts w:ascii="Arial" w:hAnsi="Arial" w:cs="Arial"/>
          <w:sz w:val="24"/>
          <w:szCs w:val="24"/>
          <w:lang w:val="es-ES"/>
        </w:rPr>
        <w:t>.</w:t>
      </w:r>
    </w:p>
    <w:p w14:paraId="1929657E" w14:textId="6427603F" w:rsidR="00472551" w:rsidRDefault="00472551" w:rsidP="00CA1BD6">
      <w:pPr>
        <w:pStyle w:val="Sinespaciado"/>
        <w:jc w:val="both"/>
        <w:rPr>
          <w:rFonts w:ascii="Arial" w:hAnsi="Arial" w:cs="Arial"/>
          <w:sz w:val="24"/>
          <w:szCs w:val="24"/>
          <w:lang w:val="es-ES"/>
        </w:rPr>
      </w:pPr>
    </w:p>
    <w:p w14:paraId="55A44A0B" w14:textId="6C9C1903" w:rsidR="00472551" w:rsidRDefault="00472551" w:rsidP="00CA1BD6">
      <w:pPr>
        <w:pStyle w:val="Sinespaciado"/>
        <w:jc w:val="both"/>
        <w:rPr>
          <w:rFonts w:ascii="Arial" w:hAnsi="Arial" w:cs="Arial"/>
          <w:sz w:val="24"/>
          <w:szCs w:val="24"/>
          <w:lang w:val="es-ES"/>
        </w:rPr>
      </w:pPr>
      <w:r>
        <w:rPr>
          <w:rFonts w:ascii="Arial" w:hAnsi="Arial" w:cs="Arial"/>
          <w:sz w:val="24"/>
          <w:szCs w:val="24"/>
          <w:lang w:val="es-ES"/>
        </w:rPr>
        <w:t xml:space="preserve">Presión en un fluido </w:t>
      </w:r>
    </w:p>
    <w:p w14:paraId="3B787CD4" w14:textId="1859AADB" w:rsidR="00472551" w:rsidRDefault="00472551" w:rsidP="00CA1BD6">
      <w:pPr>
        <w:pStyle w:val="Sinespaciado"/>
        <w:jc w:val="both"/>
        <w:rPr>
          <w:rFonts w:ascii="Arial" w:hAnsi="Arial" w:cs="Arial"/>
          <w:sz w:val="24"/>
          <w:szCs w:val="24"/>
          <w:lang w:val="es-ES"/>
        </w:rPr>
      </w:pPr>
    </w:p>
    <w:p w14:paraId="42FC653B" w14:textId="6B0D9386" w:rsidR="00472551" w:rsidRDefault="00267DB0" w:rsidP="00267DB0">
      <w:pPr>
        <w:pStyle w:val="Sinespaciado"/>
        <w:jc w:val="both"/>
        <w:rPr>
          <w:rFonts w:ascii="Arial" w:hAnsi="Arial" w:cs="Arial"/>
          <w:sz w:val="24"/>
          <w:szCs w:val="24"/>
          <w:lang w:val="es-ES"/>
        </w:rPr>
      </w:pPr>
      <w:r w:rsidRPr="00267DB0">
        <w:rPr>
          <w:rFonts w:ascii="Arial" w:hAnsi="Arial" w:cs="Arial"/>
          <w:sz w:val="24"/>
          <w:szCs w:val="24"/>
          <w:lang w:val="es-ES"/>
        </w:rPr>
        <w:t>En el lenguaje cotidiano, las palabras “presión” y</w:t>
      </w:r>
      <w:r>
        <w:rPr>
          <w:rFonts w:ascii="Arial" w:hAnsi="Arial" w:cs="Arial"/>
          <w:sz w:val="24"/>
          <w:szCs w:val="24"/>
          <w:lang w:val="es-ES"/>
        </w:rPr>
        <w:t xml:space="preserve"> </w:t>
      </w:r>
      <w:r w:rsidRPr="00267DB0">
        <w:rPr>
          <w:rFonts w:ascii="Arial" w:hAnsi="Arial" w:cs="Arial"/>
          <w:sz w:val="24"/>
          <w:szCs w:val="24"/>
          <w:lang w:val="es-ES"/>
        </w:rPr>
        <w:t>“fuerza” significan casi lo mismo, pero en mecánica de fluidos describen cantidades distintas</w:t>
      </w:r>
      <w:r>
        <w:rPr>
          <w:rFonts w:ascii="Arial" w:hAnsi="Arial" w:cs="Arial"/>
          <w:sz w:val="24"/>
          <w:szCs w:val="24"/>
          <w:lang w:val="es-ES"/>
        </w:rPr>
        <w:t xml:space="preserve"> </w:t>
      </w:r>
      <w:r w:rsidRPr="00267DB0">
        <w:rPr>
          <w:rFonts w:ascii="Arial" w:hAnsi="Arial" w:cs="Arial"/>
          <w:sz w:val="24"/>
          <w:szCs w:val="24"/>
          <w:lang w:val="es-ES"/>
        </w:rPr>
        <w:t>con características diferentes. La presión de fluidos actúa en forma perpendicular a cualquier</w:t>
      </w:r>
      <w:r>
        <w:rPr>
          <w:rFonts w:ascii="Arial" w:hAnsi="Arial" w:cs="Arial"/>
          <w:sz w:val="24"/>
          <w:szCs w:val="24"/>
          <w:lang w:val="es-ES"/>
        </w:rPr>
        <w:t xml:space="preserve"> </w:t>
      </w:r>
      <w:r w:rsidRPr="00267DB0">
        <w:rPr>
          <w:rFonts w:ascii="Arial" w:hAnsi="Arial" w:cs="Arial"/>
          <w:sz w:val="24"/>
          <w:szCs w:val="24"/>
          <w:lang w:val="es-ES"/>
        </w:rPr>
        <w:t>superficie en el fluido, sin importar su orientación. Por lo tanto, la presión no tiene</w:t>
      </w:r>
      <w:r>
        <w:rPr>
          <w:rFonts w:ascii="Arial" w:hAnsi="Arial" w:cs="Arial"/>
          <w:sz w:val="24"/>
          <w:szCs w:val="24"/>
          <w:lang w:val="es-ES"/>
        </w:rPr>
        <w:t xml:space="preserve"> </w:t>
      </w:r>
      <w:r w:rsidRPr="00267DB0">
        <w:rPr>
          <w:rFonts w:ascii="Arial" w:hAnsi="Arial" w:cs="Arial"/>
          <w:sz w:val="24"/>
          <w:szCs w:val="24"/>
          <w:lang w:val="es-ES"/>
        </w:rPr>
        <w:t>una dirección intrínseca; es un escalar. En cambio, la fuerza es un vector con dirección definida.</w:t>
      </w:r>
      <w:r>
        <w:rPr>
          <w:rFonts w:ascii="Arial" w:hAnsi="Arial" w:cs="Arial"/>
          <w:sz w:val="24"/>
          <w:szCs w:val="24"/>
          <w:lang w:val="es-ES"/>
        </w:rPr>
        <w:t xml:space="preserve"> </w:t>
      </w:r>
      <w:r w:rsidRPr="00267DB0">
        <w:rPr>
          <w:rFonts w:ascii="Arial" w:hAnsi="Arial" w:cs="Arial"/>
          <w:sz w:val="24"/>
          <w:szCs w:val="24"/>
          <w:lang w:val="es-ES"/>
        </w:rPr>
        <w:t>Recuerde que la presión es fuerza por unidad de área.</w:t>
      </w:r>
      <w:r>
        <w:rPr>
          <w:rFonts w:ascii="Arial" w:hAnsi="Arial" w:cs="Arial"/>
          <w:sz w:val="24"/>
          <w:szCs w:val="24"/>
          <w:lang w:val="es-ES"/>
        </w:rPr>
        <w:t xml:space="preserve"> U</w:t>
      </w:r>
      <w:r w:rsidRPr="00267DB0">
        <w:rPr>
          <w:rFonts w:ascii="Arial" w:hAnsi="Arial" w:cs="Arial"/>
          <w:sz w:val="24"/>
          <w:szCs w:val="24"/>
          <w:lang w:val="es-ES"/>
        </w:rPr>
        <w:t>na superficie con el doble de área recibe el doble de fuerza ejercida por un fluido, por lo que la presión</w:t>
      </w:r>
      <w:r>
        <w:rPr>
          <w:rFonts w:ascii="Arial" w:hAnsi="Arial" w:cs="Arial"/>
          <w:sz w:val="24"/>
          <w:szCs w:val="24"/>
          <w:lang w:val="es-ES"/>
        </w:rPr>
        <w:t xml:space="preserve"> </w:t>
      </w:r>
      <w:r w:rsidRPr="00267DB0">
        <w:rPr>
          <w:rFonts w:ascii="Arial" w:hAnsi="Arial" w:cs="Arial"/>
          <w:sz w:val="24"/>
          <w:szCs w:val="24"/>
          <w:lang w:val="es-ES"/>
        </w:rPr>
        <w:t>es igual</w:t>
      </w:r>
      <w:r>
        <w:rPr>
          <w:rFonts w:ascii="Arial" w:hAnsi="Arial" w:cs="Arial"/>
          <w:sz w:val="24"/>
          <w:szCs w:val="24"/>
          <w:lang w:val="es-ES"/>
        </w:rPr>
        <w:t>.</w:t>
      </w:r>
    </w:p>
    <w:p w14:paraId="02E1712C" w14:textId="1DBF5145" w:rsidR="00267DB0" w:rsidRDefault="00267DB0" w:rsidP="00267DB0">
      <w:pPr>
        <w:pStyle w:val="Sinespaciado"/>
        <w:jc w:val="both"/>
        <w:rPr>
          <w:rFonts w:ascii="Arial" w:hAnsi="Arial" w:cs="Arial"/>
          <w:sz w:val="24"/>
          <w:szCs w:val="24"/>
          <w:lang w:val="es-ES"/>
        </w:rPr>
      </w:pPr>
    </w:p>
    <w:p w14:paraId="4F9D84F5" w14:textId="354FE78E" w:rsidR="00267DB0" w:rsidRDefault="00267DB0" w:rsidP="00267DB0">
      <w:pPr>
        <w:pStyle w:val="Sinespaciado"/>
        <w:jc w:val="both"/>
        <w:rPr>
          <w:rFonts w:ascii="Arial" w:hAnsi="Arial" w:cs="Arial"/>
          <w:sz w:val="24"/>
          <w:szCs w:val="24"/>
          <w:lang w:val="es-ES"/>
        </w:rPr>
      </w:pPr>
      <w:r>
        <w:rPr>
          <w:rFonts w:ascii="Arial" w:hAnsi="Arial" w:cs="Arial"/>
          <w:sz w:val="24"/>
          <w:szCs w:val="24"/>
          <w:lang w:val="es-ES"/>
        </w:rPr>
        <w:lastRenderedPageBreak/>
        <w:t xml:space="preserve">Presión, profundidad y ley de pascal </w:t>
      </w:r>
    </w:p>
    <w:p w14:paraId="302296D5" w14:textId="603C5A41" w:rsidR="0041550D" w:rsidRPr="0041550D" w:rsidRDefault="0041550D" w:rsidP="0041550D">
      <w:pPr>
        <w:pStyle w:val="Sinespaciado"/>
        <w:jc w:val="both"/>
        <w:rPr>
          <w:rFonts w:ascii="Arial" w:hAnsi="Arial" w:cs="Arial"/>
          <w:sz w:val="24"/>
          <w:szCs w:val="24"/>
          <w:lang w:val="es-ES"/>
        </w:rPr>
      </w:pPr>
      <w:r w:rsidRPr="0041550D">
        <w:rPr>
          <w:rFonts w:ascii="Arial" w:hAnsi="Arial" w:cs="Arial"/>
          <w:sz w:val="24"/>
          <w:szCs w:val="24"/>
          <w:lang w:val="es-ES"/>
        </w:rPr>
        <w:t>Podemos deducir una relación general entre la presión p en cualquier punto de un</w:t>
      </w:r>
    </w:p>
    <w:p w14:paraId="55730A1A" w14:textId="662D568A" w:rsidR="00267DB0" w:rsidRDefault="0041550D" w:rsidP="0041550D">
      <w:pPr>
        <w:pStyle w:val="Sinespaciado"/>
        <w:jc w:val="both"/>
        <w:rPr>
          <w:rFonts w:ascii="Arial" w:hAnsi="Arial" w:cs="Arial"/>
          <w:sz w:val="24"/>
          <w:szCs w:val="24"/>
          <w:lang w:val="es-ES"/>
        </w:rPr>
      </w:pPr>
      <w:r w:rsidRPr="0041550D">
        <w:rPr>
          <w:rFonts w:ascii="Arial" w:hAnsi="Arial" w:cs="Arial"/>
          <w:sz w:val="24"/>
          <w:szCs w:val="24"/>
          <w:lang w:val="es-ES"/>
        </w:rPr>
        <w:t>fluido en reposo y la altura y del punto. Supondremos que la densidad r tiene el mismo valor en todo el fluido (es decir, la densidad es uniforme), al igual que la aceleración debida a la gravedad g. Si el fluido está en equilibrio, cada elemento de volumen</w:t>
      </w:r>
      <w:r>
        <w:rPr>
          <w:rFonts w:ascii="Arial" w:hAnsi="Arial" w:cs="Arial"/>
          <w:sz w:val="24"/>
          <w:szCs w:val="24"/>
          <w:lang w:val="es-ES"/>
        </w:rPr>
        <w:t xml:space="preserve"> </w:t>
      </w:r>
      <w:r w:rsidRPr="0041550D">
        <w:rPr>
          <w:rFonts w:ascii="Arial" w:hAnsi="Arial" w:cs="Arial"/>
          <w:sz w:val="24"/>
          <w:szCs w:val="24"/>
          <w:lang w:val="es-ES"/>
        </w:rPr>
        <w:t>está en equilibrio.</w:t>
      </w:r>
      <w:r>
        <w:rPr>
          <w:rFonts w:ascii="Arial" w:hAnsi="Arial" w:cs="Arial"/>
          <w:sz w:val="24"/>
          <w:szCs w:val="24"/>
          <w:lang w:val="es-ES"/>
        </w:rPr>
        <w:t xml:space="preserve"> </w:t>
      </w:r>
      <w:r w:rsidRPr="0041550D">
        <w:rPr>
          <w:rFonts w:ascii="Arial" w:hAnsi="Arial" w:cs="Arial"/>
          <w:sz w:val="24"/>
          <w:szCs w:val="24"/>
          <w:lang w:val="es-ES"/>
        </w:rPr>
        <w:t>La presión p a una profundidad h es mayor que la presión p0 en la superficie, en una</w:t>
      </w:r>
      <w:r>
        <w:rPr>
          <w:rFonts w:ascii="Arial" w:hAnsi="Arial" w:cs="Arial"/>
          <w:sz w:val="24"/>
          <w:szCs w:val="24"/>
          <w:lang w:val="es-ES"/>
        </w:rPr>
        <w:t xml:space="preserve"> </w:t>
      </w:r>
      <w:r w:rsidRPr="0041550D">
        <w:rPr>
          <w:rFonts w:ascii="Arial" w:hAnsi="Arial" w:cs="Arial"/>
          <w:sz w:val="24"/>
          <w:szCs w:val="24"/>
          <w:lang w:val="es-ES"/>
        </w:rPr>
        <w:t>cantidad rgh. Observe que la presión es la misma en dos puntos cualesquiera situados</w:t>
      </w:r>
      <w:r>
        <w:rPr>
          <w:rFonts w:ascii="Arial" w:hAnsi="Arial" w:cs="Arial"/>
          <w:sz w:val="24"/>
          <w:szCs w:val="24"/>
          <w:lang w:val="es-ES"/>
        </w:rPr>
        <w:t xml:space="preserve"> </w:t>
      </w:r>
      <w:r w:rsidRPr="0041550D">
        <w:rPr>
          <w:rFonts w:ascii="Arial" w:hAnsi="Arial" w:cs="Arial"/>
          <w:sz w:val="24"/>
          <w:szCs w:val="24"/>
          <w:lang w:val="es-ES"/>
        </w:rPr>
        <w:t>en el mismo nivel en el fluido. La forma del recipiente no importa</w:t>
      </w:r>
      <w:r>
        <w:rPr>
          <w:rFonts w:ascii="Arial" w:hAnsi="Arial" w:cs="Arial"/>
          <w:sz w:val="24"/>
          <w:szCs w:val="24"/>
          <w:lang w:val="es-ES"/>
        </w:rPr>
        <w:t>.</w:t>
      </w:r>
    </w:p>
    <w:p w14:paraId="745DE537" w14:textId="512F5D33" w:rsidR="0041550D" w:rsidRDefault="0041550D" w:rsidP="0041550D">
      <w:pPr>
        <w:pStyle w:val="Sinespaciado"/>
        <w:jc w:val="both"/>
        <w:rPr>
          <w:rFonts w:ascii="Arial" w:hAnsi="Arial" w:cs="Arial"/>
          <w:sz w:val="24"/>
          <w:szCs w:val="24"/>
          <w:lang w:val="es-ES"/>
        </w:rPr>
      </w:pPr>
    </w:p>
    <w:p w14:paraId="21174EDD" w14:textId="126B22B7" w:rsidR="0041550D" w:rsidRDefault="0041550D" w:rsidP="0041550D">
      <w:pPr>
        <w:pStyle w:val="Sinespaciado"/>
        <w:jc w:val="both"/>
        <w:rPr>
          <w:rFonts w:ascii="Arial" w:hAnsi="Arial" w:cs="Arial"/>
          <w:sz w:val="24"/>
          <w:szCs w:val="24"/>
          <w:lang w:val="es-ES"/>
        </w:rPr>
      </w:pPr>
      <w:r>
        <w:rPr>
          <w:rFonts w:ascii="Arial" w:hAnsi="Arial" w:cs="Arial"/>
          <w:sz w:val="24"/>
          <w:szCs w:val="24"/>
          <w:lang w:val="es-ES"/>
        </w:rPr>
        <w:t>Ley de pascal: l</w:t>
      </w:r>
      <w:r w:rsidRPr="0041550D">
        <w:rPr>
          <w:rFonts w:ascii="Arial" w:hAnsi="Arial" w:cs="Arial"/>
          <w:sz w:val="24"/>
          <w:szCs w:val="24"/>
          <w:lang w:val="es-ES"/>
        </w:rPr>
        <w:t>a presión aplicada a un fluido encerrado se transmite sin disminución a todas las partes del fluido y las paredes del recipiente</w:t>
      </w:r>
      <w:r>
        <w:rPr>
          <w:rFonts w:ascii="Arial" w:hAnsi="Arial" w:cs="Arial"/>
          <w:sz w:val="24"/>
          <w:szCs w:val="24"/>
          <w:lang w:val="es-ES"/>
        </w:rPr>
        <w:t>.</w:t>
      </w:r>
    </w:p>
    <w:p w14:paraId="331F7C35" w14:textId="59ECB9CB" w:rsidR="0041550D" w:rsidRDefault="0041550D" w:rsidP="0041550D">
      <w:pPr>
        <w:pStyle w:val="Sinespaciado"/>
        <w:jc w:val="both"/>
        <w:rPr>
          <w:rFonts w:ascii="Arial" w:hAnsi="Arial" w:cs="Arial"/>
          <w:sz w:val="24"/>
          <w:szCs w:val="24"/>
          <w:lang w:val="es-ES"/>
        </w:rPr>
      </w:pPr>
    </w:p>
    <w:p w14:paraId="69A097F4" w14:textId="668E02C0" w:rsidR="0041550D" w:rsidRDefault="00426FCD" w:rsidP="0041550D">
      <w:pPr>
        <w:pStyle w:val="Sinespaciado"/>
        <w:jc w:val="both"/>
        <w:rPr>
          <w:rFonts w:ascii="Arial" w:hAnsi="Arial" w:cs="Arial"/>
          <w:sz w:val="24"/>
          <w:szCs w:val="24"/>
          <w:lang w:val="es-ES"/>
        </w:rPr>
      </w:pPr>
      <w:r>
        <w:rPr>
          <w:rFonts w:ascii="Arial" w:hAnsi="Arial" w:cs="Arial"/>
          <w:sz w:val="24"/>
          <w:szCs w:val="24"/>
          <w:lang w:val="es-ES"/>
        </w:rPr>
        <w:t xml:space="preserve">Medidores de presión </w:t>
      </w:r>
    </w:p>
    <w:p w14:paraId="41506AD1" w14:textId="386A9E95" w:rsidR="00426FCD" w:rsidRPr="00426FCD" w:rsidRDefault="00426FCD" w:rsidP="00426FCD">
      <w:pPr>
        <w:pStyle w:val="Sinespaciado"/>
        <w:jc w:val="both"/>
        <w:rPr>
          <w:rFonts w:ascii="Arial" w:hAnsi="Arial" w:cs="Arial"/>
          <w:sz w:val="24"/>
          <w:szCs w:val="24"/>
          <w:lang w:val="es-ES"/>
        </w:rPr>
      </w:pPr>
      <w:r w:rsidRPr="00426FCD">
        <w:rPr>
          <w:rFonts w:ascii="Arial" w:hAnsi="Arial" w:cs="Arial"/>
          <w:sz w:val="24"/>
          <w:szCs w:val="24"/>
          <w:lang w:val="es-ES"/>
        </w:rPr>
        <w:t>El medidor de presión más sencillo es el manómetro de tubo abierto (figura 12.8a). El</w:t>
      </w:r>
      <w:r>
        <w:rPr>
          <w:rFonts w:ascii="Arial" w:hAnsi="Arial" w:cs="Arial"/>
          <w:sz w:val="24"/>
          <w:szCs w:val="24"/>
          <w:lang w:val="es-ES"/>
        </w:rPr>
        <w:t xml:space="preserve"> </w:t>
      </w:r>
      <w:r w:rsidRPr="00426FCD">
        <w:rPr>
          <w:rFonts w:ascii="Arial" w:hAnsi="Arial" w:cs="Arial"/>
          <w:sz w:val="24"/>
          <w:szCs w:val="24"/>
          <w:lang w:val="es-ES"/>
        </w:rPr>
        <w:t>tubo en forma de U contiene un líquido de densidad r, con frecuencia mercurio o</w:t>
      </w:r>
      <w:r>
        <w:rPr>
          <w:rFonts w:ascii="Arial" w:hAnsi="Arial" w:cs="Arial"/>
          <w:sz w:val="24"/>
          <w:szCs w:val="24"/>
          <w:lang w:val="es-ES"/>
        </w:rPr>
        <w:t xml:space="preserve"> </w:t>
      </w:r>
      <w:r w:rsidRPr="00426FCD">
        <w:rPr>
          <w:rFonts w:ascii="Arial" w:hAnsi="Arial" w:cs="Arial"/>
          <w:sz w:val="24"/>
          <w:szCs w:val="24"/>
          <w:lang w:val="es-ES"/>
        </w:rPr>
        <w:t>agua</w:t>
      </w:r>
      <w:r>
        <w:rPr>
          <w:rFonts w:ascii="Arial" w:hAnsi="Arial" w:cs="Arial"/>
          <w:sz w:val="24"/>
          <w:szCs w:val="24"/>
          <w:lang w:val="es-ES"/>
        </w:rPr>
        <w:t xml:space="preserve">. </w:t>
      </w:r>
      <w:r w:rsidRPr="00426FCD">
        <w:rPr>
          <w:rFonts w:ascii="Arial" w:hAnsi="Arial" w:cs="Arial"/>
          <w:sz w:val="24"/>
          <w:szCs w:val="24"/>
          <w:lang w:val="es-ES"/>
        </w:rPr>
        <w:t>Otro medidor de presión común es el barómetro de mercurio, que consiste en un</w:t>
      </w:r>
      <w:r>
        <w:rPr>
          <w:rFonts w:ascii="Arial" w:hAnsi="Arial" w:cs="Arial"/>
          <w:sz w:val="24"/>
          <w:szCs w:val="24"/>
          <w:lang w:val="es-ES"/>
        </w:rPr>
        <w:t xml:space="preserve"> </w:t>
      </w:r>
      <w:r w:rsidRPr="00426FCD">
        <w:rPr>
          <w:rFonts w:ascii="Arial" w:hAnsi="Arial" w:cs="Arial"/>
          <w:sz w:val="24"/>
          <w:szCs w:val="24"/>
          <w:lang w:val="es-ES"/>
        </w:rPr>
        <w:t>largo tubo de vidrio, cerrado por un extremo, que se llena con mercurio y luego se</w:t>
      </w:r>
      <w:r>
        <w:rPr>
          <w:rFonts w:ascii="Arial" w:hAnsi="Arial" w:cs="Arial"/>
          <w:sz w:val="24"/>
          <w:szCs w:val="24"/>
          <w:lang w:val="es-ES"/>
        </w:rPr>
        <w:t xml:space="preserve"> </w:t>
      </w:r>
      <w:r w:rsidRPr="00426FCD">
        <w:rPr>
          <w:rFonts w:ascii="Arial" w:hAnsi="Arial" w:cs="Arial"/>
          <w:sz w:val="24"/>
          <w:szCs w:val="24"/>
          <w:lang w:val="es-ES"/>
        </w:rPr>
        <w:t>invierte sobre un plato con mercurio. El espacio arriba de la columna</w:t>
      </w:r>
    </w:p>
    <w:p w14:paraId="160C014C" w14:textId="455072DF" w:rsidR="0041550D" w:rsidRDefault="00426FCD" w:rsidP="00426FCD">
      <w:pPr>
        <w:pStyle w:val="Sinespaciado"/>
        <w:jc w:val="both"/>
        <w:rPr>
          <w:rFonts w:ascii="Arial" w:hAnsi="Arial" w:cs="Arial"/>
          <w:sz w:val="24"/>
          <w:szCs w:val="24"/>
          <w:lang w:val="es-ES"/>
        </w:rPr>
      </w:pPr>
      <w:r w:rsidRPr="00426FCD">
        <w:rPr>
          <w:rFonts w:ascii="Arial" w:hAnsi="Arial" w:cs="Arial"/>
          <w:sz w:val="24"/>
          <w:szCs w:val="24"/>
          <w:lang w:val="es-ES"/>
        </w:rPr>
        <w:t>solo contiene vapor de mercurio, cuya presión es insignificante, así que la presión p0</w:t>
      </w:r>
      <w:r>
        <w:rPr>
          <w:rFonts w:ascii="Arial" w:hAnsi="Arial" w:cs="Arial"/>
          <w:sz w:val="24"/>
          <w:szCs w:val="24"/>
          <w:lang w:val="es-ES"/>
        </w:rPr>
        <w:t xml:space="preserve"> </w:t>
      </w:r>
      <w:r w:rsidRPr="00426FCD">
        <w:rPr>
          <w:rFonts w:ascii="Arial" w:hAnsi="Arial" w:cs="Arial"/>
          <w:sz w:val="24"/>
          <w:szCs w:val="24"/>
          <w:lang w:val="es-ES"/>
        </w:rPr>
        <w:t>arriba de la columna es prácticamente cero</w:t>
      </w:r>
      <w:r>
        <w:rPr>
          <w:rFonts w:ascii="Arial" w:hAnsi="Arial" w:cs="Arial"/>
          <w:sz w:val="24"/>
          <w:szCs w:val="24"/>
          <w:lang w:val="es-ES"/>
        </w:rPr>
        <w:t>.</w:t>
      </w:r>
    </w:p>
    <w:p w14:paraId="3A53BB4A" w14:textId="3944DD66" w:rsidR="00426FCD" w:rsidRDefault="00426FCD" w:rsidP="00426FCD">
      <w:pPr>
        <w:pStyle w:val="Sinespaciado"/>
        <w:jc w:val="both"/>
        <w:rPr>
          <w:rFonts w:ascii="Arial" w:hAnsi="Arial" w:cs="Arial"/>
          <w:sz w:val="24"/>
          <w:szCs w:val="24"/>
          <w:lang w:val="es-ES"/>
        </w:rPr>
      </w:pPr>
    </w:p>
    <w:p w14:paraId="21EE71E4" w14:textId="5393F784" w:rsidR="00426FCD" w:rsidRDefault="00426FCD" w:rsidP="00426FCD">
      <w:pPr>
        <w:pStyle w:val="Sinespaciado"/>
        <w:jc w:val="both"/>
        <w:rPr>
          <w:rFonts w:ascii="Arial" w:hAnsi="Arial" w:cs="Arial"/>
          <w:sz w:val="24"/>
          <w:szCs w:val="24"/>
          <w:lang w:val="es-ES"/>
        </w:rPr>
      </w:pPr>
    </w:p>
    <w:p w14:paraId="6E8B6BED" w14:textId="7CC97912" w:rsidR="00426FCD" w:rsidRDefault="00426FCD" w:rsidP="00426FCD">
      <w:pPr>
        <w:pStyle w:val="Sinespaciado"/>
        <w:jc w:val="both"/>
        <w:rPr>
          <w:rFonts w:ascii="Arial" w:hAnsi="Arial" w:cs="Arial"/>
          <w:sz w:val="24"/>
          <w:szCs w:val="24"/>
          <w:lang w:val="es-ES"/>
        </w:rPr>
      </w:pPr>
      <w:r>
        <w:rPr>
          <w:rFonts w:ascii="Arial" w:hAnsi="Arial" w:cs="Arial"/>
          <w:sz w:val="24"/>
          <w:szCs w:val="24"/>
          <w:lang w:val="es-ES"/>
        </w:rPr>
        <w:t>Flotación</w:t>
      </w:r>
    </w:p>
    <w:p w14:paraId="5836ADE3" w14:textId="44B9C218" w:rsidR="00426FCD" w:rsidRDefault="00426FCD" w:rsidP="00426FCD">
      <w:pPr>
        <w:pStyle w:val="Sinespaciado"/>
        <w:jc w:val="both"/>
        <w:rPr>
          <w:rFonts w:ascii="Arial" w:hAnsi="Arial" w:cs="Arial"/>
          <w:sz w:val="24"/>
          <w:szCs w:val="24"/>
          <w:lang w:val="es-ES"/>
        </w:rPr>
      </w:pPr>
    </w:p>
    <w:p w14:paraId="2557EA63" w14:textId="4F8ECB15" w:rsidR="00426FCD" w:rsidRDefault="00EC7E70" w:rsidP="00EC7E70">
      <w:pPr>
        <w:pStyle w:val="Sinespaciado"/>
        <w:jc w:val="both"/>
        <w:rPr>
          <w:rFonts w:ascii="Arial" w:hAnsi="Arial" w:cs="Arial"/>
          <w:sz w:val="24"/>
          <w:szCs w:val="24"/>
          <w:lang w:val="es-ES"/>
        </w:rPr>
      </w:pPr>
      <w:r>
        <w:rPr>
          <w:rFonts w:ascii="Arial" w:hAnsi="Arial" w:cs="Arial"/>
          <w:sz w:val="24"/>
          <w:szCs w:val="24"/>
          <w:lang w:val="es-ES"/>
        </w:rPr>
        <w:t>E</w:t>
      </w:r>
      <w:r w:rsidRPr="00EC7E70">
        <w:rPr>
          <w:rFonts w:ascii="Arial" w:hAnsi="Arial" w:cs="Arial"/>
          <w:sz w:val="24"/>
          <w:szCs w:val="24"/>
          <w:lang w:val="es-ES"/>
        </w:rPr>
        <w:t>s un fenómeno muy conocido: un cuerpo sumergido en agua parece pesar</w:t>
      </w:r>
      <w:r>
        <w:rPr>
          <w:rFonts w:ascii="Arial" w:hAnsi="Arial" w:cs="Arial"/>
          <w:sz w:val="24"/>
          <w:szCs w:val="24"/>
          <w:lang w:val="es-ES"/>
        </w:rPr>
        <w:t xml:space="preserve"> </w:t>
      </w:r>
      <w:r w:rsidRPr="00EC7E70">
        <w:rPr>
          <w:rFonts w:ascii="Arial" w:hAnsi="Arial" w:cs="Arial"/>
          <w:sz w:val="24"/>
          <w:szCs w:val="24"/>
          <w:lang w:val="es-ES"/>
        </w:rPr>
        <w:t>menos que en el aire. Si el cuerpo es menos denso que el fluido, entonces flota</w:t>
      </w:r>
      <w:r>
        <w:rPr>
          <w:rFonts w:ascii="Arial" w:hAnsi="Arial" w:cs="Arial"/>
          <w:sz w:val="24"/>
          <w:szCs w:val="24"/>
          <w:lang w:val="es-ES"/>
        </w:rPr>
        <w:t xml:space="preserve">. </w:t>
      </w:r>
    </w:p>
    <w:p w14:paraId="3411B1F5" w14:textId="25E4C8DD" w:rsidR="00EC7E70" w:rsidRDefault="00EC7E70" w:rsidP="00EC7E70">
      <w:pPr>
        <w:pStyle w:val="Sinespaciado"/>
        <w:jc w:val="both"/>
        <w:rPr>
          <w:rFonts w:ascii="Arial" w:hAnsi="Arial" w:cs="Arial"/>
          <w:sz w:val="24"/>
          <w:szCs w:val="24"/>
          <w:lang w:val="es-ES"/>
        </w:rPr>
      </w:pPr>
    </w:p>
    <w:p w14:paraId="54FA9D5A" w14:textId="0D5566D0" w:rsidR="00EC7E70" w:rsidRDefault="00EC7E70" w:rsidP="00EC7E70">
      <w:pPr>
        <w:pStyle w:val="Sinespaciado"/>
        <w:jc w:val="both"/>
        <w:rPr>
          <w:rFonts w:ascii="Arial" w:hAnsi="Arial" w:cs="Arial"/>
          <w:sz w:val="24"/>
          <w:szCs w:val="24"/>
          <w:lang w:val="es-ES"/>
        </w:rPr>
      </w:pPr>
      <w:r>
        <w:rPr>
          <w:rFonts w:ascii="Arial" w:hAnsi="Arial" w:cs="Arial"/>
          <w:sz w:val="24"/>
          <w:szCs w:val="24"/>
          <w:lang w:val="es-ES"/>
        </w:rPr>
        <w:t xml:space="preserve">Tensión superficial </w:t>
      </w:r>
    </w:p>
    <w:p w14:paraId="2055F1E9" w14:textId="0E563316" w:rsidR="00EC7E70" w:rsidRDefault="00EC7E70" w:rsidP="00EC7E70">
      <w:pPr>
        <w:pStyle w:val="Sinespaciado"/>
        <w:jc w:val="both"/>
        <w:rPr>
          <w:rFonts w:ascii="Arial" w:hAnsi="Arial" w:cs="Arial"/>
          <w:sz w:val="24"/>
          <w:szCs w:val="24"/>
          <w:lang w:val="es-ES"/>
        </w:rPr>
      </w:pPr>
      <w:r w:rsidRPr="00EC7E70">
        <w:rPr>
          <w:rFonts w:ascii="Arial" w:hAnsi="Arial" w:cs="Arial"/>
          <w:sz w:val="24"/>
          <w:szCs w:val="24"/>
          <w:lang w:val="es-ES"/>
        </w:rPr>
        <w:t>Un objeto menos denso que el agua, como una pelota de playa inflada con aire, flota</w:t>
      </w:r>
      <w:r>
        <w:rPr>
          <w:rFonts w:ascii="Arial" w:hAnsi="Arial" w:cs="Arial"/>
          <w:sz w:val="24"/>
          <w:szCs w:val="24"/>
          <w:lang w:val="es-ES"/>
        </w:rPr>
        <w:t xml:space="preserve"> </w:t>
      </w:r>
      <w:r w:rsidRPr="00EC7E70">
        <w:rPr>
          <w:rFonts w:ascii="Arial" w:hAnsi="Arial" w:cs="Arial"/>
          <w:sz w:val="24"/>
          <w:szCs w:val="24"/>
          <w:lang w:val="es-ES"/>
        </w:rPr>
        <w:t>con una parte de su volumen bajo la superficie. Por otra parte, un clip puede descansar sobre una superficie de agua aunque su densidad es varias veces mayor que la del</w:t>
      </w:r>
      <w:r>
        <w:rPr>
          <w:rFonts w:ascii="Arial" w:hAnsi="Arial" w:cs="Arial"/>
          <w:sz w:val="24"/>
          <w:szCs w:val="24"/>
          <w:lang w:val="es-ES"/>
        </w:rPr>
        <w:t xml:space="preserve"> </w:t>
      </w:r>
      <w:r w:rsidRPr="00EC7E70">
        <w:rPr>
          <w:rFonts w:ascii="Arial" w:hAnsi="Arial" w:cs="Arial"/>
          <w:sz w:val="24"/>
          <w:szCs w:val="24"/>
          <w:lang w:val="es-ES"/>
        </w:rPr>
        <w:t>agua</w:t>
      </w:r>
      <w:r>
        <w:rPr>
          <w:rFonts w:ascii="Arial" w:hAnsi="Arial" w:cs="Arial"/>
          <w:sz w:val="24"/>
          <w:szCs w:val="24"/>
          <w:lang w:val="es-ES"/>
        </w:rPr>
        <w:t>.</w:t>
      </w:r>
    </w:p>
    <w:p w14:paraId="1BF2917C" w14:textId="43C40841" w:rsidR="00EC7E70" w:rsidRDefault="00EC7E70" w:rsidP="00EC7E70">
      <w:pPr>
        <w:pStyle w:val="Sinespaciado"/>
        <w:jc w:val="both"/>
        <w:rPr>
          <w:rFonts w:ascii="Arial" w:hAnsi="Arial" w:cs="Arial"/>
          <w:sz w:val="24"/>
          <w:szCs w:val="24"/>
          <w:lang w:val="es-ES"/>
        </w:rPr>
      </w:pPr>
    </w:p>
    <w:p w14:paraId="527D8705" w14:textId="0181BE1D" w:rsidR="00EC7E70" w:rsidRDefault="00EC7E70" w:rsidP="00EC7E70">
      <w:pPr>
        <w:pStyle w:val="Sinespaciado"/>
        <w:jc w:val="both"/>
        <w:rPr>
          <w:rFonts w:ascii="Arial" w:hAnsi="Arial" w:cs="Arial"/>
          <w:sz w:val="24"/>
          <w:szCs w:val="24"/>
          <w:lang w:val="es-ES"/>
        </w:rPr>
      </w:pPr>
      <w:r>
        <w:rPr>
          <w:rFonts w:ascii="Arial" w:hAnsi="Arial" w:cs="Arial"/>
          <w:sz w:val="24"/>
          <w:szCs w:val="24"/>
          <w:lang w:val="es-ES"/>
        </w:rPr>
        <w:t xml:space="preserve">Flujo  de fluido </w:t>
      </w:r>
    </w:p>
    <w:p w14:paraId="69670007" w14:textId="162F95E1" w:rsidR="00EC7E70" w:rsidRDefault="00E760E3" w:rsidP="00E760E3">
      <w:pPr>
        <w:pStyle w:val="Sinespaciado"/>
        <w:jc w:val="both"/>
        <w:rPr>
          <w:rFonts w:ascii="Arial" w:hAnsi="Arial" w:cs="Arial"/>
          <w:sz w:val="24"/>
          <w:szCs w:val="24"/>
          <w:lang w:val="es-ES"/>
        </w:rPr>
      </w:pPr>
      <w:r w:rsidRPr="00E760E3">
        <w:rPr>
          <w:rFonts w:ascii="Arial" w:hAnsi="Arial" w:cs="Arial"/>
          <w:sz w:val="24"/>
          <w:szCs w:val="24"/>
          <w:lang w:val="es-ES"/>
        </w:rPr>
        <w:t>El flujo</w:t>
      </w:r>
      <w:r>
        <w:rPr>
          <w:rFonts w:ascii="Arial" w:hAnsi="Arial" w:cs="Arial"/>
          <w:sz w:val="24"/>
          <w:szCs w:val="24"/>
          <w:lang w:val="es-ES"/>
        </w:rPr>
        <w:t xml:space="preserve"> </w:t>
      </w:r>
      <w:r w:rsidRPr="00E760E3">
        <w:rPr>
          <w:rFonts w:ascii="Arial" w:hAnsi="Arial" w:cs="Arial"/>
          <w:sz w:val="24"/>
          <w:szCs w:val="24"/>
          <w:lang w:val="es-ES"/>
        </w:rPr>
        <w:t>de fluidos suele ser extremadamente complejo, como se aprecia en las corrientes de</w:t>
      </w:r>
      <w:r>
        <w:rPr>
          <w:rFonts w:ascii="Arial" w:hAnsi="Arial" w:cs="Arial"/>
          <w:sz w:val="24"/>
          <w:szCs w:val="24"/>
          <w:lang w:val="es-ES"/>
        </w:rPr>
        <w:t xml:space="preserve"> </w:t>
      </w:r>
      <w:r w:rsidRPr="00E760E3">
        <w:rPr>
          <w:rFonts w:ascii="Arial" w:hAnsi="Arial" w:cs="Arial"/>
          <w:sz w:val="24"/>
          <w:szCs w:val="24"/>
          <w:lang w:val="es-ES"/>
        </w:rPr>
        <w:t>los rápidos de los ríos o en las llamas de una fogata. Pero algunas situaciones se pue</w:t>
      </w:r>
      <w:r>
        <w:rPr>
          <w:rFonts w:ascii="Arial" w:hAnsi="Arial" w:cs="Arial"/>
          <w:sz w:val="24"/>
          <w:szCs w:val="24"/>
          <w:lang w:val="es-ES"/>
        </w:rPr>
        <w:t>d</w:t>
      </w:r>
      <w:r w:rsidRPr="00E760E3">
        <w:rPr>
          <w:rFonts w:ascii="Arial" w:hAnsi="Arial" w:cs="Arial"/>
          <w:sz w:val="24"/>
          <w:szCs w:val="24"/>
          <w:lang w:val="es-ES"/>
        </w:rPr>
        <w:t>en representar con modelos idealizados relativamente sencillos.</w:t>
      </w:r>
    </w:p>
    <w:p w14:paraId="6D18FC6A" w14:textId="3A95A34B" w:rsidR="0041550D" w:rsidRDefault="0041550D" w:rsidP="0041550D">
      <w:pPr>
        <w:pStyle w:val="Sinespaciado"/>
        <w:jc w:val="both"/>
        <w:rPr>
          <w:rFonts w:ascii="Arial" w:hAnsi="Arial" w:cs="Arial"/>
          <w:sz w:val="24"/>
          <w:szCs w:val="24"/>
          <w:lang w:val="es-ES"/>
        </w:rPr>
      </w:pPr>
    </w:p>
    <w:p w14:paraId="19A643D3" w14:textId="1A84A562" w:rsidR="00E760E3" w:rsidRDefault="00E760E3" w:rsidP="0041550D">
      <w:pPr>
        <w:pStyle w:val="Sinespaciado"/>
        <w:jc w:val="both"/>
        <w:rPr>
          <w:rFonts w:ascii="Arial" w:hAnsi="Arial" w:cs="Arial"/>
          <w:sz w:val="24"/>
          <w:szCs w:val="24"/>
          <w:lang w:val="es-ES"/>
        </w:rPr>
      </w:pPr>
    </w:p>
    <w:p w14:paraId="6DC96F20" w14:textId="27324EE8" w:rsidR="00E760E3" w:rsidRDefault="00E760E3" w:rsidP="0041550D">
      <w:pPr>
        <w:pStyle w:val="Sinespaciado"/>
        <w:jc w:val="both"/>
        <w:rPr>
          <w:rFonts w:ascii="Arial" w:hAnsi="Arial" w:cs="Arial"/>
          <w:sz w:val="24"/>
          <w:szCs w:val="24"/>
          <w:lang w:val="es-ES"/>
        </w:rPr>
      </w:pPr>
      <w:r>
        <w:rPr>
          <w:rFonts w:ascii="Arial" w:hAnsi="Arial" w:cs="Arial"/>
          <w:sz w:val="24"/>
          <w:szCs w:val="24"/>
          <w:lang w:val="es-ES"/>
        </w:rPr>
        <w:t>Ecuación de Bernoulli</w:t>
      </w:r>
    </w:p>
    <w:p w14:paraId="7E8FBA87" w14:textId="3F8C396A" w:rsidR="00E760E3" w:rsidRDefault="00E760E3" w:rsidP="00E760E3">
      <w:pPr>
        <w:pStyle w:val="Sinespaciado"/>
        <w:jc w:val="both"/>
        <w:rPr>
          <w:rFonts w:ascii="Arial" w:hAnsi="Arial" w:cs="Arial"/>
          <w:sz w:val="24"/>
          <w:szCs w:val="24"/>
          <w:lang w:val="es-ES"/>
        </w:rPr>
      </w:pPr>
      <w:r w:rsidRPr="00E760E3">
        <w:rPr>
          <w:rFonts w:ascii="Arial" w:hAnsi="Arial" w:cs="Arial"/>
          <w:sz w:val="24"/>
          <w:szCs w:val="24"/>
          <w:lang w:val="es-ES"/>
        </w:rPr>
        <w:t>la rapidez de flujo de un fluido puede variar a lo</w:t>
      </w:r>
      <w:r>
        <w:rPr>
          <w:rFonts w:ascii="Arial" w:hAnsi="Arial" w:cs="Arial"/>
          <w:sz w:val="24"/>
          <w:szCs w:val="24"/>
          <w:lang w:val="es-ES"/>
        </w:rPr>
        <w:t xml:space="preserve"> </w:t>
      </w:r>
      <w:r w:rsidRPr="00E760E3">
        <w:rPr>
          <w:rFonts w:ascii="Arial" w:hAnsi="Arial" w:cs="Arial"/>
          <w:sz w:val="24"/>
          <w:szCs w:val="24"/>
          <w:lang w:val="es-ES"/>
        </w:rPr>
        <w:t>largo de las trayectorias del fluido. La presión también puede variar; depende de la</w:t>
      </w:r>
      <w:r>
        <w:rPr>
          <w:rFonts w:ascii="Arial" w:hAnsi="Arial" w:cs="Arial"/>
          <w:sz w:val="24"/>
          <w:szCs w:val="24"/>
          <w:lang w:val="es-ES"/>
        </w:rPr>
        <w:t xml:space="preserve"> </w:t>
      </w:r>
      <w:r w:rsidRPr="00E760E3">
        <w:rPr>
          <w:rFonts w:ascii="Arial" w:hAnsi="Arial" w:cs="Arial"/>
          <w:sz w:val="24"/>
          <w:szCs w:val="24"/>
          <w:lang w:val="es-ES"/>
        </w:rPr>
        <w:t>altura, al igual que en la situación estática</w:t>
      </w:r>
      <w:r>
        <w:rPr>
          <w:rFonts w:ascii="Arial" w:hAnsi="Arial" w:cs="Arial"/>
          <w:sz w:val="24"/>
          <w:szCs w:val="24"/>
          <w:lang w:val="es-ES"/>
        </w:rPr>
        <w:t>.</w:t>
      </w:r>
    </w:p>
    <w:p w14:paraId="0183788B" w14:textId="2BB42897" w:rsidR="00E760E3" w:rsidRDefault="00E760E3" w:rsidP="00E760E3">
      <w:pPr>
        <w:pStyle w:val="Sinespaciado"/>
        <w:jc w:val="both"/>
        <w:rPr>
          <w:rFonts w:ascii="Arial" w:hAnsi="Arial" w:cs="Arial"/>
          <w:sz w:val="24"/>
          <w:szCs w:val="24"/>
          <w:lang w:val="es-ES"/>
        </w:rPr>
      </w:pPr>
    </w:p>
    <w:p w14:paraId="3985F642" w14:textId="1C114506" w:rsidR="00E760E3" w:rsidRDefault="00E760E3" w:rsidP="00E760E3">
      <w:pPr>
        <w:pStyle w:val="Sinespaciado"/>
        <w:jc w:val="both"/>
        <w:rPr>
          <w:rFonts w:ascii="Arial" w:hAnsi="Arial" w:cs="Arial"/>
          <w:sz w:val="24"/>
          <w:szCs w:val="24"/>
          <w:lang w:val="es-ES"/>
        </w:rPr>
      </w:pPr>
      <w:r>
        <w:rPr>
          <w:rFonts w:ascii="Arial" w:hAnsi="Arial" w:cs="Arial"/>
          <w:sz w:val="24"/>
          <w:szCs w:val="24"/>
          <w:lang w:val="es-ES"/>
        </w:rPr>
        <w:t>Viscosidad y turbulencia</w:t>
      </w:r>
    </w:p>
    <w:p w14:paraId="5D91BE5D" w14:textId="3B40CD14" w:rsidR="00E760E3" w:rsidRDefault="00E760E3" w:rsidP="00E760E3">
      <w:pPr>
        <w:pStyle w:val="Sinespaciado"/>
        <w:jc w:val="both"/>
        <w:rPr>
          <w:rFonts w:ascii="Arial" w:hAnsi="Arial" w:cs="Arial"/>
          <w:sz w:val="24"/>
          <w:szCs w:val="24"/>
          <w:lang w:val="es-ES"/>
        </w:rPr>
      </w:pPr>
    </w:p>
    <w:p w14:paraId="40084332" w14:textId="625ACC02" w:rsidR="00E760E3" w:rsidRDefault="00E760E3" w:rsidP="00E760E3">
      <w:pPr>
        <w:pStyle w:val="Sinespaciado"/>
        <w:jc w:val="both"/>
        <w:rPr>
          <w:rFonts w:ascii="Arial" w:hAnsi="Arial" w:cs="Arial"/>
          <w:sz w:val="24"/>
          <w:szCs w:val="24"/>
          <w:lang w:val="es-ES"/>
        </w:rPr>
      </w:pPr>
      <w:r>
        <w:rPr>
          <w:rFonts w:ascii="Arial" w:hAnsi="Arial" w:cs="Arial"/>
          <w:sz w:val="24"/>
          <w:szCs w:val="24"/>
          <w:lang w:val="es-ES"/>
        </w:rPr>
        <w:lastRenderedPageBreak/>
        <w:t xml:space="preserve">Viscosidad </w:t>
      </w:r>
    </w:p>
    <w:p w14:paraId="505161A9" w14:textId="0870F3BE" w:rsidR="00E760E3" w:rsidRDefault="00FD55D0" w:rsidP="00E760E3">
      <w:pPr>
        <w:pStyle w:val="Sinespaciado"/>
        <w:jc w:val="both"/>
        <w:rPr>
          <w:rFonts w:ascii="Arial" w:hAnsi="Arial" w:cs="Arial"/>
          <w:sz w:val="24"/>
          <w:szCs w:val="24"/>
          <w:lang w:val="es-ES"/>
        </w:rPr>
      </w:pPr>
      <w:r w:rsidRPr="00FD55D0">
        <w:rPr>
          <w:rFonts w:ascii="Arial" w:hAnsi="Arial" w:cs="Arial"/>
          <w:sz w:val="24"/>
          <w:szCs w:val="24"/>
          <w:lang w:val="es-ES"/>
        </w:rPr>
        <w:t xml:space="preserve">La viscosidad es fricción interna en un fluido. Las fuerzas viscosas se oponen al movimiento de una parte de un fluido en relación con otra. </w:t>
      </w:r>
    </w:p>
    <w:p w14:paraId="7043724C" w14:textId="6684C93D" w:rsidR="00FD55D0" w:rsidRDefault="00FD55D0" w:rsidP="00E760E3">
      <w:pPr>
        <w:pStyle w:val="Sinespaciado"/>
        <w:jc w:val="both"/>
        <w:rPr>
          <w:rFonts w:ascii="Arial" w:hAnsi="Arial" w:cs="Arial"/>
          <w:sz w:val="24"/>
          <w:szCs w:val="24"/>
          <w:lang w:val="es-ES"/>
        </w:rPr>
      </w:pPr>
    </w:p>
    <w:p w14:paraId="0F291E47" w14:textId="0FF9EFB0" w:rsidR="00FD55D0" w:rsidRDefault="00FD55D0" w:rsidP="00E760E3">
      <w:pPr>
        <w:pStyle w:val="Sinespaciado"/>
        <w:jc w:val="both"/>
        <w:rPr>
          <w:rFonts w:ascii="Arial" w:hAnsi="Arial" w:cs="Arial"/>
          <w:sz w:val="24"/>
          <w:szCs w:val="24"/>
          <w:lang w:val="es-ES"/>
        </w:rPr>
      </w:pPr>
      <w:r>
        <w:rPr>
          <w:rFonts w:ascii="Arial" w:hAnsi="Arial" w:cs="Arial"/>
          <w:sz w:val="24"/>
          <w:szCs w:val="24"/>
          <w:lang w:val="es-ES"/>
        </w:rPr>
        <w:t>Turbulencia</w:t>
      </w:r>
    </w:p>
    <w:p w14:paraId="026CE6B8" w14:textId="107B71C8" w:rsidR="00FD55D0" w:rsidRPr="008E17D6" w:rsidRDefault="00FD55D0" w:rsidP="00FD55D0">
      <w:pPr>
        <w:pStyle w:val="Sinespaciado"/>
        <w:jc w:val="both"/>
        <w:rPr>
          <w:rFonts w:ascii="Arial" w:hAnsi="Arial" w:cs="Arial"/>
          <w:sz w:val="24"/>
          <w:szCs w:val="24"/>
          <w:lang w:val="es-ES"/>
        </w:rPr>
      </w:pPr>
      <w:r w:rsidRPr="00FD55D0">
        <w:rPr>
          <w:rFonts w:ascii="Arial" w:hAnsi="Arial" w:cs="Arial"/>
          <w:sz w:val="24"/>
          <w:szCs w:val="24"/>
          <w:lang w:val="es-ES"/>
        </w:rPr>
        <w:t>El patrón de flujo se vuelve muy irregular y complejo, y cambia continuamente</w:t>
      </w:r>
      <w:r w:rsidR="00581353">
        <w:rPr>
          <w:rFonts w:ascii="Arial" w:hAnsi="Arial" w:cs="Arial"/>
          <w:sz w:val="24"/>
          <w:szCs w:val="24"/>
          <w:lang w:val="es-ES"/>
        </w:rPr>
        <w:t xml:space="preserve"> </w:t>
      </w:r>
      <w:r w:rsidRPr="00FD55D0">
        <w:rPr>
          <w:rFonts w:ascii="Arial" w:hAnsi="Arial" w:cs="Arial"/>
          <w:sz w:val="24"/>
          <w:szCs w:val="24"/>
          <w:lang w:val="es-ES"/>
        </w:rPr>
        <w:t>con el tiempo; no hay patrón de estado estable. Este flujo irregular y caótico se de</w:t>
      </w:r>
      <w:r>
        <w:rPr>
          <w:rFonts w:ascii="Arial" w:hAnsi="Arial" w:cs="Arial"/>
          <w:sz w:val="24"/>
          <w:szCs w:val="24"/>
          <w:lang w:val="es-ES"/>
        </w:rPr>
        <w:t xml:space="preserve"> </w:t>
      </w:r>
      <w:r w:rsidRPr="00FD55D0">
        <w:rPr>
          <w:rFonts w:ascii="Arial" w:hAnsi="Arial" w:cs="Arial"/>
          <w:sz w:val="24"/>
          <w:szCs w:val="24"/>
          <w:lang w:val="es-ES"/>
        </w:rPr>
        <w:t>nomina turbulencia</w:t>
      </w:r>
    </w:p>
    <w:sectPr w:rsidR="00FD55D0" w:rsidRPr="008E17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F9"/>
    <w:rsid w:val="0004176A"/>
    <w:rsid w:val="00267DB0"/>
    <w:rsid w:val="00271712"/>
    <w:rsid w:val="002C59F9"/>
    <w:rsid w:val="003751A1"/>
    <w:rsid w:val="0041550D"/>
    <w:rsid w:val="00426FCD"/>
    <w:rsid w:val="00472551"/>
    <w:rsid w:val="005328E7"/>
    <w:rsid w:val="00581353"/>
    <w:rsid w:val="00646054"/>
    <w:rsid w:val="006A15F6"/>
    <w:rsid w:val="008E17D6"/>
    <w:rsid w:val="009422AF"/>
    <w:rsid w:val="00AF787B"/>
    <w:rsid w:val="00B13947"/>
    <w:rsid w:val="00CA1BD6"/>
    <w:rsid w:val="00D023CE"/>
    <w:rsid w:val="00E24169"/>
    <w:rsid w:val="00E27A57"/>
    <w:rsid w:val="00E760E3"/>
    <w:rsid w:val="00EB08D8"/>
    <w:rsid w:val="00EC7E70"/>
    <w:rsid w:val="00F01F7A"/>
    <w:rsid w:val="00FD55D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DC7A"/>
  <w15:chartTrackingRefBased/>
  <w15:docId w15:val="{7F0EEE9F-E8AD-4129-AE46-297FAE96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460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1359</Words>
  <Characters>7478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DANIEL SAJVIN GOMEZ</dc:creator>
  <cp:keywords/>
  <dc:description/>
  <cp:lastModifiedBy>MARIO DANIEL SAJVIN GOMEZ</cp:lastModifiedBy>
  <cp:revision>5</cp:revision>
  <dcterms:created xsi:type="dcterms:W3CDTF">2022-03-13T23:01:00Z</dcterms:created>
  <dcterms:modified xsi:type="dcterms:W3CDTF">2022-03-20T03:44:00Z</dcterms:modified>
</cp:coreProperties>
</file>