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2F897A" w14:textId="77777777" w:rsidR="00A730CF" w:rsidRPr="00A730CF" w:rsidRDefault="00A730CF" w:rsidP="00A730CF">
      <w:pPr>
        <w:pBdr>
          <w:bottom w:val="single" w:sz="6" w:space="15" w:color="auto"/>
        </w:pBdr>
        <w:spacing w:before="150" w:after="300" w:line="495" w:lineRule="atLeast"/>
        <w:outlineLvl w:val="0"/>
        <w:rPr>
          <w:rFonts w:ascii="&amp;quot" w:eastAsia="Times New Roman" w:hAnsi="&amp;quot" w:cs="Times New Roman"/>
          <w:b/>
          <w:bCs/>
          <w:color w:val="333333"/>
          <w:spacing w:val="-8"/>
          <w:kern w:val="36"/>
          <w:sz w:val="45"/>
          <w:szCs w:val="45"/>
          <w:lang w:eastAsia="es-GT"/>
        </w:rPr>
      </w:pPr>
      <w:r w:rsidRPr="00A730CF">
        <w:rPr>
          <w:rFonts w:ascii="&amp;quot" w:eastAsia="Times New Roman" w:hAnsi="&amp;quot" w:cs="Times New Roman"/>
          <w:b/>
          <w:bCs/>
          <w:color w:val="333333"/>
          <w:spacing w:val="-8"/>
          <w:kern w:val="36"/>
          <w:sz w:val="45"/>
          <w:szCs w:val="45"/>
          <w:lang w:eastAsia="es-GT"/>
        </w:rPr>
        <w:t>Diagrama de Ishikawa</w:t>
      </w:r>
    </w:p>
    <w:p w14:paraId="76B9F551" w14:textId="1CFB3154" w:rsidR="00A730CF" w:rsidRPr="00A730CF" w:rsidRDefault="00A730CF" w:rsidP="00A730CF">
      <w:pPr>
        <w:spacing w:after="158" w:line="240" w:lineRule="auto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El </w:t>
      </w:r>
      <w:r w:rsidRPr="00A730CF">
        <w:rPr>
          <w:rFonts w:ascii="&amp;quot" w:eastAsia="Times New Roman" w:hAnsi="&amp;quot" w:cs="Times New Roman"/>
          <w:b/>
          <w:bCs/>
          <w:color w:val="999999"/>
          <w:sz w:val="24"/>
          <w:szCs w:val="24"/>
          <w:lang w:eastAsia="es-GT"/>
        </w:rPr>
        <w:t>Diagrama de Ishikawa</w:t>
      </w: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, también llamado diagrama de causa-efecto, es una representación gráfica que por su estructura también se llama diagrama de </w:t>
      </w:r>
      <w:r w:rsidR="00D0332D"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pescado,</w:t>
      </w: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 este consiste en una representación sencilla en la que puede </w:t>
      </w:r>
      <w:r w:rsidR="00D0332D"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verse una</w:t>
      </w: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 especie de espina central, que es una línea en el plano horizontal, representando un problema a analizar, que se escribe en la cabeza del pescado.</w:t>
      </w:r>
    </w:p>
    <w:p w14:paraId="5705291F" w14:textId="77777777" w:rsidR="00A730CF" w:rsidRPr="00A730CF" w:rsidRDefault="00A730CF" w:rsidP="00A730CF">
      <w:pPr>
        <w:spacing w:after="158"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>
        <w:rPr>
          <w:rFonts w:ascii="Helvetica" w:hAnsi="Helvetica" w:cs="Helvetica"/>
          <w:noProof/>
          <w:color w:val="1FA7DA"/>
          <w:sz w:val="21"/>
          <w:szCs w:val="21"/>
          <w:lang w:eastAsia="es-GT"/>
        </w:rPr>
        <w:drawing>
          <wp:inline distT="0" distB="0" distL="0" distR="0" wp14:anchorId="074B5B96" wp14:editId="71055026">
            <wp:extent cx="5612130" cy="3176270"/>
            <wp:effectExtent l="0" t="0" r="7620" b="5080"/>
            <wp:docPr id="1" name="Imagen 1" descr="https://spcgroup.com.mx/wp-content/uploads/2013/04/Diagrama-de-Ishikawa-Dorado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pcgroup.com.mx/wp-content/uploads/2013/04/Diagrama-de-Ishikawa-Dorado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Es una de las diversas herramientas surgidas a lo largo del siglo XX en ámbitos de la industria, para facilitar el análisis de problemas y sus soluciones; esta también es considerada una de las 7 herramientas básicas de la calidad. El diagrama de pescado fue desarrollado por el licenciado en química japonés </w:t>
      </w:r>
      <w:proofErr w:type="spellStart"/>
      <w:proofErr w:type="gramStart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Dr.Kaoru</w:t>
      </w:r>
      <w:proofErr w:type="spellEnd"/>
      <w:proofErr w:type="gramEnd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 Ishikawa en el año 1943.</w:t>
      </w:r>
    </w:p>
    <w:p w14:paraId="7C077E79" w14:textId="77777777" w:rsidR="00A730CF" w:rsidRPr="00A730CF" w:rsidRDefault="00A730CF" w:rsidP="00A730CF">
      <w:pPr>
        <w:spacing w:after="158"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Esta herramienta es la representación de las relaciones múltiples de causa – efecto entre las diversas variables que intervienen en un proceso. En teoría general de sistemas, un diagrama a causal es un tipo de diagrama que muestra gráficamente las entradas o inputs, el proceso, y las salidas </w:t>
      </w:r>
      <w:proofErr w:type="spellStart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o</w:t>
      </w:r>
      <w:proofErr w:type="spellEnd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 outputs de un sistema (causa-efecto), con su respectiva retroalimentación (</w:t>
      </w:r>
      <w:proofErr w:type="spellStart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feedback</w:t>
      </w:r>
      <w:proofErr w:type="spellEnd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) para el subsistema de control.</w:t>
      </w:r>
    </w:p>
    <w:p w14:paraId="468BDD98" w14:textId="77777777" w:rsidR="00A730CF" w:rsidRPr="00A730CF" w:rsidRDefault="00A730CF" w:rsidP="00A730CF">
      <w:pPr>
        <w:spacing w:after="158"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1. Para empezar, se decide con exactitud qué característica de calidad, salida o efecto se quiere examinar y se coloca en la caja sobre el lado derecho del diagrama.</w:t>
      </w:r>
    </w:p>
    <w:p w14:paraId="7EC0F0F3" w14:textId="77777777" w:rsidR="00A730CF" w:rsidRPr="00A730CF" w:rsidRDefault="00A730CF" w:rsidP="00A730CF">
      <w:pPr>
        <w:spacing w:after="158"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2. Se escriba a continuación las categorías que se consideren apropiadas al problema: máquina, mano de obra, materiales, métodos, medio ambiente, medición son las más comunes y se aplican en muchos procesos.</w:t>
      </w:r>
    </w:p>
    <w:p w14:paraId="4AE88739" w14:textId="77777777" w:rsidR="00A730CF" w:rsidRPr="00A730CF" w:rsidRDefault="00A730CF" w:rsidP="00A730CF">
      <w:pPr>
        <w:spacing w:after="158"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3. Se realiza una lluvia de ideas (</w:t>
      </w:r>
      <w:proofErr w:type="spellStart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brainstorming</w:t>
      </w:r>
      <w:proofErr w:type="spellEnd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) de posibles causas y se relacionan con cada categoría.</w:t>
      </w:r>
    </w:p>
    <w:p w14:paraId="559873BE" w14:textId="77777777" w:rsidR="00A730CF" w:rsidRPr="00A730CF" w:rsidRDefault="00A730CF" w:rsidP="00A730CF">
      <w:pPr>
        <w:spacing w:after="158"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lastRenderedPageBreak/>
        <w:t xml:space="preserve">4. Se generan ideas adicionales al usar la herramienta de 5 por </w:t>
      </w:r>
      <w:proofErr w:type="spellStart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qués</w:t>
      </w:r>
      <w:proofErr w:type="spellEnd"/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 xml:space="preserve"> para cuestionar cada una de las causas anteriormente identificadas.</w:t>
      </w:r>
    </w:p>
    <w:p w14:paraId="549D184A" w14:textId="77777777" w:rsidR="00A730CF" w:rsidRPr="00A730CF" w:rsidRDefault="00A730CF" w:rsidP="00A730CF">
      <w:pPr>
        <w:spacing w:line="240" w:lineRule="auto"/>
        <w:jc w:val="both"/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</w:pP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t>5. Interpretar los resultados por medio de las 2 siguientes opciones:</w:t>
      </w: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br/>
        <w:t>• Busque causas que se repiten a través de las categorías mayores</w:t>
      </w:r>
      <w:r w:rsidRPr="00A730CF">
        <w:rPr>
          <w:rFonts w:ascii="&amp;quot" w:eastAsia="Times New Roman" w:hAnsi="&amp;quot" w:cs="Times New Roman"/>
          <w:color w:val="999999"/>
          <w:sz w:val="24"/>
          <w:szCs w:val="24"/>
          <w:lang w:eastAsia="es-GT"/>
        </w:rPr>
        <w:br/>
        <w:t>• Vote para seleccionar las causas con el mayor potencial</w:t>
      </w:r>
    </w:p>
    <w:p w14:paraId="29B9A7AD" w14:textId="77777777" w:rsidR="00A730CF" w:rsidRDefault="00A730CF">
      <w:r>
        <w:rPr>
          <w:noProof/>
          <w:color w:val="0000FF"/>
          <w:lang w:eastAsia="es-GT"/>
        </w:rPr>
        <w:drawing>
          <wp:inline distT="0" distB="0" distL="0" distR="0" wp14:anchorId="73E0A6A8" wp14:editId="0C6667C1">
            <wp:extent cx="5158740" cy="3061373"/>
            <wp:effectExtent l="0" t="0" r="3810" b="5715"/>
            <wp:docPr id="3" name="Imagen 3" descr="https://upload.wikimedia.org/wikipedia/commons/thumb/5/5b/Diagrama-general-de-causa-efecto.svg/476px-Diagrama-general-de-causa-efecto.svg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5/5b/Diagrama-general-de-causa-efecto.svg/476px-Diagrama-general-de-causa-efecto.svg.png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302" cy="3076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254B0" w14:textId="77777777" w:rsidR="00A730CF" w:rsidRDefault="00A730CF" w:rsidP="00A730CF">
      <w:r>
        <w:rPr>
          <w:noProof/>
          <w:color w:val="0000FF"/>
          <w:lang w:eastAsia="es-GT"/>
        </w:rPr>
        <w:drawing>
          <wp:inline distT="0" distB="0" distL="0" distR="0" wp14:anchorId="4FA7202B" wp14:editId="5989EF48">
            <wp:extent cx="5274181" cy="3970020"/>
            <wp:effectExtent l="0" t="0" r="3175" b="0"/>
            <wp:docPr id="5" name="Imagen 5" descr="https://upload.wikimedia.org/wikipedia/commons/thumb/f/f0/Diagrama_de_Ishikawa_o_de_causa_efecto_del_descubrimiento_de_Am%C3%A9rica.png/330px-Diagrama_de_Ishikawa_o_de_causa_efecto_del_descubrimiento_de_Am%C3%A9rica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thumb/f/f0/Diagrama_de_Ishikawa_o_de_causa_efecto_del_descubrimiento_de_Am%C3%A9rica.png/330px-Diagrama_de_Ishikawa_o_de_causa_efecto_del_descubrimiento_de_Am%C3%A9rica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774" cy="39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7D0A9" w14:textId="77777777" w:rsidR="00A730CF" w:rsidRDefault="00A730CF" w:rsidP="00A730CF"/>
    <w:p w14:paraId="40ECAC60" w14:textId="77777777" w:rsidR="00A730CF" w:rsidRDefault="00A730CF" w:rsidP="00A730CF">
      <w:r>
        <w:t>Referencia bibliográfica.</w:t>
      </w:r>
    </w:p>
    <w:p w14:paraId="529DB591" w14:textId="77777777" w:rsidR="00F657E6" w:rsidRPr="00A730CF" w:rsidRDefault="00A730CF" w:rsidP="00A730CF">
      <w:r w:rsidRPr="00A730CF">
        <w:t>https://spcgroup.com.mx/diagrama-de-ishikawa/</w:t>
      </w:r>
    </w:p>
    <w:sectPr w:rsidR="00F657E6" w:rsidRPr="00A73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0CF"/>
    <w:rsid w:val="00A730CF"/>
    <w:rsid w:val="00D0332D"/>
    <w:rsid w:val="00F65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05A2F2"/>
  <w15:chartTrackingRefBased/>
  <w15:docId w15:val="{6E79558A-54C5-4195-AAB8-5F177D0B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94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00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11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iagrama_de_Ishikawa_o_de_causa_efecto_del_descubrimiento_de_Am%C3%A9rica.p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mons.wikimedia.org/wiki/File:Diagrama-general-de-causa-efecto.sv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spcgroup.com.mx/diagrama-de-ishikawa/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304</Words>
  <Characters>1734</Characters>
  <Application>Microsoft Office Word</Application>
  <DocSecurity>0</DocSecurity>
  <Lines>14</Lines>
  <Paragraphs>4</Paragraphs>
  <ScaleCrop>false</ScaleCrop>
  <Company>HP</Company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Edwin David Garcia</cp:lastModifiedBy>
  <cp:revision>2</cp:revision>
  <dcterms:created xsi:type="dcterms:W3CDTF">2018-01-28T19:05:00Z</dcterms:created>
  <dcterms:modified xsi:type="dcterms:W3CDTF">2020-06-01T16:11:00Z</dcterms:modified>
</cp:coreProperties>
</file>