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EFFB" w14:textId="2184A92F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¿Cómo está las tecnologías están impactando a las industrias?</w:t>
      </w:r>
    </w:p>
    <w:p w14:paraId="34B86843" w14:textId="77777777" w:rsidR="0077133B" w:rsidRPr="0077133B" w:rsidRDefault="0077133B" w:rsidP="0077133B">
      <w:pPr>
        <w:pStyle w:val="Sinespaciado"/>
        <w:ind w:left="720"/>
        <w:rPr>
          <w:rFonts w:ascii="Arial" w:hAnsi="Arial" w:cs="Arial"/>
        </w:rPr>
      </w:pPr>
    </w:p>
    <w:p w14:paraId="40403247" w14:textId="53DDDD01" w:rsidR="0077133B" w:rsidRP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 xml:space="preserve"> ¿Cuál de las tecnologías emergentes indicadas, tiene mayor potencial para cambiar el o las áreas de</w:t>
      </w:r>
      <w:r>
        <w:rPr>
          <w:rFonts w:ascii="Arial" w:hAnsi="Arial" w:cs="Arial"/>
        </w:rPr>
        <w:t xml:space="preserve"> </w:t>
      </w:r>
      <w:r w:rsidRPr="0077133B">
        <w:rPr>
          <w:rFonts w:ascii="Arial" w:hAnsi="Arial" w:cs="Arial"/>
        </w:rPr>
        <w:t>interés en ingeniería?</w:t>
      </w:r>
    </w:p>
    <w:p w14:paraId="15E2333E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79D5AC20" w14:textId="47F8BFC9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¿Qué impacto se espera que tengan estas tendencias en la vida cotidiana de las personas?</w:t>
      </w:r>
    </w:p>
    <w:p w14:paraId="5CD08E87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15393BC4" w14:textId="25A37728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¿Qué sectores o industrias se verán más afectados por estas tendencias tecnológicas?</w:t>
      </w:r>
    </w:p>
    <w:p w14:paraId="0BFA8A97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4FB696A8" w14:textId="556D5E26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¿Qué tecnologías emergentes liderarán el cambio en 2025?</w:t>
      </w:r>
    </w:p>
    <w:p w14:paraId="6F27657D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2ABE9DAC" w14:textId="06D36811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¿Qué papel desempeñará la sostenibilidad en las tecnologías emergentes de 2025?</w:t>
      </w:r>
    </w:p>
    <w:p w14:paraId="3F965F50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6DB3A5E0" w14:textId="793165C4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¿Cómo afectará la automatización y la robótica a los empleos tradicionales?</w:t>
      </w:r>
    </w:p>
    <w:p w14:paraId="7346AB95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1FEF6CC7" w14:textId="49644E79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¿Qué innovaciones se destacan en el campo de la ciberseguridad para 2025?</w:t>
      </w:r>
    </w:p>
    <w:p w14:paraId="68E8E349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3F2CBF12" w14:textId="62ECE874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¿Qué tecnologías disruptivas en energía o transporte serán clave para el futuro?</w:t>
      </w:r>
    </w:p>
    <w:p w14:paraId="083135E3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32AAF8E5" w14:textId="385B6D46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¿Cuáles son los posibles riesgos o desafíos asociados con las tendencias tecnológicas?</w:t>
      </w:r>
    </w:p>
    <w:p w14:paraId="0C5873B4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5E4A788F" w14:textId="62123077" w:rsidR="00587F04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¿Qué regiones del mundo estarán mejor preparadas para adaptarse a estas tendencias?</w:t>
      </w:r>
    </w:p>
    <w:p w14:paraId="283A5D18" w14:textId="77777777" w:rsidR="0077133B" w:rsidRDefault="0077133B" w:rsidP="0077133B">
      <w:pPr>
        <w:pStyle w:val="Sinespaciado"/>
        <w:rPr>
          <w:rFonts w:ascii="Arial" w:hAnsi="Arial" w:cs="Arial"/>
        </w:rPr>
      </w:pPr>
    </w:p>
    <w:p w14:paraId="78043FBC" w14:textId="5393D4B4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¿Qué impacto tendrán estas tecnologías en la educación y el aprendizaje?</w:t>
      </w:r>
    </w:p>
    <w:p w14:paraId="61CEBF75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73F6F8EF" w14:textId="1BEEAD81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¿Cómo pueden las pequeñas y medianas empresas (PYMES) beneficiarse de estas</w:t>
      </w:r>
      <w:r>
        <w:rPr>
          <w:rFonts w:ascii="Arial" w:hAnsi="Arial" w:cs="Arial"/>
        </w:rPr>
        <w:t xml:space="preserve"> </w:t>
      </w:r>
      <w:r w:rsidRPr="0077133B">
        <w:rPr>
          <w:rFonts w:ascii="Arial" w:hAnsi="Arial" w:cs="Arial"/>
        </w:rPr>
        <w:t>tendencias?</w:t>
      </w:r>
    </w:p>
    <w:p w14:paraId="35C9DB4B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64B8E50E" w14:textId="60F00A43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¿Qué habilidades serán necesarias para adaptarse a las demandas tecnológicas del futuro?</w:t>
      </w:r>
    </w:p>
    <w:p w14:paraId="063CAE1C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24382A39" w14:textId="357A5D7C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¿Qué tipo de inversiones se recomiendan para aprovechar estas tendencias?</w:t>
      </w:r>
    </w:p>
    <w:p w14:paraId="6520C6E0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p w14:paraId="5A567A3F" w14:textId="674C39A1" w:rsidR="0077133B" w:rsidRDefault="0077133B" w:rsidP="0077133B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77133B">
        <w:rPr>
          <w:rFonts w:ascii="Arial" w:hAnsi="Arial" w:cs="Arial"/>
        </w:rPr>
        <w:t>¿Qué opina sobre la colaboración entre humanos y máquinas en el lugar de trabajo?</w:t>
      </w:r>
    </w:p>
    <w:p w14:paraId="4F96CD3B" w14:textId="77777777" w:rsidR="0077133B" w:rsidRPr="0077133B" w:rsidRDefault="0077133B" w:rsidP="0077133B">
      <w:pPr>
        <w:pStyle w:val="Sinespaciado"/>
        <w:rPr>
          <w:rFonts w:ascii="Arial" w:hAnsi="Arial" w:cs="Arial"/>
        </w:rPr>
      </w:pPr>
    </w:p>
    <w:sectPr w:rsidR="0077133B" w:rsidRPr="007713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5428C"/>
    <w:multiLevelType w:val="hybridMultilevel"/>
    <w:tmpl w:val="F2AEA7A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254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3B"/>
    <w:rsid w:val="004B6A1E"/>
    <w:rsid w:val="00587F04"/>
    <w:rsid w:val="0077133B"/>
    <w:rsid w:val="00B5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F059FF"/>
  <w15:chartTrackingRefBased/>
  <w15:docId w15:val="{AC781640-9E12-4510-9F7A-8D1F8A933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1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1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1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3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13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13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13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13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13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13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13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13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1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13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133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7713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203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DANIEL SAJVIN GOMEZ</dc:creator>
  <cp:keywords/>
  <dc:description/>
  <cp:lastModifiedBy>MARIO DANIEL SAJVIN GOMEZ</cp:lastModifiedBy>
  <cp:revision>1</cp:revision>
  <cp:lastPrinted>2025-01-30T15:50:00Z</cp:lastPrinted>
  <dcterms:created xsi:type="dcterms:W3CDTF">2025-01-30T15:43:00Z</dcterms:created>
  <dcterms:modified xsi:type="dcterms:W3CDTF">2025-01-30T15:50:00Z</dcterms:modified>
</cp:coreProperties>
</file>