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31FA" w14:paraId="47CC7113" w14:textId="77777777" w:rsidTr="00E03E54">
        <w:tc>
          <w:tcPr>
            <w:tcW w:w="8494" w:type="dxa"/>
            <w:shd w:val="clear" w:color="auto" w:fill="BDD6EE" w:themeFill="accent5" w:themeFillTint="66"/>
          </w:tcPr>
          <w:p w14:paraId="61C7C48E" w14:textId="491F2EA7" w:rsidR="002331FA" w:rsidRPr="002331FA" w:rsidRDefault="004579CB" w:rsidP="002331FA">
            <w:pPr>
              <w:jc w:val="center"/>
              <w:rPr>
                <w:b/>
                <w:bCs/>
                <w:sz w:val="26"/>
                <w:szCs w:val="26"/>
              </w:rPr>
            </w:pPr>
            <w:r w:rsidRPr="002331FA">
              <w:rPr>
                <w:b/>
                <w:bCs/>
                <w:sz w:val="26"/>
                <w:szCs w:val="26"/>
              </w:rPr>
              <w:t>Autoavaliação + avaliação 360</w:t>
            </w:r>
          </w:p>
        </w:tc>
      </w:tr>
    </w:tbl>
    <w:p w14:paraId="76C21D89" w14:textId="100ADEA2" w:rsidR="00D47ADF" w:rsidRDefault="00D47ADF"/>
    <w:p w14:paraId="0C0BA55A" w14:textId="585604A4" w:rsidR="00E03E54" w:rsidRDefault="00E03E54">
      <w:pPr>
        <w:rPr>
          <w:rFonts w:ascii="Arial" w:hAnsi="Arial" w:cs="Arial"/>
          <w:color w:val="202124"/>
          <w:shd w:val="clear" w:color="auto" w:fill="FFFFFF"/>
        </w:rPr>
      </w:pPr>
      <w:r w:rsidRPr="00E03E54">
        <w:rPr>
          <w:b/>
          <w:bCs/>
          <w:sz w:val="24"/>
          <w:szCs w:val="24"/>
        </w:rPr>
        <w:t>Autoavaliação:</w:t>
      </w:r>
      <w:r>
        <w:t xml:space="preserve"> I</w:t>
      </w:r>
      <w:r w:rsidRPr="00E03E54">
        <w:rPr>
          <w:rFonts w:ascii="Arial" w:hAnsi="Arial" w:cs="Arial"/>
          <w:color w:val="202124"/>
          <w:shd w:val="clear" w:color="auto" w:fill="FFFFFF"/>
        </w:rPr>
        <w:t>dentificar quais são as falhas durante um processo e, mais do que isso, quais os motivos que nos levam a cometer determinados deslizes</w:t>
      </w:r>
      <w:r w:rsidR="001375CF">
        <w:rPr>
          <w:rFonts w:ascii="Arial" w:hAnsi="Arial" w:cs="Arial"/>
          <w:color w:val="202124"/>
          <w:shd w:val="clear" w:color="auto" w:fill="FFFFFF"/>
        </w:rPr>
        <w:t xml:space="preserve"> no</w:t>
      </w:r>
      <w:r w:rsidRPr="00E03E54">
        <w:rPr>
          <w:rFonts w:ascii="Arial" w:hAnsi="Arial" w:cs="Arial"/>
          <w:color w:val="202124"/>
          <w:shd w:val="clear" w:color="auto" w:fill="FFFFFF"/>
        </w:rPr>
        <w:t xml:space="preserve"> ambiente de trabalho</w:t>
      </w:r>
      <w:r w:rsidR="001375CF">
        <w:rPr>
          <w:rFonts w:ascii="Arial" w:hAnsi="Arial" w:cs="Arial"/>
          <w:color w:val="202124"/>
          <w:shd w:val="clear" w:color="auto" w:fill="FFFFFF"/>
        </w:rPr>
        <w:t>. Os</w:t>
      </w:r>
      <w:r w:rsidRPr="00E03E54">
        <w:rPr>
          <w:rFonts w:ascii="Arial" w:hAnsi="Arial" w:cs="Arial"/>
          <w:color w:val="202124"/>
          <w:shd w:val="clear" w:color="auto" w:fill="FFFFFF"/>
        </w:rPr>
        <w:t xml:space="preserve"> profissionais devem avaliar, exclusivamente, seu desempenho no exercício de suas funções.</w:t>
      </w:r>
    </w:p>
    <w:p w14:paraId="7A58491C" w14:textId="47FDA884" w:rsidR="004579CB" w:rsidRDefault="001375CF">
      <w:pPr>
        <w:rPr>
          <w:rStyle w:val="Forte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  <w:r>
        <w:rPr>
          <w:b/>
          <w:bCs/>
          <w:sz w:val="24"/>
          <w:szCs w:val="24"/>
        </w:rPr>
        <w:t xml:space="preserve">Avaliação 360: </w:t>
      </w:r>
      <w:r w:rsidR="00F65C03" w:rsidRPr="00F65C03">
        <w:rPr>
          <w:rFonts w:ascii="Arial" w:hAnsi="Arial" w:cs="Arial"/>
          <w:color w:val="000000" w:themeColor="text1"/>
          <w:shd w:val="clear" w:color="auto" w:fill="FFFFFF"/>
        </w:rPr>
        <w:t>A avaliação 360 graus é uma ferramenta usada para </w:t>
      </w:r>
      <w:r w:rsidR="00F65C03" w:rsidRPr="00F65C03">
        <w:rPr>
          <w:rStyle w:val="Forte"/>
          <w:rFonts w:ascii="Arial" w:hAnsi="Arial" w:cs="Arial"/>
          <w:b w:val="0"/>
          <w:bCs w:val="0"/>
          <w:color w:val="000000" w:themeColor="text1"/>
          <w:shd w:val="clear" w:color="auto" w:fill="FFFFFF"/>
        </w:rPr>
        <w:t>obter a informação sobre o desempenho do colaborador</w:t>
      </w:r>
      <w:r w:rsidR="00F65C03">
        <w:rPr>
          <w:rStyle w:val="Forte"/>
          <w:rFonts w:ascii="Arial" w:hAnsi="Arial" w:cs="Arial"/>
          <w:b w:val="0"/>
          <w:bCs w:val="0"/>
          <w:color w:val="000000" w:themeColor="text1"/>
          <w:shd w:val="clear" w:color="auto" w:fill="FFFFFF"/>
        </w:rPr>
        <w:t xml:space="preserve">. </w:t>
      </w:r>
      <w:r w:rsidR="00F65C03" w:rsidRPr="00F65C03">
        <w:rPr>
          <w:rStyle w:val="Forte"/>
          <w:rFonts w:ascii="Arial" w:hAnsi="Arial" w:cs="Arial"/>
          <w:b w:val="0"/>
          <w:bCs w:val="0"/>
          <w:color w:val="000000" w:themeColor="text1"/>
          <w:shd w:val="clear" w:color="auto" w:fill="FFFFFF"/>
        </w:rPr>
        <w:t>Ela ajuda o avaliado a compreender melhor seus pontos fortes e fracos</w:t>
      </w:r>
      <w:r w:rsidR="004579CB">
        <w:rPr>
          <w:rStyle w:val="Forte"/>
          <w:rFonts w:ascii="Arial" w:hAnsi="Arial" w:cs="Arial"/>
          <w:b w:val="0"/>
          <w:bCs w:val="0"/>
          <w:color w:val="000000" w:themeColor="text1"/>
          <w:shd w:val="clear" w:color="auto" w:fill="FFFFFF"/>
        </w:rPr>
        <w:t>. Auxilia</w:t>
      </w:r>
      <w:r w:rsidR="00F65C03" w:rsidRPr="00F65C03">
        <w:rPr>
          <w:rStyle w:val="Forte"/>
          <w:rFonts w:ascii="Arial" w:hAnsi="Arial" w:cs="Arial"/>
          <w:b w:val="0"/>
          <w:bCs w:val="0"/>
          <w:color w:val="000000" w:themeColor="text1"/>
          <w:shd w:val="clear" w:color="auto" w:fill="FFFFFF"/>
        </w:rPr>
        <w:t xml:space="preserve"> a orientar ações de melhoria, seja a si mesmo, seja a outros colaboradores</w:t>
      </w:r>
      <w:r w:rsidR="00C21660">
        <w:rPr>
          <w:rStyle w:val="Forte"/>
          <w:rFonts w:ascii="Arial" w:hAnsi="Arial" w:cs="Arial"/>
          <w:b w:val="0"/>
          <w:bCs w:val="0"/>
          <w:color w:val="000000" w:themeColor="text1"/>
          <w:shd w:val="clear" w:color="auto" w:fill="FFFFFF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79CB" w14:paraId="6DF8DF3F" w14:textId="77777777" w:rsidTr="004579CB">
        <w:tc>
          <w:tcPr>
            <w:tcW w:w="8494" w:type="dxa"/>
            <w:shd w:val="clear" w:color="auto" w:fill="BDD6EE" w:themeFill="accent5" w:themeFillTint="66"/>
          </w:tcPr>
          <w:p w14:paraId="2DCEB4BF" w14:textId="5900BE1A" w:rsidR="004579CB" w:rsidRDefault="004579CB" w:rsidP="004579CB">
            <w:pPr>
              <w:jc w:val="center"/>
              <w:rPr>
                <w:color w:val="000000" w:themeColor="text1"/>
              </w:rPr>
            </w:pPr>
            <w:r>
              <w:rPr>
                <w:b/>
                <w:bCs/>
                <w:sz w:val="26"/>
                <w:szCs w:val="26"/>
              </w:rPr>
              <w:t>Aplicação da avaliação junto a premiação</w:t>
            </w:r>
          </w:p>
        </w:tc>
      </w:tr>
    </w:tbl>
    <w:p w14:paraId="3366DF54" w14:textId="588647B3" w:rsidR="004579CB" w:rsidRDefault="004579CB">
      <w:pPr>
        <w:rPr>
          <w:color w:val="000000" w:themeColor="text1"/>
        </w:rPr>
      </w:pPr>
    </w:p>
    <w:p w14:paraId="3279958A" w14:textId="27774D8C" w:rsidR="004579CB" w:rsidRDefault="00383049">
      <w:pPr>
        <w:rPr>
          <w:rFonts w:ascii="Arial" w:hAnsi="Arial" w:cs="Arial"/>
          <w:color w:val="000000" w:themeColor="text1"/>
        </w:rPr>
      </w:pPr>
      <w:r w:rsidRPr="00C21660">
        <w:rPr>
          <w:rFonts w:ascii="Arial" w:hAnsi="Arial" w:cs="Arial"/>
          <w:color w:val="000000" w:themeColor="text1"/>
        </w:rPr>
        <w:t xml:space="preserve">A autoavaliação + avaliação 360, </w:t>
      </w:r>
      <w:r w:rsidR="00C21660">
        <w:rPr>
          <w:rFonts w:ascii="Arial" w:hAnsi="Arial" w:cs="Arial"/>
          <w:color w:val="000000" w:themeColor="text1"/>
        </w:rPr>
        <w:t xml:space="preserve">totaliza 13 quesitos para a avaliação de </w:t>
      </w:r>
      <w:r w:rsidR="00047D55">
        <w:rPr>
          <w:rFonts w:ascii="Arial" w:hAnsi="Arial" w:cs="Arial"/>
          <w:color w:val="000000" w:themeColor="text1"/>
        </w:rPr>
        <w:t xml:space="preserve">desempenho e conduta do colaborador(a). </w:t>
      </w:r>
      <w:r w:rsidR="006115ED">
        <w:rPr>
          <w:rFonts w:ascii="Arial" w:hAnsi="Arial" w:cs="Arial"/>
          <w:color w:val="000000" w:themeColor="text1"/>
        </w:rPr>
        <w:t>Utilizada no cálculo da premiação, possui um peso no valor de R$ 2</w:t>
      </w:r>
      <w:r w:rsidR="00FA35E7">
        <w:rPr>
          <w:rFonts w:ascii="Arial" w:hAnsi="Arial" w:cs="Arial"/>
          <w:color w:val="000000" w:themeColor="text1"/>
        </w:rPr>
        <w:t>9</w:t>
      </w:r>
      <w:r w:rsidR="006115ED">
        <w:rPr>
          <w:rFonts w:ascii="Arial" w:hAnsi="Arial" w:cs="Arial"/>
          <w:color w:val="000000" w:themeColor="text1"/>
        </w:rPr>
        <w:t xml:space="preserve">0,00 </w:t>
      </w:r>
      <w:r w:rsidR="0098044C">
        <w:rPr>
          <w:rFonts w:ascii="Arial" w:hAnsi="Arial" w:cs="Arial"/>
          <w:color w:val="000000" w:themeColor="text1"/>
        </w:rPr>
        <w:t xml:space="preserve">(duzentos e noventa reais) </w:t>
      </w:r>
      <w:r w:rsidR="006115ED">
        <w:rPr>
          <w:rFonts w:ascii="Arial" w:hAnsi="Arial" w:cs="Arial"/>
          <w:color w:val="000000" w:themeColor="text1"/>
        </w:rPr>
        <w:t>calculados da seguinte forma: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276"/>
      </w:tblGrid>
      <w:tr w:rsidR="008C7800" w14:paraId="23C78A27" w14:textId="77777777" w:rsidTr="0099697F">
        <w:tc>
          <w:tcPr>
            <w:tcW w:w="2263" w:type="dxa"/>
            <w:shd w:val="clear" w:color="auto" w:fill="BDD6EE" w:themeFill="accent5" w:themeFillTint="66"/>
          </w:tcPr>
          <w:p w14:paraId="711CCF4F" w14:textId="7DCEE2CA" w:rsidR="008C7800" w:rsidRPr="0099697F" w:rsidRDefault="0099697F" w:rsidP="0099697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9697F">
              <w:rPr>
                <w:rFonts w:ascii="Arial" w:hAnsi="Arial" w:cs="Arial"/>
                <w:b/>
                <w:bCs/>
                <w:color w:val="000000" w:themeColor="text1"/>
              </w:rPr>
              <w:t>Medidor do quesito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7949EAF4" w14:textId="0803EBD6" w:rsidR="008C7800" w:rsidRPr="0099697F" w:rsidRDefault="008C7800" w:rsidP="00CE078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9697F">
              <w:rPr>
                <w:rFonts w:ascii="Arial" w:hAnsi="Arial" w:cs="Arial"/>
                <w:b/>
                <w:bCs/>
                <w:color w:val="000000" w:themeColor="text1"/>
              </w:rPr>
              <w:t>Peso</w:t>
            </w:r>
          </w:p>
        </w:tc>
      </w:tr>
      <w:tr w:rsidR="008C7800" w14:paraId="0B85EC31" w14:textId="77777777" w:rsidTr="0099697F">
        <w:tc>
          <w:tcPr>
            <w:tcW w:w="2263" w:type="dxa"/>
          </w:tcPr>
          <w:p w14:paraId="390BC938" w14:textId="6F46C611" w:rsidR="008C7800" w:rsidRDefault="0099697F" w:rsidP="0099697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Insatisfatório</w:t>
            </w:r>
          </w:p>
        </w:tc>
        <w:tc>
          <w:tcPr>
            <w:tcW w:w="1276" w:type="dxa"/>
          </w:tcPr>
          <w:p w14:paraId="14333506" w14:textId="197B2D83" w:rsidR="008C7800" w:rsidRDefault="008C7800" w:rsidP="00CE07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</w:t>
            </w:r>
          </w:p>
        </w:tc>
      </w:tr>
      <w:tr w:rsidR="008C7800" w14:paraId="3ED71054" w14:textId="77777777" w:rsidTr="0099697F">
        <w:tc>
          <w:tcPr>
            <w:tcW w:w="2263" w:type="dxa"/>
          </w:tcPr>
          <w:p w14:paraId="2BC2D271" w14:textId="145AECE2" w:rsidR="008C7800" w:rsidRDefault="0099697F" w:rsidP="0099697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Bom/ Regular</w:t>
            </w:r>
          </w:p>
        </w:tc>
        <w:tc>
          <w:tcPr>
            <w:tcW w:w="1276" w:type="dxa"/>
          </w:tcPr>
          <w:p w14:paraId="6C100D31" w14:textId="258DB9FB" w:rsidR="008C7800" w:rsidRDefault="008C7800" w:rsidP="00CE07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8C7800" w14:paraId="645A5A93" w14:textId="77777777" w:rsidTr="0099697F">
        <w:tc>
          <w:tcPr>
            <w:tcW w:w="2263" w:type="dxa"/>
          </w:tcPr>
          <w:p w14:paraId="5B9A4659" w14:textId="37C0AD6B" w:rsidR="008C7800" w:rsidRDefault="0099697F" w:rsidP="0099697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Ótimo/ Excelente</w:t>
            </w:r>
          </w:p>
        </w:tc>
        <w:tc>
          <w:tcPr>
            <w:tcW w:w="1276" w:type="dxa"/>
          </w:tcPr>
          <w:p w14:paraId="4889AA62" w14:textId="1257BA2D" w:rsidR="008C7800" w:rsidRDefault="008C7800" w:rsidP="00CE07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</w:tbl>
    <w:p w14:paraId="10D4C436" w14:textId="1FBFC0C1" w:rsidR="006115ED" w:rsidRDefault="006115ED">
      <w:pPr>
        <w:rPr>
          <w:rFonts w:ascii="Arial" w:hAnsi="Arial" w:cs="Arial"/>
          <w:color w:val="000000" w:themeColor="text1"/>
        </w:rPr>
      </w:pPr>
    </w:p>
    <w:p w14:paraId="47CBE479" w14:textId="25B9AFA3" w:rsidR="00A76E33" w:rsidRDefault="00AB629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Após realizado a finalização da avaliação por parte dos colaboradores(as), os resultados são separados por colaborador(a)</w:t>
      </w:r>
      <w:r w:rsidR="00A76E33">
        <w:rPr>
          <w:rFonts w:ascii="Arial" w:hAnsi="Arial" w:cs="Arial"/>
          <w:color w:val="000000" w:themeColor="text1"/>
        </w:rPr>
        <w:t xml:space="preserve">, listando peso de cada um dos quesitos, exemplo: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850"/>
      </w:tblGrid>
      <w:tr w:rsidR="00A76E33" w14:paraId="23D7E636" w14:textId="77777777" w:rsidTr="00B462B6">
        <w:tc>
          <w:tcPr>
            <w:tcW w:w="2830" w:type="dxa"/>
            <w:shd w:val="clear" w:color="auto" w:fill="BDD6EE" w:themeFill="accent5" w:themeFillTint="66"/>
          </w:tcPr>
          <w:p w14:paraId="03404A5A" w14:textId="08BA6C3D" w:rsidR="00A76E33" w:rsidRPr="00B462B6" w:rsidRDefault="00A76E33" w:rsidP="00B462B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462B6">
              <w:rPr>
                <w:rFonts w:ascii="Arial" w:hAnsi="Arial" w:cs="Arial"/>
                <w:b/>
                <w:bCs/>
                <w:color w:val="000000" w:themeColor="text1"/>
              </w:rPr>
              <w:t>Quesito: 1- Pontualidade</w:t>
            </w:r>
          </w:p>
          <w:p w14:paraId="6C771708" w14:textId="087B6F44" w:rsidR="00B462B6" w:rsidRPr="00B462B6" w:rsidRDefault="00B462B6" w:rsidP="00B462B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462B6">
              <w:rPr>
                <w:rFonts w:ascii="Arial" w:hAnsi="Arial" w:cs="Arial"/>
                <w:b/>
                <w:bCs/>
                <w:color w:val="000000" w:themeColor="text1"/>
              </w:rPr>
              <w:t>Colaborador Júlio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2FBB8BA3" w14:textId="38426796" w:rsidR="00A76E33" w:rsidRPr="00B462B6" w:rsidRDefault="00B462B6" w:rsidP="00B462B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462B6">
              <w:rPr>
                <w:rFonts w:ascii="Arial" w:hAnsi="Arial" w:cs="Arial"/>
                <w:b/>
                <w:bCs/>
                <w:color w:val="000000" w:themeColor="text1"/>
              </w:rPr>
              <w:t>Medidor do quesito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14:paraId="48E8BE43" w14:textId="62D4AEDE" w:rsidR="00A76E33" w:rsidRPr="00B462B6" w:rsidRDefault="00B462B6" w:rsidP="00B462B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462B6">
              <w:rPr>
                <w:rFonts w:ascii="Arial" w:hAnsi="Arial" w:cs="Arial"/>
                <w:b/>
                <w:bCs/>
                <w:color w:val="000000" w:themeColor="text1"/>
              </w:rPr>
              <w:t>Peso</w:t>
            </w:r>
          </w:p>
        </w:tc>
      </w:tr>
      <w:tr w:rsidR="00A76E33" w14:paraId="104669B3" w14:textId="77777777" w:rsidTr="00B462B6">
        <w:tc>
          <w:tcPr>
            <w:tcW w:w="2830" w:type="dxa"/>
          </w:tcPr>
          <w:p w14:paraId="2CA75F3D" w14:textId="18617B42" w:rsidR="00A76E33" w:rsidRDefault="00B462B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Avaliador 1</w:t>
            </w:r>
          </w:p>
        </w:tc>
        <w:tc>
          <w:tcPr>
            <w:tcW w:w="2127" w:type="dxa"/>
          </w:tcPr>
          <w:p w14:paraId="2BFD74CA" w14:textId="4B5276EB" w:rsidR="00A76E33" w:rsidRDefault="00B462B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Ótimo/ Excelente</w:t>
            </w:r>
          </w:p>
        </w:tc>
        <w:tc>
          <w:tcPr>
            <w:tcW w:w="850" w:type="dxa"/>
          </w:tcPr>
          <w:p w14:paraId="357623C1" w14:textId="3086A9E5" w:rsidR="00A76E33" w:rsidRDefault="00B462B6" w:rsidP="00B462B6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A76E33" w14:paraId="172E4826" w14:textId="77777777" w:rsidTr="00B462B6">
        <w:tc>
          <w:tcPr>
            <w:tcW w:w="2830" w:type="dxa"/>
          </w:tcPr>
          <w:p w14:paraId="7851AF8C" w14:textId="787A8D3E" w:rsidR="00A76E33" w:rsidRDefault="00B462B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Avaliador 2</w:t>
            </w:r>
          </w:p>
        </w:tc>
        <w:tc>
          <w:tcPr>
            <w:tcW w:w="2127" w:type="dxa"/>
          </w:tcPr>
          <w:p w14:paraId="70C87E8D" w14:textId="71356021" w:rsidR="00A76E33" w:rsidRDefault="00B462B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Ótimo/ Excelente</w:t>
            </w:r>
          </w:p>
        </w:tc>
        <w:tc>
          <w:tcPr>
            <w:tcW w:w="850" w:type="dxa"/>
          </w:tcPr>
          <w:p w14:paraId="56ABC841" w14:textId="393086AA" w:rsidR="00A76E33" w:rsidRDefault="00B462B6" w:rsidP="00B462B6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B462B6" w14:paraId="31FF5F35" w14:textId="77777777" w:rsidTr="00B462B6">
        <w:tc>
          <w:tcPr>
            <w:tcW w:w="2830" w:type="dxa"/>
          </w:tcPr>
          <w:p w14:paraId="659287CF" w14:textId="712A6307" w:rsidR="00B462B6" w:rsidRDefault="00B462B6" w:rsidP="00B462B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Avaliador 3 </w:t>
            </w:r>
          </w:p>
        </w:tc>
        <w:tc>
          <w:tcPr>
            <w:tcW w:w="2127" w:type="dxa"/>
          </w:tcPr>
          <w:p w14:paraId="4170FE45" w14:textId="22D08801" w:rsidR="00B462B6" w:rsidRDefault="00B462B6" w:rsidP="00B462B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Bom/ Regular</w:t>
            </w:r>
          </w:p>
        </w:tc>
        <w:tc>
          <w:tcPr>
            <w:tcW w:w="850" w:type="dxa"/>
          </w:tcPr>
          <w:p w14:paraId="26D77063" w14:textId="15AB04BF" w:rsidR="00B462B6" w:rsidRDefault="00B462B6" w:rsidP="00B462B6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B462B6" w14:paraId="2D16ACED" w14:textId="77777777" w:rsidTr="00B462B6">
        <w:tc>
          <w:tcPr>
            <w:tcW w:w="2830" w:type="dxa"/>
          </w:tcPr>
          <w:p w14:paraId="2CF4348B" w14:textId="69D471DA" w:rsidR="00B462B6" w:rsidRDefault="00B462B6" w:rsidP="00B462B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Avaliador 4</w:t>
            </w:r>
          </w:p>
        </w:tc>
        <w:tc>
          <w:tcPr>
            <w:tcW w:w="2127" w:type="dxa"/>
          </w:tcPr>
          <w:p w14:paraId="2F908C7E" w14:textId="162E718D" w:rsidR="00B462B6" w:rsidRDefault="00B462B6" w:rsidP="00B462B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Bom/ Regular</w:t>
            </w:r>
          </w:p>
        </w:tc>
        <w:tc>
          <w:tcPr>
            <w:tcW w:w="850" w:type="dxa"/>
          </w:tcPr>
          <w:p w14:paraId="576A8900" w14:textId="5CE1D6D2" w:rsidR="00B462B6" w:rsidRDefault="00B462B6" w:rsidP="00B462B6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B462B6" w14:paraId="5632A698" w14:textId="77777777" w:rsidTr="00B462B6">
        <w:tc>
          <w:tcPr>
            <w:tcW w:w="2830" w:type="dxa"/>
          </w:tcPr>
          <w:p w14:paraId="59F4D776" w14:textId="13ECBADA" w:rsidR="00B462B6" w:rsidRDefault="00B462B6" w:rsidP="00B462B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Avaliador 5</w:t>
            </w:r>
          </w:p>
        </w:tc>
        <w:tc>
          <w:tcPr>
            <w:tcW w:w="2127" w:type="dxa"/>
          </w:tcPr>
          <w:p w14:paraId="20FAC221" w14:textId="27B5C84D" w:rsidR="00B462B6" w:rsidRDefault="00B462B6" w:rsidP="00B462B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Ótimo/ Excelente</w:t>
            </w:r>
          </w:p>
        </w:tc>
        <w:tc>
          <w:tcPr>
            <w:tcW w:w="850" w:type="dxa"/>
          </w:tcPr>
          <w:p w14:paraId="4EF633EB" w14:textId="5EFB2269" w:rsidR="00B462B6" w:rsidRDefault="00B462B6" w:rsidP="00B462B6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</w:tbl>
    <w:p w14:paraId="4C6DF4C8" w14:textId="2F154DE1" w:rsidR="00F7481E" w:rsidRDefault="00F7481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Avaliadores: 5 Total do</w:t>
      </w:r>
      <w:r w:rsidR="006936FC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peso</w:t>
      </w:r>
      <w:r w:rsidR="006936FC">
        <w:rPr>
          <w:rFonts w:ascii="Arial" w:hAnsi="Arial" w:cs="Arial"/>
          <w:color w:val="000000" w:themeColor="text1"/>
        </w:rPr>
        <w:t>s apurados</w:t>
      </w:r>
      <w:r>
        <w:rPr>
          <w:rFonts w:ascii="Arial" w:hAnsi="Arial" w:cs="Arial"/>
          <w:color w:val="000000" w:themeColor="text1"/>
        </w:rPr>
        <w:t>: 8</w:t>
      </w:r>
    </w:p>
    <w:p w14:paraId="4965E3A1" w14:textId="7E6C3C88" w:rsidR="0016396A" w:rsidRDefault="00B462B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 cálculo realizado, é feito a soma dos pesos apurados e divididos pela quantidade de avaliadores</w:t>
      </w:r>
      <w:r w:rsidR="0016396A">
        <w:rPr>
          <w:rFonts w:ascii="Arial" w:hAnsi="Arial" w:cs="Arial"/>
          <w:color w:val="000000" w:themeColor="text1"/>
        </w:rPr>
        <w:t xml:space="preserve"> para achar então a média da avaliação para o quesito, sendo essa média de: 0 a 0,90 Insatisfatório, </w:t>
      </w:r>
      <w:r w:rsidR="0073472C">
        <w:rPr>
          <w:rFonts w:ascii="Arial" w:hAnsi="Arial" w:cs="Arial"/>
          <w:color w:val="000000" w:themeColor="text1"/>
        </w:rPr>
        <w:t>0,91</w:t>
      </w:r>
      <w:r w:rsidR="0016396A">
        <w:rPr>
          <w:rFonts w:ascii="Arial" w:hAnsi="Arial" w:cs="Arial"/>
          <w:color w:val="000000" w:themeColor="text1"/>
        </w:rPr>
        <w:t xml:space="preserve"> a 1,59 Bom/ Regular e 1,60 a 2 Ótimo/ Excelente.</w:t>
      </w:r>
    </w:p>
    <w:p w14:paraId="0D9FFA9A" w14:textId="3A990BB2" w:rsidR="0016396A" w:rsidRDefault="0016396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Exemplo:</w:t>
      </w:r>
      <w:r w:rsidR="00F7481E">
        <w:rPr>
          <w:rFonts w:ascii="Arial" w:hAnsi="Arial" w:cs="Arial"/>
          <w:color w:val="000000" w:themeColor="text1"/>
        </w:rPr>
        <w:t xml:space="preserve"> 8 / 5 = 1,60, resultado médio apresentado Bom/ Regular para o quesito pontualidade. </w:t>
      </w:r>
    </w:p>
    <w:p w14:paraId="277A8274" w14:textId="3748CD5D" w:rsidR="00B7166B" w:rsidRDefault="00B7166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Feito isso com todos os quesitos, é calculado o percentual atingido na avaliação para obtenção do valor apurado na avaliação. Esse </w:t>
      </w:r>
      <w:r w:rsidR="00455B03">
        <w:rPr>
          <w:rFonts w:ascii="Arial" w:hAnsi="Arial" w:cs="Arial"/>
          <w:color w:val="000000" w:themeColor="text1"/>
        </w:rPr>
        <w:t>cálculo</w:t>
      </w:r>
      <w:r>
        <w:rPr>
          <w:rFonts w:ascii="Arial" w:hAnsi="Arial" w:cs="Arial"/>
          <w:color w:val="000000" w:themeColor="text1"/>
        </w:rPr>
        <w:t xml:space="preserve"> é a soma de tod</w:t>
      </w:r>
      <w:r w:rsidR="006936FC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s </w:t>
      </w:r>
      <w:r w:rsidR="006936FC">
        <w:rPr>
          <w:rFonts w:ascii="Arial" w:hAnsi="Arial" w:cs="Arial"/>
          <w:color w:val="000000" w:themeColor="text1"/>
        </w:rPr>
        <w:t>as</w:t>
      </w:r>
      <w:r>
        <w:rPr>
          <w:rFonts w:ascii="Arial" w:hAnsi="Arial" w:cs="Arial"/>
          <w:color w:val="000000" w:themeColor="text1"/>
        </w:rPr>
        <w:t xml:space="preserve"> </w:t>
      </w:r>
      <w:r w:rsidR="006936FC">
        <w:rPr>
          <w:rFonts w:ascii="Arial" w:hAnsi="Arial" w:cs="Arial"/>
          <w:color w:val="000000" w:themeColor="text1"/>
        </w:rPr>
        <w:t>médias</w:t>
      </w:r>
      <w:r>
        <w:rPr>
          <w:rFonts w:ascii="Arial" w:hAnsi="Arial" w:cs="Arial"/>
          <w:color w:val="000000" w:themeColor="text1"/>
        </w:rPr>
        <w:t xml:space="preserve"> dos 13 quesitos e divididos pela quantidade de quesitos avaliados. </w:t>
      </w:r>
    </w:p>
    <w:p w14:paraId="1C6275EC" w14:textId="74A33334" w:rsidR="00F7481E" w:rsidRDefault="00B7166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Exemplo:</w:t>
      </w:r>
    </w:p>
    <w:p w14:paraId="33F04E93" w14:textId="77777777" w:rsidR="00455B03" w:rsidRDefault="00455B03">
      <w:pPr>
        <w:rPr>
          <w:rFonts w:ascii="Arial" w:hAnsi="Arial" w:cs="Arial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455B03" w14:paraId="62F0CCEE" w14:textId="77777777" w:rsidTr="00C74A10">
        <w:tc>
          <w:tcPr>
            <w:tcW w:w="2122" w:type="dxa"/>
            <w:shd w:val="clear" w:color="auto" w:fill="BDD6EE" w:themeFill="accent5" w:themeFillTint="66"/>
          </w:tcPr>
          <w:p w14:paraId="5B7C6C4F" w14:textId="70736A29" w:rsidR="00455B03" w:rsidRDefault="00455B03" w:rsidP="00C74A10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Quesitos</w:t>
            </w:r>
          </w:p>
        </w:tc>
        <w:tc>
          <w:tcPr>
            <w:tcW w:w="1984" w:type="dxa"/>
            <w:shd w:val="clear" w:color="auto" w:fill="BDD6EE" w:themeFill="accent5" w:themeFillTint="66"/>
          </w:tcPr>
          <w:p w14:paraId="4F53F528" w14:textId="306981FA" w:rsidR="00455B03" w:rsidRDefault="00455B03" w:rsidP="00C74A10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Peso </w:t>
            </w:r>
            <w:r w:rsidR="00C74A10">
              <w:rPr>
                <w:rFonts w:ascii="Arial" w:hAnsi="Arial" w:cs="Arial"/>
                <w:color w:val="000000" w:themeColor="text1"/>
              </w:rPr>
              <w:t>total calculado</w:t>
            </w:r>
          </w:p>
        </w:tc>
      </w:tr>
      <w:tr w:rsidR="00455B03" w14:paraId="6884B0CB" w14:textId="77777777" w:rsidTr="00455B03">
        <w:tc>
          <w:tcPr>
            <w:tcW w:w="2122" w:type="dxa"/>
          </w:tcPr>
          <w:p w14:paraId="4AF2B8A7" w14:textId="6EC8A0D8" w:rsidR="00455B03" w:rsidRDefault="00C74A1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Quesito 01</w:t>
            </w:r>
          </w:p>
        </w:tc>
        <w:tc>
          <w:tcPr>
            <w:tcW w:w="1984" w:type="dxa"/>
          </w:tcPr>
          <w:p w14:paraId="5CA2B19D" w14:textId="1ED3D068" w:rsidR="00455B03" w:rsidRDefault="009A5AB2" w:rsidP="009A5A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2,00</w:t>
            </w:r>
          </w:p>
        </w:tc>
      </w:tr>
      <w:tr w:rsidR="00C74A10" w14:paraId="58DBD8E2" w14:textId="77777777" w:rsidTr="00455B03">
        <w:tc>
          <w:tcPr>
            <w:tcW w:w="2122" w:type="dxa"/>
          </w:tcPr>
          <w:p w14:paraId="457F5701" w14:textId="21CF7E73" w:rsidR="00C74A10" w:rsidRDefault="00C74A10" w:rsidP="00C74A10">
            <w:pPr>
              <w:rPr>
                <w:rFonts w:ascii="Arial" w:hAnsi="Arial" w:cs="Arial"/>
                <w:color w:val="000000" w:themeColor="text1"/>
              </w:rPr>
            </w:pPr>
            <w:r w:rsidRPr="006731EA">
              <w:rPr>
                <w:rFonts w:ascii="Arial" w:hAnsi="Arial" w:cs="Arial"/>
                <w:color w:val="000000" w:themeColor="text1"/>
              </w:rPr>
              <w:t xml:space="preserve">Quesito </w:t>
            </w:r>
            <w:r>
              <w:rPr>
                <w:rFonts w:ascii="Arial" w:hAnsi="Arial" w:cs="Arial"/>
                <w:color w:val="000000" w:themeColor="text1"/>
              </w:rPr>
              <w:t>02</w:t>
            </w:r>
          </w:p>
        </w:tc>
        <w:tc>
          <w:tcPr>
            <w:tcW w:w="1984" w:type="dxa"/>
          </w:tcPr>
          <w:p w14:paraId="4139937C" w14:textId="73FD82AE" w:rsidR="00C74A10" w:rsidRDefault="009A5AB2" w:rsidP="009A5A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1,80</w:t>
            </w:r>
          </w:p>
        </w:tc>
      </w:tr>
      <w:tr w:rsidR="00C74A10" w14:paraId="43974925" w14:textId="77777777" w:rsidTr="00455B03">
        <w:tc>
          <w:tcPr>
            <w:tcW w:w="2122" w:type="dxa"/>
          </w:tcPr>
          <w:p w14:paraId="051C31F8" w14:textId="0810245B" w:rsidR="00C74A10" w:rsidRDefault="00C74A10" w:rsidP="00C74A10">
            <w:pPr>
              <w:rPr>
                <w:rFonts w:ascii="Arial" w:hAnsi="Arial" w:cs="Arial"/>
                <w:color w:val="000000" w:themeColor="text1"/>
              </w:rPr>
            </w:pPr>
            <w:r w:rsidRPr="006731EA">
              <w:rPr>
                <w:rFonts w:ascii="Arial" w:hAnsi="Arial" w:cs="Arial"/>
                <w:color w:val="000000" w:themeColor="text1"/>
              </w:rPr>
              <w:t xml:space="preserve">Quesito </w:t>
            </w:r>
            <w:r>
              <w:rPr>
                <w:rFonts w:ascii="Arial" w:hAnsi="Arial" w:cs="Arial"/>
                <w:color w:val="000000" w:themeColor="text1"/>
              </w:rPr>
              <w:t>03</w:t>
            </w:r>
          </w:p>
        </w:tc>
        <w:tc>
          <w:tcPr>
            <w:tcW w:w="1984" w:type="dxa"/>
          </w:tcPr>
          <w:p w14:paraId="25B59EBC" w14:textId="730D3B26" w:rsidR="00C74A10" w:rsidRDefault="009A5AB2" w:rsidP="009A5A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2,00</w:t>
            </w:r>
          </w:p>
        </w:tc>
      </w:tr>
      <w:tr w:rsidR="00C74A10" w14:paraId="35406198" w14:textId="77777777" w:rsidTr="00455B03">
        <w:tc>
          <w:tcPr>
            <w:tcW w:w="2122" w:type="dxa"/>
          </w:tcPr>
          <w:p w14:paraId="1DDDE8C9" w14:textId="7E1FE6A7" w:rsidR="00C74A10" w:rsidRDefault="00C74A10" w:rsidP="00C74A10">
            <w:pPr>
              <w:rPr>
                <w:rFonts w:ascii="Arial" w:hAnsi="Arial" w:cs="Arial"/>
                <w:color w:val="000000" w:themeColor="text1"/>
              </w:rPr>
            </w:pPr>
            <w:r w:rsidRPr="006731EA">
              <w:rPr>
                <w:rFonts w:ascii="Arial" w:hAnsi="Arial" w:cs="Arial"/>
                <w:color w:val="000000" w:themeColor="text1"/>
              </w:rPr>
              <w:t xml:space="preserve">Quesito </w:t>
            </w:r>
            <w:r>
              <w:rPr>
                <w:rFonts w:ascii="Arial" w:hAnsi="Arial" w:cs="Arial"/>
                <w:color w:val="000000" w:themeColor="text1"/>
              </w:rPr>
              <w:t>04</w:t>
            </w:r>
          </w:p>
        </w:tc>
        <w:tc>
          <w:tcPr>
            <w:tcW w:w="1984" w:type="dxa"/>
          </w:tcPr>
          <w:p w14:paraId="6538206A" w14:textId="53812E77" w:rsidR="00C74A10" w:rsidRDefault="009A5AB2" w:rsidP="009A5A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2,00</w:t>
            </w:r>
          </w:p>
        </w:tc>
      </w:tr>
      <w:tr w:rsidR="009A5AB2" w14:paraId="58CD7F89" w14:textId="77777777" w:rsidTr="00455B03">
        <w:tc>
          <w:tcPr>
            <w:tcW w:w="2122" w:type="dxa"/>
          </w:tcPr>
          <w:p w14:paraId="01ECCAF5" w14:textId="2846DCBD" w:rsidR="009A5AB2" w:rsidRDefault="009A5AB2" w:rsidP="009A5AB2">
            <w:pPr>
              <w:rPr>
                <w:rFonts w:ascii="Arial" w:hAnsi="Arial" w:cs="Arial"/>
                <w:color w:val="000000" w:themeColor="text1"/>
              </w:rPr>
            </w:pPr>
            <w:r w:rsidRPr="006731EA">
              <w:rPr>
                <w:rFonts w:ascii="Arial" w:hAnsi="Arial" w:cs="Arial"/>
                <w:color w:val="000000" w:themeColor="text1"/>
              </w:rPr>
              <w:t xml:space="preserve">Quesito </w:t>
            </w:r>
            <w:r>
              <w:rPr>
                <w:rFonts w:ascii="Arial" w:hAnsi="Arial" w:cs="Arial"/>
                <w:color w:val="000000" w:themeColor="text1"/>
              </w:rPr>
              <w:t>05</w:t>
            </w:r>
          </w:p>
        </w:tc>
        <w:tc>
          <w:tcPr>
            <w:tcW w:w="1984" w:type="dxa"/>
          </w:tcPr>
          <w:p w14:paraId="7432B819" w14:textId="135E10AC" w:rsidR="009A5AB2" w:rsidRDefault="009A5AB2" w:rsidP="009A5A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2,00</w:t>
            </w:r>
          </w:p>
        </w:tc>
      </w:tr>
      <w:tr w:rsidR="009A5AB2" w14:paraId="64C54E12" w14:textId="77777777" w:rsidTr="00455B03">
        <w:tc>
          <w:tcPr>
            <w:tcW w:w="2122" w:type="dxa"/>
          </w:tcPr>
          <w:p w14:paraId="5EA27D44" w14:textId="59C2039D" w:rsidR="009A5AB2" w:rsidRDefault="009A5AB2" w:rsidP="009A5AB2">
            <w:pPr>
              <w:rPr>
                <w:rFonts w:ascii="Arial" w:hAnsi="Arial" w:cs="Arial"/>
                <w:color w:val="000000" w:themeColor="text1"/>
              </w:rPr>
            </w:pPr>
            <w:r w:rsidRPr="006731EA">
              <w:rPr>
                <w:rFonts w:ascii="Arial" w:hAnsi="Arial" w:cs="Arial"/>
                <w:color w:val="000000" w:themeColor="text1"/>
              </w:rPr>
              <w:t xml:space="preserve">Quesito </w:t>
            </w:r>
            <w:r>
              <w:rPr>
                <w:rFonts w:ascii="Arial" w:hAnsi="Arial" w:cs="Arial"/>
                <w:color w:val="000000" w:themeColor="text1"/>
              </w:rPr>
              <w:t>06</w:t>
            </w:r>
          </w:p>
        </w:tc>
        <w:tc>
          <w:tcPr>
            <w:tcW w:w="1984" w:type="dxa"/>
          </w:tcPr>
          <w:p w14:paraId="1AAC7305" w14:textId="370D93A4" w:rsidR="009A5AB2" w:rsidRDefault="0070767C" w:rsidP="009A5A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1,</w:t>
            </w:r>
            <w:r w:rsidR="00034235">
              <w:rPr>
                <w:rFonts w:ascii="Arial" w:hAnsi="Arial" w:cs="Arial"/>
                <w:color w:val="000000" w:themeColor="text1"/>
              </w:rPr>
              <w:t>3</w:t>
            </w:r>
            <w:r>
              <w:rPr>
                <w:rFonts w:ascii="Arial" w:hAnsi="Arial" w:cs="Arial"/>
                <w:color w:val="000000" w:themeColor="text1"/>
              </w:rPr>
              <w:t>0</w:t>
            </w:r>
          </w:p>
        </w:tc>
      </w:tr>
      <w:tr w:rsidR="009A5AB2" w14:paraId="5A15AC98" w14:textId="77777777" w:rsidTr="00455B03">
        <w:tc>
          <w:tcPr>
            <w:tcW w:w="2122" w:type="dxa"/>
          </w:tcPr>
          <w:p w14:paraId="0050FEC8" w14:textId="6BF4E9F5" w:rsidR="009A5AB2" w:rsidRDefault="009A5AB2" w:rsidP="009A5AB2">
            <w:pPr>
              <w:rPr>
                <w:rFonts w:ascii="Arial" w:hAnsi="Arial" w:cs="Arial"/>
                <w:color w:val="000000" w:themeColor="text1"/>
              </w:rPr>
            </w:pPr>
            <w:r w:rsidRPr="006731EA">
              <w:rPr>
                <w:rFonts w:ascii="Arial" w:hAnsi="Arial" w:cs="Arial"/>
                <w:color w:val="000000" w:themeColor="text1"/>
              </w:rPr>
              <w:t xml:space="preserve">Quesito </w:t>
            </w:r>
            <w:r>
              <w:rPr>
                <w:rFonts w:ascii="Arial" w:hAnsi="Arial" w:cs="Arial"/>
                <w:color w:val="000000" w:themeColor="text1"/>
              </w:rPr>
              <w:t>07</w:t>
            </w:r>
          </w:p>
        </w:tc>
        <w:tc>
          <w:tcPr>
            <w:tcW w:w="1984" w:type="dxa"/>
          </w:tcPr>
          <w:p w14:paraId="3E4AE3E5" w14:textId="4589EB81" w:rsidR="009A5AB2" w:rsidRDefault="009A5AB2" w:rsidP="009A5A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2,00</w:t>
            </w:r>
          </w:p>
        </w:tc>
      </w:tr>
      <w:tr w:rsidR="009A5AB2" w14:paraId="719F3D5A" w14:textId="77777777" w:rsidTr="00455B03">
        <w:tc>
          <w:tcPr>
            <w:tcW w:w="2122" w:type="dxa"/>
          </w:tcPr>
          <w:p w14:paraId="0C8B3ABC" w14:textId="518EB9E1" w:rsidR="009A5AB2" w:rsidRDefault="009A5AB2" w:rsidP="009A5AB2">
            <w:pPr>
              <w:rPr>
                <w:rFonts w:ascii="Arial" w:hAnsi="Arial" w:cs="Arial"/>
                <w:color w:val="000000" w:themeColor="text1"/>
              </w:rPr>
            </w:pPr>
            <w:r w:rsidRPr="006731EA">
              <w:rPr>
                <w:rFonts w:ascii="Arial" w:hAnsi="Arial" w:cs="Arial"/>
                <w:color w:val="000000" w:themeColor="text1"/>
              </w:rPr>
              <w:t xml:space="preserve">Quesito </w:t>
            </w:r>
            <w:r>
              <w:rPr>
                <w:rFonts w:ascii="Arial" w:hAnsi="Arial" w:cs="Arial"/>
                <w:color w:val="000000" w:themeColor="text1"/>
              </w:rPr>
              <w:t>08</w:t>
            </w:r>
          </w:p>
        </w:tc>
        <w:tc>
          <w:tcPr>
            <w:tcW w:w="1984" w:type="dxa"/>
          </w:tcPr>
          <w:p w14:paraId="5458E6E8" w14:textId="571C89CE" w:rsidR="009A5AB2" w:rsidRDefault="009A5AB2" w:rsidP="009A5A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2,00</w:t>
            </w:r>
          </w:p>
        </w:tc>
      </w:tr>
      <w:tr w:rsidR="009A5AB2" w14:paraId="30DE5ED8" w14:textId="77777777" w:rsidTr="00455B03">
        <w:tc>
          <w:tcPr>
            <w:tcW w:w="2122" w:type="dxa"/>
          </w:tcPr>
          <w:p w14:paraId="05019531" w14:textId="725CDDFB" w:rsidR="009A5AB2" w:rsidRDefault="009A5AB2" w:rsidP="009A5AB2">
            <w:pPr>
              <w:rPr>
                <w:rFonts w:ascii="Arial" w:hAnsi="Arial" w:cs="Arial"/>
                <w:color w:val="000000" w:themeColor="text1"/>
              </w:rPr>
            </w:pPr>
            <w:r w:rsidRPr="006731EA">
              <w:rPr>
                <w:rFonts w:ascii="Arial" w:hAnsi="Arial" w:cs="Arial"/>
                <w:color w:val="000000" w:themeColor="text1"/>
              </w:rPr>
              <w:t xml:space="preserve">Quesito </w:t>
            </w:r>
            <w:r>
              <w:rPr>
                <w:rFonts w:ascii="Arial" w:hAnsi="Arial" w:cs="Arial"/>
                <w:color w:val="000000" w:themeColor="text1"/>
              </w:rPr>
              <w:t>09</w:t>
            </w:r>
          </w:p>
        </w:tc>
        <w:tc>
          <w:tcPr>
            <w:tcW w:w="1984" w:type="dxa"/>
          </w:tcPr>
          <w:p w14:paraId="28C53711" w14:textId="7CDF8AC9" w:rsidR="009A5AB2" w:rsidRDefault="009A5AB2" w:rsidP="009A5A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2,00</w:t>
            </w:r>
          </w:p>
        </w:tc>
      </w:tr>
      <w:tr w:rsidR="009A5AB2" w14:paraId="4CF72ACC" w14:textId="77777777" w:rsidTr="00455B03">
        <w:tc>
          <w:tcPr>
            <w:tcW w:w="2122" w:type="dxa"/>
          </w:tcPr>
          <w:p w14:paraId="5DE94BE0" w14:textId="1F3DD8E7" w:rsidR="009A5AB2" w:rsidRDefault="009A5AB2" w:rsidP="009A5AB2">
            <w:pPr>
              <w:rPr>
                <w:rFonts w:ascii="Arial" w:hAnsi="Arial" w:cs="Arial"/>
                <w:color w:val="000000" w:themeColor="text1"/>
              </w:rPr>
            </w:pPr>
            <w:r w:rsidRPr="006731EA">
              <w:rPr>
                <w:rFonts w:ascii="Arial" w:hAnsi="Arial" w:cs="Arial"/>
                <w:color w:val="000000" w:themeColor="text1"/>
              </w:rPr>
              <w:t xml:space="preserve">Quesito </w:t>
            </w:r>
            <w:r>
              <w:rPr>
                <w:rFonts w:ascii="Arial" w:hAnsi="Arial" w:cs="Arial"/>
                <w:color w:val="000000" w:themeColor="text1"/>
              </w:rPr>
              <w:t>10</w:t>
            </w:r>
          </w:p>
        </w:tc>
        <w:tc>
          <w:tcPr>
            <w:tcW w:w="1984" w:type="dxa"/>
          </w:tcPr>
          <w:p w14:paraId="5A10AE2F" w14:textId="26DC30E4" w:rsidR="009A5AB2" w:rsidRDefault="009A5AB2" w:rsidP="009A5A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2,00</w:t>
            </w:r>
          </w:p>
        </w:tc>
      </w:tr>
      <w:tr w:rsidR="009A5AB2" w14:paraId="4617FD28" w14:textId="77777777" w:rsidTr="00455B03">
        <w:tc>
          <w:tcPr>
            <w:tcW w:w="2122" w:type="dxa"/>
          </w:tcPr>
          <w:p w14:paraId="4131B943" w14:textId="2154806C" w:rsidR="009A5AB2" w:rsidRDefault="009A5AB2" w:rsidP="009A5AB2">
            <w:pPr>
              <w:rPr>
                <w:rFonts w:ascii="Arial" w:hAnsi="Arial" w:cs="Arial"/>
                <w:color w:val="000000" w:themeColor="text1"/>
              </w:rPr>
            </w:pPr>
            <w:r w:rsidRPr="006731EA">
              <w:rPr>
                <w:rFonts w:ascii="Arial" w:hAnsi="Arial" w:cs="Arial"/>
                <w:color w:val="000000" w:themeColor="text1"/>
              </w:rPr>
              <w:t xml:space="preserve">Quesito </w:t>
            </w:r>
            <w:r>
              <w:rPr>
                <w:rFonts w:ascii="Arial" w:hAnsi="Arial" w:cs="Arial"/>
                <w:color w:val="000000" w:themeColor="text1"/>
              </w:rPr>
              <w:t>11</w:t>
            </w:r>
          </w:p>
        </w:tc>
        <w:tc>
          <w:tcPr>
            <w:tcW w:w="1984" w:type="dxa"/>
          </w:tcPr>
          <w:p w14:paraId="2B9D216C" w14:textId="684C55A5" w:rsidR="009A5AB2" w:rsidRDefault="009A5AB2" w:rsidP="009A5A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2,00</w:t>
            </w:r>
          </w:p>
        </w:tc>
      </w:tr>
      <w:tr w:rsidR="00C74A10" w14:paraId="5693E9D7" w14:textId="77777777" w:rsidTr="00455B03">
        <w:tc>
          <w:tcPr>
            <w:tcW w:w="2122" w:type="dxa"/>
          </w:tcPr>
          <w:p w14:paraId="2157C7F7" w14:textId="41CF84E1" w:rsidR="00C74A10" w:rsidRDefault="00C74A10" w:rsidP="00C74A10">
            <w:pPr>
              <w:rPr>
                <w:rFonts w:ascii="Arial" w:hAnsi="Arial" w:cs="Arial"/>
                <w:color w:val="000000" w:themeColor="text1"/>
              </w:rPr>
            </w:pPr>
            <w:r w:rsidRPr="006731EA">
              <w:rPr>
                <w:rFonts w:ascii="Arial" w:hAnsi="Arial" w:cs="Arial"/>
                <w:color w:val="000000" w:themeColor="text1"/>
              </w:rPr>
              <w:t>Quesito 1</w:t>
            </w: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984" w:type="dxa"/>
          </w:tcPr>
          <w:p w14:paraId="3F9F1FCE" w14:textId="5666D897" w:rsidR="00C74A10" w:rsidRDefault="009A5AB2" w:rsidP="009A5A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1,80</w:t>
            </w:r>
          </w:p>
        </w:tc>
      </w:tr>
      <w:tr w:rsidR="00C74A10" w14:paraId="1E54BDB9" w14:textId="77777777" w:rsidTr="00455B03">
        <w:tc>
          <w:tcPr>
            <w:tcW w:w="2122" w:type="dxa"/>
          </w:tcPr>
          <w:p w14:paraId="037ECC4E" w14:textId="512976D1" w:rsidR="00C74A10" w:rsidRDefault="00C74A10" w:rsidP="00C74A10">
            <w:pPr>
              <w:rPr>
                <w:rFonts w:ascii="Arial" w:hAnsi="Arial" w:cs="Arial"/>
                <w:color w:val="000000" w:themeColor="text1"/>
              </w:rPr>
            </w:pPr>
            <w:r w:rsidRPr="006731EA">
              <w:rPr>
                <w:rFonts w:ascii="Arial" w:hAnsi="Arial" w:cs="Arial"/>
                <w:color w:val="000000" w:themeColor="text1"/>
              </w:rPr>
              <w:t>Quesito 1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984" w:type="dxa"/>
          </w:tcPr>
          <w:p w14:paraId="32706EBB" w14:textId="1385520A" w:rsidR="00C74A10" w:rsidRDefault="009A5AB2" w:rsidP="009A5AB2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2,00</w:t>
            </w:r>
          </w:p>
        </w:tc>
      </w:tr>
    </w:tbl>
    <w:p w14:paraId="58B59113" w14:textId="11585099" w:rsidR="00F7481E" w:rsidRDefault="009A5AB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Total de quesitos: 13 Peso total Calculado: </w:t>
      </w:r>
      <w:r w:rsidR="00BF0928">
        <w:rPr>
          <w:rFonts w:ascii="Arial" w:hAnsi="Arial" w:cs="Arial"/>
          <w:color w:val="000000" w:themeColor="text1"/>
        </w:rPr>
        <w:t>24,90</w:t>
      </w:r>
    </w:p>
    <w:p w14:paraId="591A37B5" w14:textId="77777777" w:rsidR="00F83BED" w:rsidRDefault="00A32AE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24,90 / 13 = </w:t>
      </w:r>
      <w:r w:rsidR="00142BFD">
        <w:rPr>
          <w:rFonts w:ascii="Arial" w:hAnsi="Arial" w:cs="Arial"/>
          <w:color w:val="000000" w:themeColor="text1"/>
        </w:rPr>
        <w:t xml:space="preserve">1,91 </w:t>
      </w:r>
      <w:r w:rsidR="00E04AD3">
        <w:rPr>
          <w:rFonts w:ascii="Arial" w:hAnsi="Arial" w:cs="Arial"/>
          <w:color w:val="000000" w:themeColor="text1"/>
        </w:rPr>
        <w:t>média total da avaliação.</w:t>
      </w:r>
      <w:r w:rsidR="00810875">
        <w:rPr>
          <w:rFonts w:ascii="Arial" w:hAnsi="Arial" w:cs="Arial"/>
          <w:color w:val="000000" w:themeColor="text1"/>
        </w:rPr>
        <w:t xml:space="preserve"> </w:t>
      </w:r>
    </w:p>
    <w:p w14:paraId="0418BD33" w14:textId="7BB413E6" w:rsidR="00BF0928" w:rsidRDefault="0081087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Encontrada a média total da avaliação a mesma é divido por “2” que é o peso de 100% da avaliação</w:t>
      </w:r>
      <w:r w:rsidR="00725852">
        <w:rPr>
          <w:rFonts w:ascii="Arial" w:hAnsi="Arial" w:cs="Arial"/>
          <w:color w:val="000000" w:themeColor="text1"/>
        </w:rPr>
        <w:t>, multiplicados por 100</w:t>
      </w:r>
      <w:r>
        <w:rPr>
          <w:rFonts w:ascii="Arial" w:hAnsi="Arial" w:cs="Arial"/>
          <w:color w:val="000000" w:themeColor="text1"/>
        </w:rPr>
        <w:t xml:space="preserve"> </w:t>
      </w:r>
      <w:r w:rsidR="00F31C7D">
        <w:rPr>
          <w:rFonts w:ascii="Arial" w:hAnsi="Arial" w:cs="Arial"/>
          <w:color w:val="000000" w:themeColor="text1"/>
        </w:rPr>
        <w:t xml:space="preserve">para encontrar então o percentual total alcançado na avaliação para realização </w:t>
      </w:r>
      <w:r w:rsidR="00501167">
        <w:rPr>
          <w:rFonts w:ascii="Arial" w:hAnsi="Arial" w:cs="Arial"/>
          <w:color w:val="000000" w:themeColor="text1"/>
        </w:rPr>
        <w:t xml:space="preserve">do </w:t>
      </w:r>
      <w:r w:rsidR="004B0223">
        <w:rPr>
          <w:rFonts w:ascii="Arial" w:hAnsi="Arial" w:cs="Arial"/>
          <w:color w:val="000000" w:themeColor="text1"/>
        </w:rPr>
        <w:t>cálculo</w:t>
      </w:r>
      <w:r w:rsidR="00501167">
        <w:rPr>
          <w:rFonts w:ascii="Arial" w:hAnsi="Arial" w:cs="Arial"/>
          <w:color w:val="000000" w:themeColor="text1"/>
        </w:rPr>
        <w:t xml:space="preserve"> do valor a ser </w:t>
      </w:r>
      <w:r w:rsidR="005743F7">
        <w:rPr>
          <w:rFonts w:ascii="Arial" w:hAnsi="Arial" w:cs="Arial"/>
          <w:color w:val="000000" w:themeColor="text1"/>
        </w:rPr>
        <w:t>aplicado na premiação</w:t>
      </w:r>
      <w:r w:rsidR="002E7AFC">
        <w:rPr>
          <w:rFonts w:ascii="Arial" w:hAnsi="Arial" w:cs="Arial"/>
          <w:color w:val="000000" w:themeColor="text1"/>
        </w:rPr>
        <w:t xml:space="preserve">, </w:t>
      </w:r>
      <w:r w:rsidR="00AF4D67">
        <w:rPr>
          <w:rFonts w:ascii="Arial" w:hAnsi="Arial" w:cs="Arial"/>
          <w:color w:val="000000" w:themeColor="text1"/>
        </w:rPr>
        <w:t>valor total</w:t>
      </w:r>
      <w:r w:rsidR="007B4C9A">
        <w:rPr>
          <w:rFonts w:ascii="Arial" w:hAnsi="Arial" w:cs="Arial"/>
          <w:color w:val="000000" w:themeColor="text1"/>
        </w:rPr>
        <w:t xml:space="preserve"> da avaliação “R$ 2</w:t>
      </w:r>
      <w:r w:rsidR="00851739">
        <w:rPr>
          <w:rFonts w:ascii="Arial" w:hAnsi="Arial" w:cs="Arial"/>
          <w:color w:val="000000" w:themeColor="text1"/>
        </w:rPr>
        <w:t>6</w:t>
      </w:r>
      <w:r w:rsidR="007B4C9A">
        <w:rPr>
          <w:rFonts w:ascii="Arial" w:hAnsi="Arial" w:cs="Arial"/>
          <w:color w:val="000000" w:themeColor="text1"/>
        </w:rPr>
        <w:t>0,00”</w:t>
      </w:r>
      <w:r w:rsidR="001D7678">
        <w:rPr>
          <w:rFonts w:ascii="Arial" w:hAnsi="Arial" w:cs="Arial"/>
          <w:color w:val="000000" w:themeColor="text1"/>
        </w:rPr>
        <w:t xml:space="preserve"> </w:t>
      </w:r>
      <w:r w:rsidR="00D9535E">
        <w:rPr>
          <w:rFonts w:ascii="Arial" w:hAnsi="Arial" w:cs="Arial"/>
          <w:color w:val="000000" w:themeColor="text1"/>
        </w:rPr>
        <w:t xml:space="preserve">dividido pelo </w:t>
      </w:r>
      <w:r w:rsidR="001D7678">
        <w:rPr>
          <w:rFonts w:ascii="Arial" w:hAnsi="Arial" w:cs="Arial"/>
          <w:color w:val="000000" w:themeColor="text1"/>
        </w:rPr>
        <w:t>percentual total</w:t>
      </w:r>
      <w:r w:rsidR="005743F7">
        <w:rPr>
          <w:rFonts w:ascii="Arial" w:hAnsi="Arial" w:cs="Arial"/>
          <w:color w:val="000000" w:themeColor="text1"/>
        </w:rPr>
        <w:t>. Exemplo:</w:t>
      </w:r>
    </w:p>
    <w:p w14:paraId="4A9C79F8" w14:textId="0ECE6FA9" w:rsidR="005743F7" w:rsidRDefault="0071549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1,91 / 2 = </w:t>
      </w:r>
      <w:r w:rsidR="0094666A">
        <w:rPr>
          <w:rFonts w:ascii="Arial" w:hAnsi="Arial" w:cs="Arial"/>
          <w:color w:val="000000" w:themeColor="text1"/>
        </w:rPr>
        <w:t>0,955</w:t>
      </w:r>
    </w:p>
    <w:p w14:paraId="209E5CA5" w14:textId="3C5D5811" w:rsidR="0094666A" w:rsidRDefault="0094666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0,955 x 100 = </w:t>
      </w:r>
      <w:r w:rsidR="004B0223">
        <w:rPr>
          <w:rFonts w:ascii="Arial" w:hAnsi="Arial" w:cs="Arial"/>
          <w:color w:val="000000" w:themeColor="text1"/>
        </w:rPr>
        <w:t>95,50%</w:t>
      </w:r>
    </w:p>
    <w:p w14:paraId="64085EE9" w14:textId="5CA5B14B" w:rsidR="001D7678" w:rsidRDefault="00261B5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R$ 2</w:t>
      </w:r>
      <w:r w:rsidR="00CC5FBB">
        <w:rPr>
          <w:rFonts w:ascii="Arial" w:hAnsi="Arial" w:cs="Arial"/>
          <w:color w:val="000000" w:themeColor="text1"/>
        </w:rPr>
        <w:t>9</w:t>
      </w:r>
      <w:r>
        <w:rPr>
          <w:rFonts w:ascii="Arial" w:hAnsi="Arial" w:cs="Arial"/>
          <w:color w:val="000000" w:themeColor="text1"/>
        </w:rPr>
        <w:t xml:space="preserve">0,00 </w:t>
      </w:r>
      <w:r w:rsidR="00820E59">
        <w:rPr>
          <w:rFonts w:ascii="Arial" w:hAnsi="Arial" w:cs="Arial"/>
          <w:color w:val="000000" w:themeColor="text1"/>
        </w:rPr>
        <w:t>x</w:t>
      </w:r>
      <w:r>
        <w:rPr>
          <w:rFonts w:ascii="Arial" w:hAnsi="Arial" w:cs="Arial"/>
          <w:color w:val="000000" w:themeColor="text1"/>
        </w:rPr>
        <w:t xml:space="preserve"> 95,5</w:t>
      </w:r>
      <w:r w:rsidR="00CC022C">
        <w:rPr>
          <w:rFonts w:ascii="Arial" w:hAnsi="Arial" w:cs="Arial"/>
          <w:color w:val="000000" w:themeColor="text1"/>
        </w:rPr>
        <w:t xml:space="preserve">% = R$ </w:t>
      </w:r>
      <w:r w:rsidR="00CC5FBB">
        <w:rPr>
          <w:rFonts w:ascii="Arial" w:hAnsi="Arial" w:cs="Arial"/>
          <w:color w:val="000000" w:themeColor="text1"/>
        </w:rPr>
        <w:t>276,95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450C" w14:paraId="2F6C322A" w14:textId="77777777" w:rsidTr="003F09E1">
        <w:tc>
          <w:tcPr>
            <w:tcW w:w="8494" w:type="dxa"/>
            <w:shd w:val="clear" w:color="auto" w:fill="BDD6EE" w:themeFill="accent5" w:themeFillTint="66"/>
          </w:tcPr>
          <w:p w14:paraId="44A60074" w14:textId="1A7C1BD7" w:rsidR="0037450C" w:rsidRDefault="00F90465" w:rsidP="003F09E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b/>
                <w:bCs/>
                <w:sz w:val="26"/>
                <w:szCs w:val="26"/>
              </w:rPr>
              <w:t>Quesito 14 apurado pela gerência</w:t>
            </w:r>
          </w:p>
        </w:tc>
      </w:tr>
    </w:tbl>
    <w:p w14:paraId="65FBE139" w14:textId="77777777" w:rsidR="00BA14E4" w:rsidRDefault="00BA14E4">
      <w:pPr>
        <w:rPr>
          <w:rFonts w:ascii="Arial" w:hAnsi="Arial" w:cs="Arial"/>
          <w:color w:val="000000" w:themeColor="text1"/>
        </w:rPr>
      </w:pPr>
    </w:p>
    <w:p w14:paraId="1D419133" w14:textId="50E34BC8" w:rsidR="00A76E33" w:rsidRDefault="00BA14E4">
      <w:pPr>
        <w:rPr>
          <w:rFonts w:ascii="Arial" w:hAnsi="Arial" w:cs="Arial"/>
          <w:b/>
          <w:bCs/>
          <w:color w:val="000000" w:themeColor="text1"/>
        </w:rPr>
      </w:pPr>
      <w:r w:rsidRPr="00BA14E4">
        <w:rPr>
          <w:rFonts w:ascii="Arial" w:hAnsi="Arial" w:cs="Arial"/>
          <w:b/>
          <w:bCs/>
          <w:color w:val="000000" w:themeColor="text1"/>
        </w:rPr>
        <w:t>14- Cumpre as normas da entidade e os compromissos de trabalho, não solicitou folga/banco de horas parciais ou totais por mais de 2 vezes no mesmo mês.</w:t>
      </w:r>
    </w:p>
    <w:p w14:paraId="64DDF4CA" w14:textId="77777777" w:rsidR="00435F90" w:rsidRPr="00435F90" w:rsidRDefault="00435F90" w:rsidP="00435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5F90">
        <w:rPr>
          <w:rFonts w:ascii="Roboto" w:eastAsia="Times New Roman" w:hAnsi="Roboto" w:cs="Times New Roman"/>
          <w:color w:val="202124"/>
          <w:shd w:val="clear" w:color="auto" w:fill="FFFFFF"/>
          <w:lang w:eastAsia="pt-BR"/>
        </w:rPr>
        <w:t>Este quesito será avaliado pela gerência e será considerado da seguinte forma:</w:t>
      </w:r>
    </w:p>
    <w:p w14:paraId="3204D368" w14:textId="77777777" w:rsidR="00435F90" w:rsidRPr="00435F90" w:rsidRDefault="00435F90" w:rsidP="00435F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lang w:eastAsia="pt-BR"/>
        </w:rPr>
      </w:pPr>
    </w:p>
    <w:p w14:paraId="7E2F1771" w14:textId="109A4445" w:rsidR="00435F90" w:rsidRPr="00435F90" w:rsidRDefault="00435F90" w:rsidP="00435F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lang w:eastAsia="pt-BR"/>
        </w:rPr>
      </w:pPr>
      <w:r w:rsidRPr="00435F90">
        <w:rPr>
          <w:rFonts w:ascii="Roboto" w:eastAsia="Times New Roman" w:hAnsi="Roboto" w:cs="Times New Roman"/>
          <w:b/>
          <w:bCs/>
          <w:color w:val="202124"/>
          <w:lang w:eastAsia="pt-BR"/>
        </w:rPr>
        <w:t>Ótimo/ Excelente:</w:t>
      </w:r>
      <w:r w:rsidRPr="00435F90">
        <w:rPr>
          <w:rFonts w:ascii="Roboto" w:eastAsia="Times New Roman" w:hAnsi="Roboto" w:cs="Times New Roman"/>
          <w:color w:val="202124"/>
          <w:lang w:eastAsia="pt-BR"/>
        </w:rPr>
        <w:t> Até duas folgas previamente agendadas com no MÍNIMO 48 HORAS DE ANTECEDÊNCIA.</w:t>
      </w:r>
    </w:p>
    <w:p w14:paraId="6FA34202" w14:textId="77777777" w:rsidR="00435F90" w:rsidRPr="00435F90" w:rsidRDefault="00435F90" w:rsidP="00435F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lang w:eastAsia="pt-BR"/>
        </w:rPr>
      </w:pPr>
      <w:r w:rsidRPr="00435F90">
        <w:rPr>
          <w:rFonts w:ascii="Roboto" w:eastAsia="Times New Roman" w:hAnsi="Roboto" w:cs="Times New Roman"/>
          <w:b/>
          <w:bCs/>
          <w:color w:val="202124"/>
          <w:lang w:eastAsia="pt-BR"/>
        </w:rPr>
        <w:t>Bom/ Regular: </w:t>
      </w:r>
      <w:r w:rsidRPr="00435F90">
        <w:rPr>
          <w:rFonts w:ascii="Roboto" w:eastAsia="Times New Roman" w:hAnsi="Roboto" w:cs="Times New Roman"/>
          <w:color w:val="202124"/>
          <w:lang w:eastAsia="pt-BR"/>
        </w:rPr>
        <w:t>Até três folgas agendadas com no MÍNIMO 48 HORAS DE ANTECEDÊNCIA ou justificadas.</w:t>
      </w:r>
    </w:p>
    <w:p w14:paraId="65283F95" w14:textId="382003F7" w:rsidR="00435F90" w:rsidRPr="00435F90" w:rsidRDefault="00435F90" w:rsidP="00435F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lang w:eastAsia="pt-BR"/>
        </w:rPr>
      </w:pPr>
      <w:r w:rsidRPr="00435F90">
        <w:rPr>
          <w:rFonts w:ascii="Roboto" w:eastAsia="Times New Roman" w:hAnsi="Roboto" w:cs="Times New Roman"/>
          <w:b/>
          <w:bCs/>
          <w:color w:val="202124"/>
          <w:lang w:eastAsia="pt-BR"/>
        </w:rPr>
        <w:t>Insatisfatório: </w:t>
      </w:r>
      <w:r w:rsidRPr="00435F90">
        <w:rPr>
          <w:rFonts w:ascii="Roboto" w:eastAsia="Times New Roman" w:hAnsi="Roboto" w:cs="Times New Roman"/>
          <w:color w:val="202124"/>
          <w:lang w:eastAsia="pt-BR"/>
        </w:rPr>
        <w:t xml:space="preserve"> Uma folga NÃO JUSTIFICADA ou mais de </w:t>
      </w:r>
      <w:r w:rsidR="00C00F86">
        <w:rPr>
          <w:rFonts w:ascii="Roboto" w:eastAsia="Times New Roman" w:hAnsi="Roboto" w:cs="Times New Roman"/>
          <w:color w:val="202124"/>
          <w:lang w:eastAsia="pt-BR"/>
        </w:rPr>
        <w:t>três</w:t>
      </w:r>
      <w:r w:rsidRPr="00435F90">
        <w:rPr>
          <w:rFonts w:ascii="Roboto" w:eastAsia="Times New Roman" w:hAnsi="Roboto" w:cs="Times New Roman"/>
          <w:color w:val="202124"/>
          <w:lang w:eastAsia="pt-BR"/>
        </w:rPr>
        <w:t xml:space="preserve"> ausências agendadas ou não com antecedência. Obs</w:t>
      </w:r>
      <w:r w:rsidR="00DD4C2F">
        <w:rPr>
          <w:rFonts w:ascii="Roboto" w:eastAsia="Times New Roman" w:hAnsi="Roboto" w:cs="Times New Roman"/>
          <w:color w:val="202124"/>
          <w:lang w:eastAsia="pt-BR"/>
        </w:rPr>
        <w:t>.</w:t>
      </w:r>
      <w:r w:rsidRPr="00435F90">
        <w:rPr>
          <w:rFonts w:ascii="Roboto" w:eastAsia="Times New Roman" w:hAnsi="Roboto" w:cs="Times New Roman"/>
          <w:color w:val="202124"/>
          <w:lang w:eastAsia="pt-BR"/>
        </w:rPr>
        <w:t> Ausências não agendadas só serão justificadas em casos médicos desde que seja apresentado um atestado de afastamento ou comparecimento.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1984"/>
      </w:tblGrid>
      <w:tr w:rsidR="007C612F" w14:paraId="7FFABD83" w14:textId="77777777" w:rsidTr="002C1A8E">
        <w:tc>
          <w:tcPr>
            <w:tcW w:w="4248" w:type="dxa"/>
            <w:shd w:val="clear" w:color="auto" w:fill="BDD6EE" w:themeFill="accent5" w:themeFillTint="66"/>
          </w:tcPr>
          <w:p w14:paraId="09FD0150" w14:textId="70EC3462" w:rsidR="007C612F" w:rsidRDefault="007C612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Medidor do quesito</w:t>
            </w:r>
          </w:p>
        </w:tc>
        <w:tc>
          <w:tcPr>
            <w:tcW w:w="1984" w:type="dxa"/>
            <w:shd w:val="clear" w:color="auto" w:fill="BDD6EE" w:themeFill="accent5" w:themeFillTint="66"/>
          </w:tcPr>
          <w:p w14:paraId="4A281D59" w14:textId="31DE26DD" w:rsidR="007C612F" w:rsidRDefault="007C612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Valor</w:t>
            </w:r>
          </w:p>
        </w:tc>
      </w:tr>
      <w:tr w:rsidR="007C612F" w14:paraId="254B6539" w14:textId="77777777" w:rsidTr="007C612F">
        <w:tc>
          <w:tcPr>
            <w:tcW w:w="4248" w:type="dxa"/>
          </w:tcPr>
          <w:p w14:paraId="51455728" w14:textId="678CD147" w:rsidR="007C612F" w:rsidRPr="002C1A8E" w:rsidRDefault="002C1A8E">
            <w:pPr>
              <w:rPr>
                <w:rFonts w:ascii="Arial" w:hAnsi="Arial" w:cs="Arial"/>
                <w:color w:val="000000" w:themeColor="text1"/>
              </w:rPr>
            </w:pPr>
            <w:r w:rsidRPr="002C1A8E">
              <w:rPr>
                <w:rFonts w:ascii="Arial" w:hAnsi="Arial" w:cs="Arial"/>
                <w:color w:val="000000" w:themeColor="text1"/>
              </w:rPr>
              <w:t>Ótimo/ Excelente</w:t>
            </w:r>
          </w:p>
        </w:tc>
        <w:tc>
          <w:tcPr>
            <w:tcW w:w="1984" w:type="dxa"/>
          </w:tcPr>
          <w:p w14:paraId="6C2D6A14" w14:textId="76741E2D" w:rsidR="007C612F" w:rsidRPr="002C1A8E" w:rsidRDefault="002C1A8E" w:rsidP="002C1A8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R$ </w:t>
            </w:r>
            <w:r w:rsidR="00851739">
              <w:rPr>
                <w:rFonts w:ascii="Arial" w:hAnsi="Arial" w:cs="Arial"/>
                <w:color w:val="000000" w:themeColor="text1"/>
              </w:rPr>
              <w:t>10</w:t>
            </w:r>
            <w:r>
              <w:rPr>
                <w:rFonts w:ascii="Arial" w:hAnsi="Arial" w:cs="Arial"/>
                <w:color w:val="000000" w:themeColor="text1"/>
              </w:rPr>
              <w:t>0,00</w:t>
            </w:r>
          </w:p>
        </w:tc>
      </w:tr>
      <w:tr w:rsidR="007C612F" w14:paraId="64DF3A48" w14:textId="77777777" w:rsidTr="007C612F">
        <w:tc>
          <w:tcPr>
            <w:tcW w:w="4248" w:type="dxa"/>
          </w:tcPr>
          <w:p w14:paraId="5876FB2C" w14:textId="0C816C19" w:rsidR="007C612F" w:rsidRPr="002C1A8E" w:rsidRDefault="002C1A8E">
            <w:pPr>
              <w:rPr>
                <w:rFonts w:ascii="Arial" w:hAnsi="Arial" w:cs="Arial"/>
                <w:color w:val="000000" w:themeColor="text1"/>
              </w:rPr>
            </w:pPr>
            <w:r w:rsidRPr="002C1A8E">
              <w:rPr>
                <w:rFonts w:ascii="Arial" w:hAnsi="Arial" w:cs="Arial"/>
                <w:color w:val="000000" w:themeColor="text1"/>
              </w:rPr>
              <w:t>Bom/ Regular</w:t>
            </w:r>
          </w:p>
        </w:tc>
        <w:tc>
          <w:tcPr>
            <w:tcW w:w="1984" w:type="dxa"/>
          </w:tcPr>
          <w:p w14:paraId="678E9B0D" w14:textId="0E4B6CCF" w:rsidR="002C1A8E" w:rsidRPr="002C1A8E" w:rsidRDefault="002C1A8E" w:rsidP="002C1A8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R$ 5</w:t>
            </w:r>
            <w:r w:rsidR="00851739">
              <w:rPr>
                <w:rFonts w:ascii="Arial" w:hAnsi="Arial" w:cs="Arial"/>
                <w:color w:val="000000" w:themeColor="text1"/>
              </w:rPr>
              <w:t>0</w:t>
            </w:r>
            <w:r>
              <w:rPr>
                <w:rFonts w:ascii="Arial" w:hAnsi="Arial" w:cs="Arial"/>
                <w:color w:val="000000" w:themeColor="text1"/>
              </w:rPr>
              <w:t>,00</w:t>
            </w:r>
          </w:p>
        </w:tc>
      </w:tr>
      <w:tr w:rsidR="007C612F" w14:paraId="5BF9B88C" w14:textId="77777777" w:rsidTr="007C612F">
        <w:tc>
          <w:tcPr>
            <w:tcW w:w="4248" w:type="dxa"/>
          </w:tcPr>
          <w:p w14:paraId="62CBBFF5" w14:textId="4A3B7E83" w:rsidR="007C612F" w:rsidRPr="002C1A8E" w:rsidRDefault="002C1A8E">
            <w:pPr>
              <w:rPr>
                <w:rFonts w:ascii="Arial" w:hAnsi="Arial" w:cs="Arial"/>
                <w:color w:val="000000" w:themeColor="text1"/>
              </w:rPr>
            </w:pPr>
            <w:r w:rsidRPr="002C1A8E">
              <w:rPr>
                <w:rFonts w:ascii="Arial" w:hAnsi="Arial" w:cs="Arial"/>
                <w:color w:val="000000" w:themeColor="text1"/>
              </w:rPr>
              <w:t>Insatisfatório</w:t>
            </w:r>
          </w:p>
        </w:tc>
        <w:tc>
          <w:tcPr>
            <w:tcW w:w="1984" w:type="dxa"/>
          </w:tcPr>
          <w:p w14:paraId="3D90181C" w14:textId="22144969" w:rsidR="007C612F" w:rsidRPr="002C1A8E" w:rsidRDefault="002C1A8E" w:rsidP="002C1A8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R$ 0,00</w:t>
            </w:r>
          </w:p>
        </w:tc>
      </w:tr>
    </w:tbl>
    <w:p w14:paraId="194E838A" w14:textId="0CB2FA5D" w:rsidR="00435F90" w:rsidRDefault="00435F90">
      <w:pPr>
        <w:rPr>
          <w:rFonts w:ascii="Arial" w:hAnsi="Arial" w:cs="Arial"/>
          <w:b/>
          <w:bCs/>
          <w:color w:val="000000" w:themeColor="text1"/>
        </w:rPr>
      </w:pPr>
    </w:p>
    <w:p w14:paraId="493B6C6B" w14:textId="07BB2C47" w:rsidR="00C377DE" w:rsidRDefault="00C377DE">
      <w:pPr>
        <w:rPr>
          <w:rFonts w:ascii="Arial" w:hAnsi="Arial" w:cs="Arial"/>
          <w:b/>
          <w:bCs/>
          <w:color w:val="000000" w:themeColor="text1"/>
        </w:rPr>
      </w:pPr>
    </w:p>
    <w:p w14:paraId="329E4662" w14:textId="7CFEE5FB" w:rsidR="00C377DE" w:rsidRDefault="00C377DE">
      <w:pPr>
        <w:rPr>
          <w:rFonts w:ascii="Arial" w:hAnsi="Arial" w:cs="Arial"/>
          <w:b/>
          <w:bCs/>
          <w:color w:val="000000" w:themeColor="text1"/>
        </w:rPr>
      </w:pPr>
    </w:p>
    <w:p w14:paraId="2AEBE126" w14:textId="77777777" w:rsidR="00C377DE" w:rsidRDefault="00C377DE" w:rsidP="00C377DE">
      <w:r>
        <w:lastRenderedPageBreak/>
        <w:t xml:space="preserve">A apurações da autoavaliação + avaliação 360 e quesito 14, são realizadas mensalmente do dia 26, ao dia 25 do mês seguinte. </w:t>
      </w:r>
    </w:p>
    <w:p w14:paraId="3629396F" w14:textId="4732E2B7" w:rsidR="00C377DE" w:rsidRDefault="00C377DE" w:rsidP="00C377DE">
      <w:r>
        <w:t>A apuração totaliza o valor de</w:t>
      </w:r>
      <w:r w:rsidR="00F442C6">
        <w:t>,</w:t>
      </w:r>
      <w:r>
        <w:t xml:space="preserve"> R$ </w:t>
      </w:r>
      <w:r w:rsidR="00F7225F">
        <w:t>3</w:t>
      </w:r>
      <w:r w:rsidR="00B44F0C">
        <w:t>9</w:t>
      </w:r>
      <w:r w:rsidR="00F7225F">
        <w:t>0</w:t>
      </w:r>
      <w:r>
        <w:t xml:space="preserve">,00 (trezentos e </w:t>
      </w:r>
      <w:r w:rsidR="00B44F0C">
        <w:t>noventa</w:t>
      </w:r>
      <w:r>
        <w:t xml:space="preserve"> reais) de premiação.</w:t>
      </w:r>
    </w:p>
    <w:p w14:paraId="59C9B9DB" w14:textId="77777777" w:rsidR="00C377DE" w:rsidRDefault="00C377DE">
      <w:pPr>
        <w:rPr>
          <w:rFonts w:ascii="Arial" w:hAnsi="Arial" w:cs="Arial"/>
          <w:b/>
          <w:bCs/>
          <w:color w:val="000000" w:themeColor="text1"/>
        </w:rPr>
      </w:pPr>
    </w:p>
    <w:p w14:paraId="648DD257" w14:textId="7C724B86" w:rsidR="002C1A8E" w:rsidRDefault="00B96035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Período vigente </w:t>
      </w:r>
      <w:r w:rsidR="00224408">
        <w:rPr>
          <w:rFonts w:ascii="Arial" w:hAnsi="Arial" w:cs="Arial"/>
          <w:b/>
          <w:bCs/>
          <w:color w:val="000000" w:themeColor="text1"/>
        </w:rPr>
        <w:t xml:space="preserve">de, </w:t>
      </w:r>
      <w:r w:rsidR="00470780">
        <w:rPr>
          <w:rFonts w:ascii="Arial" w:hAnsi="Arial" w:cs="Arial"/>
          <w:b/>
          <w:bCs/>
          <w:color w:val="000000" w:themeColor="text1"/>
        </w:rPr>
        <w:t>26</w:t>
      </w:r>
      <w:r w:rsidR="00224408">
        <w:rPr>
          <w:rFonts w:ascii="Arial" w:hAnsi="Arial" w:cs="Arial"/>
          <w:b/>
          <w:bCs/>
          <w:color w:val="000000" w:themeColor="text1"/>
        </w:rPr>
        <w:t>/</w:t>
      </w:r>
      <w:r w:rsidR="00F7225F">
        <w:rPr>
          <w:rFonts w:ascii="Arial" w:hAnsi="Arial" w:cs="Arial"/>
          <w:b/>
          <w:bCs/>
          <w:color w:val="000000" w:themeColor="text1"/>
        </w:rPr>
        <w:t>11</w:t>
      </w:r>
      <w:r w:rsidR="00470780">
        <w:rPr>
          <w:rFonts w:ascii="Arial" w:hAnsi="Arial" w:cs="Arial"/>
          <w:b/>
          <w:bCs/>
          <w:color w:val="000000" w:themeColor="text1"/>
        </w:rPr>
        <w:t>/202</w:t>
      </w:r>
      <w:r w:rsidR="00E854DC">
        <w:rPr>
          <w:rFonts w:ascii="Arial" w:hAnsi="Arial" w:cs="Arial"/>
          <w:b/>
          <w:bCs/>
          <w:color w:val="000000" w:themeColor="text1"/>
        </w:rPr>
        <w:t>3</w:t>
      </w:r>
      <w:r w:rsidR="00470780">
        <w:rPr>
          <w:rFonts w:ascii="Arial" w:hAnsi="Arial" w:cs="Arial"/>
          <w:b/>
          <w:bCs/>
          <w:color w:val="000000" w:themeColor="text1"/>
        </w:rPr>
        <w:t xml:space="preserve"> a 25/11/202</w:t>
      </w:r>
      <w:r w:rsidR="00E854DC">
        <w:rPr>
          <w:rFonts w:ascii="Arial" w:hAnsi="Arial" w:cs="Arial"/>
          <w:b/>
          <w:bCs/>
          <w:color w:val="000000" w:themeColor="text1"/>
        </w:rPr>
        <w:t>4</w:t>
      </w:r>
    </w:p>
    <w:p w14:paraId="25E0ADDD" w14:textId="377AB10E" w:rsidR="001274FB" w:rsidRDefault="001274FB">
      <w:pPr>
        <w:rPr>
          <w:rFonts w:ascii="Arial" w:hAnsi="Arial" w:cs="Arial"/>
          <w:b/>
          <w:bCs/>
          <w:color w:val="000000" w:themeColor="text1"/>
        </w:rPr>
      </w:pPr>
    </w:p>
    <w:p w14:paraId="78E741A5" w14:textId="5ACE55CB" w:rsidR="001274FB" w:rsidRDefault="001274FB">
      <w:pPr>
        <w:rPr>
          <w:rFonts w:ascii="Arial" w:hAnsi="Arial" w:cs="Arial"/>
          <w:b/>
          <w:bCs/>
          <w:color w:val="000000" w:themeColor="text1"/>
        </w:rPr>
      </w:pPr>
    </w:p>
    <w:sectPr w:rsidR="00127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FA"/>
    <w:rsid w:val="00034235"/>
    <w:rsid w:val="00047D55"/>
    <w:rsid w:val="0008187B"/>
    <w:rsid w:val="001274FB"/>
    <w:rsid w:val="001375CF"/>
    <w:rsid w:val="00142BFD"/>
    <w:rsid w:val="0016396A"/>
    <w:rsid w:val="001A69A4"/>
    <w:rsid w:val="001D7678"/>
    <w:rsid w:val="00224408"/>
    <w:rsid w:val="002331FA"/>
    <w:rsid w:val="00261B53"/>
    <w:rsid w:val="002C1A8E"/>
    <w:rsid w:val="002E7AFC"/>
    <w:rsid w:val="003009D3"/>
    <w:rsid w:val="00305814"/>
    <w:rsid w:val="0037450C"/>
    <w:rsid w:val="00383049"/>
    <w:rsid w:val="003C1A83"/>
    <w:rsid w:val="003F09E1"/>
    <w:rsid w:val="00425A5A"/>
    <w:rsid w:val="00435F90"/>
    <w:rsid w:val="00455B03"/>
    <w:rsid w:val="004579CB"/>
    <w:rsid w:val="00470780"/>
    <w:rsid w:val="004B0223"/>
    <w:rsid w:val="004C28DF"/>
    <w:rsid w:val="00501167"/>
    <w:rsid w:val="005671FC"/>
    <w:rsid w:val="005743F7"/>
    <w:rsid w:val="006115ED"/>
    <w:rsid w:val="006936FC"/>
    <w:rsid w:val="0070767C"/>
    <w:rsid w:val="0071549E"/>
    <w:rsid w:val="00725852"/>
    <w:rsid w:val="0073472C"/>
    <w:rsid w:val="007B4C9A"/>
    <w:rsid w:val="007C612F"/>
    <w:rsid w:val="007F1CA8"/>
    <w:rsid w:val="00810875"/>
    <w:rsid w:val="00820E59"/>
    <w:rsid w:val="00851739"/>
    <w:rsid w:val="00891370"/>
    <w:rsid w:val="008C7800"/>
    <w:rsid w:val="0094666A"/>
    <w:rsid w:val="0098044C"/>
    <w:rsid w:val="0099697F"/>
    <w:rsid w:val="009A5AB2"/>
    <w:rsid w:val="009B746A"/>
    <w:rsid w:val="00A32AE1"/>
    <w:rsid w:val="00A76E33"/>
    <w:rsid w:val="00AB6295"/>
    <w:rsid w:val="00AF4D67"/>
    <w:rsid w:val="00B44F0C"/>
    <w:rsid w:val="00B462B6"/>
    <w:rsid w:val="00B7166B"/>
    <w:rsid w:val="00B96035"/>
    <w:rsid w:val="00BA14E4"/>
    <w:rsid w:val="00BF0928"/>
    <w:rsid w:val="00C00F86"/>
    <w:rsid w:val="00C21660"/>
    <w:rsid w:val="00C377DE"/>
    <w:rsid w:val="00C74A10"/>
    <w:rsid w:val="00CC022C"/>
    <w:rsid w:val="00CC5FBB"/>
    <w:rsid w:val="00CE0783"/>
    <w:rsid w:val="00D47ADF"/>
    <w:rsid w:val="00D9535E"/>
    <w:rsid w:val="00DC2B14"/>
    <w:rsid w:val="00DD4C2F"/>
    <w:rsid w:val="00E03E54"/>
    <w:rsid w:val="00E04AD3"/>
    <w:rsid w:val="00E854DC"/>
    <w:rsid w:val="00F31C7D"/>
    <w:rsid w:val="00F442C6"/>
    <w:rsid w:val="00F65C03"/>
    <w:rsid w:val="00F7225F"/>
    <w:rsid w:val="00F7481E"/>
    <w:rsid w:val="00F83BED"/>
    <w:rsid w:val="00F860C8"/>
    <w:rsid w:val="00F90465"/>
    <w:rsid w:val="00FA1D5F"/>
    <w:rsid w:val="00FA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EDF0"/>
  <w15:chartTrackingRefBased/>
  <w15:docId w15:val="{5FDAB3BC-25E3-4929-8F45-71F1F982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3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5C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Paiva - Space Informática</dc:creator>
  <cp:keywords/>
  <dc:description/>
  <cp:lastModifiedBy>Júlio Paiva - Space Informática</cp:lastModifiedBy>
  <cp:revision>2</cp:revision>
  <cp:lastPrinted>2023-02-09T14:27:00Z</cp:lastPrinted>
  <dcterms:created xsi:type="dcterms:W3CDTF">2024-04-04T13:02:00Z</dcterms:created>
  <dcterms:modified xsi:type="dcterms:W3CDTF">2024-04-04T13:02:00Z</dcterms:modified>
</cp:coreProperties>
</file>