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"/>
        <w:gridCol w:w="9196"/>
      </w:tblGrid>
      <w:tr w:rsidR="00E66B87" w:rsidRPr="00517BA6" w14:paraId="69CA58A4" w14:textId="77777777" w:rsidTr="008D0BEB">
        <w:trPr>
          <w:trHeight w:val="1095"/>
        </w:trPr>
        <w:tc>
          <w:tcPr>
            <w:tcW w:w="1004" w:type="dxa"/>
          </w:tcPr>
          <w:p w14:paraId="1F4EDC89" w14:textId="70D1B624" w:rsidR="00E66B87" w:rsidRDefault="00E66B87" w:rsidP="008D0BEB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02750AE" wp14:editId="2931A69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110490</wp:posOffset>
                  </wp:positionV>
                  <wp:extent cx="433705" cy="577850"/>
                  <wp:effectExtent l="0" t="0" r="4445" b="0"/>
                  <wp:wrapTight wrapText="bothSides">
                    <wp:wrapPolygon edited="0">
                      <wp:start x="0" y="0"/>
                      <wp:lineTo x="0" y="20651"/>
                      <wp:lineTo x="20873" y="20651"/>
                      <wp:lineTo x="20873" y="0"/>
                      <wp:lineTo x="0" y="0"/>
                    </wp:wrapPolygon>
                  </wp:wrapTight>
                  <wp:docPr id="1" name="Imagem 1" descr="Logotip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544" w:type="dxa"/>
          </w:tcPr>
          <w:p w14:paraId="2F6F2586" w14:textId="77777777" w:rsidR="00E66B87" w:rsidRPr="003D14A9" w:rsidRDefault="00E66B87" w:rsidP="008D0BEB">
            <w:pPr>
              <w:spacing w:after="0"/>
              <w:jc w:val="center"/>
              <w:rPr>
                <w:b/>
              </w:rPr>
            </w:pPr>
            <w:r w:rsidRPr="003D14A9">
              <w:rPr>
                <w:b/>
              </w:rPr>
              <w:t>Universidade Federal Rural do Rio de Janeiro -</w:t>
            </w:r>
            <w:r>
              <w:rPr>
                <w:b/>
              </w:rPr>
              <w:t xml:space="preserve"> </w:t>
            </w:r>
            <w:r w:rsidRPr="003D14A9">
              <w:rPr>
                <w:b/>
              </w:rPr>
              <w:t>INSTITUTO DE CIÊNCIAS EXATAS</w:t>
            </w:r>
          </w:p>
          <w:p w14:paraId="55FF5088" w14:textId="77777777" w:rsidR="00E66B87" w:rsidRPr="00517BA6" w:rsidRDefault="00E66B87" w:rsidP="008D0BEB">
            <w:pPr>
              <w:spacing w:after="0"/>
              <w:jc w:val="center"/>
              <w:rPr>
                <w:b/>
              </w:rPr>
            </w:pPr>
            <w:r w:rsidRPr="00517BA6">
              <w:rPr>
                <w:b/>
              </w:rPr>
              <w:t xml:space="preserve">Departamento de </w:t>
            </w:r>
            <w:r>
              <w:rPr>
                <w:b/>
              </w:rPr>
              <w:t>Computação</w:t>
            </w:r>
          </w:p>
          <w:p w14:paraId="3EC15CDB" w14:textId="77777777" w:rsidR="00E66B87" w:rsidRPr="00517BA6" w:rsidRDefault="00E66B87" w:rsidP="008D0BEB">
            <w:pPr>
              <w:spacing w:after="0"/>
              <w:jc w:val="center"/>
            </w:pPr>
            <w:r w:rsidRPr="00517BA6">
              <w:t xml:space="preserve">Prof. </w:t>
            </w:r>
            <w:r>
              <w:t>Sergio Serra</w:t>
            </w:r>
          </w:p>
          <w:p w14:paraId="1B14032B" w14:textId="7B385B2D" w:rsidR="00E66B87" w:rsidRPr="00517BA6" w:rsidRDefault="00E66B87" w:rsidP="008D0BEB">
            <w:pPr>
              <w:spacing w:after="0"/>
              <w:jc w:val="center"/>
            </w:pPr>
            <w:r w:rsidRPr="00517BA6">
              <w:t>P</w:t>
            </w:r>
            <w:r>
              <w:t xml:space="preserve">rova - </w:t>
            </w:r>
            <w:r w:rsidRPr="00517BA6">
              <w:t xml:space="preserve">IC290 </w:t>
            </w:r>
            <w:r>
              <w:t xml:space="preserve">- </w:t>
            </w:r>
            <w:r w:rsidRPr="00517BA6">
              <w:t>20</w:t>
            </w:r>
            <w:r>
              <w:t>2</w:t>
            </w:r>
            <w:r w:rsidR="00C35FD7">
              <w:t>2</w:t>
            </w:r>
            <w:r w:rsidRPr="00517BA6">
              <w:t>.</w:t>
            </w:r>
            <w:r>
              <w:t>2</w:t>
            </w:r>
            <w:r>
              <w:br/>
              <w:t>PROVA SOMENTE A CANETA AZUL OU PRETA (SEM RASURAS)</w:t>
            </w:r>
          </w:p>
        </w:tc>
      </w:tr>
    </w:tbl>
    <w:p w14:paraId="12B78B7C" w14:textId="77777777" w:rsidR="00E66B87" w:rsidRPr="00517BA6" w:rsidRDefault="00E66B87" w:rsidP="00E66B87">
      <w:pPr>
        <w:rPr>
          <w:sz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2"/>
        <w:gridCol w:w="2277"/>
        <w:gridCol w:w="2797"/>
      </w:tblGrid>
      <w:tr w:rsidR="00E66B87" w14:paraId="3759A675" w14:textId="77777777" w:rsidTr="008D0BEB">
        <w:tc>
          <w:tcPr>
            <w:tcW w:w="5328" w:type="dxa"/>
          </w:tcPr>
          <w:p w14:paraId="266EC9D9" w14:textId="77777777" w:rsidR="00E66B87" w:rsidRDefault="00E66B87" w:rsidP="008D0BEB">
            <w:pPr>
              <w:spacing w:after="0"/>
            </w:pPr>
            <w:r>
              <w:t>Aluno:</w:t>
            </w:r>
          </w:p>
          <w:p w14:paraId="03424D59" w14:textId="77777777" w:rsidR="00E66B87" w:rsidRDefault="00E66B87" w:rsidP="008D0BEB">
            <w:pPr>
              <w:spacing w:after="0"/>
            </w:pPr>
          </w:p>
        </w:tc>
        <w:tc>
          <w:tcPr>
            <w:tcW w:w="2331" w:type="dxa"/>
          </w:tcPr>
          <w:p w14:paraId="219DF5B3" w14:textId="77777777" w:rsidR="00E66B87" w:rsidRDefault="00E66B87" w:rsidP="008D0BEB">
            <w:pPr>
              <w:spacing w:after="0"/>
            </w:pPr>
            <w:r>
              <w:t>Matrícula:</w:t>
            </w:r>
          </w:p>
        </w:tc>
        <w:tc>
          <w:tcPr>
            <w:tcW w:w="2889" w:type="dxa"/>
          </w:tcPr>
          <w:p w14:paraId="43E78781" w14:textId="77777777" w:rsidR="00E66B87" w:rsidRDefault="00E66B87" w:rsidP="008D0BEB">
            <w:pPr>
              <w:spacing w:after="0"/>
            </w:pPr>
            <w:r>
              <w:t>VALOR TOTAL: 10,00 pts</w:t>
            </w:r>
          </w:p>
          <w:p w14:paraId="2446488A" w14:textId="77777777" w:rsidR="00E66B87" w:rsidRDefault="00E66B87" w:rsidP="008D0BEB">
            <w:pPr>
              <w:spacing w:after="0"/>
            </w:pPr>
            <w:r>
              <w:t>NOTA:</w:t>
            </w:r>
          </w:p>
        </w:tc>
      </w:tr>
    </w:tbl>
    <w:p w14:paraId="0553A58F" w14:textId="77777777" w:rsidR="00E66B87" w:rsidRPr="00470A07" w:rsidRDefault="00E66B87" w:rsidP="00E66B8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470A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UNIVERSIDADE FEDERAL RURAL DO RIO DE JANEIRO</w:t>
      </w:r>
    </w:p>
    <w:p w14:paraId="75030443" w14:textId="70127E4B" w:rsidR="00E66B87" w:rsidRPr="00470A07" w:rsidRDefault="00E66B87" w:rsidP="00E66B8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2</w:t>
      </w:r>
      <w:r w:rsidRPr="00470A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ª PROVA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Web Semantica</w:t>
      </w:r>
      <w:r w:rsidRPr="00470A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</w:t>
      </w:r>
    </w:p>
    <w:p w14:paraId="0FC769B7" w14:textId="77777777" w:rsidR="00E66B87" w:rsidRPr="00470A07" w:rsidRDefault="00E66B87" w:rsidP="00E66B87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</w:pPr>
      <w:r w:rsidRPr="00470A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PROFESSOR SERGIO SERRA</w:t>
      </w:r>
    </w:p>
    <w:p w14:paraId="702F5031" w14:textId="77777777" w:rsidR="00E66B87" w:rsidRDefault="00E66B87" w:rsidP="00E66B87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</w:pPr>
    </w:p>
    <w:p w14:paraId="583A1413" w14:textId="0F824AD9" w:rsidR="00130E21" w:rsidRPr="00130E21" w:rsidRDefault="001C7EF8" w:rsidP="00E66B87">
      <w:pPr>
        <w:ind w:left="-567" w:right="-141"/>
        <w:jc w:val="center"/>
        <w:rPr>
          <w:sz w:val="24"/>
        </w:rPr>
      </w:pPr>
      <w:r>
        <w:rPr>
          <w:b/>
        </w:rPr>
        <w:br/>
      </w:r>
    </w:p>
    <w:p w14:paraId="47210D12" w14:textId="587236CC" w:rsidR="00850DF8" w:rsidRPr="00130E21" w:rsidRDefault="00850DF8" w:rsidP="00A82D49">
      <w:pPr>
        <w:ind w:left="-567" w:right="-141"/>
        <w:jc w:val="both"/>
        <w:rPr>
          <w:b/>
          <w:sz w:val="24"/>
        </w:rPr>
      </w:pPr>
      <w:r w:rsidRPr="00130E21">
        <w:rPr>
          <w:b/>
          <w:sz w:val="24"/>
        </w:rPr>
        <w:t>1ª Questão – Analise o</w:t>
      </w:r>
      <w:r w:rsidR="00CF03F8">
        <w:rPr>
          <w:b/>
          <w:sz w:val="24"/>
        </w:rPr>
        <w:t>s</w:t>
      </w:r>
      <w:r w:rsidRPr="00130E21">
        <w:rPr>
          <w:b/>
          <w:sz w:val="24"/>
        </w:rPr>
        <w:t xml:space="preserve"> </w:t>
      </w:r>
      <w:r w:rsidR="00CF03F8">
        <w:rPr>
          <w:b/>
          <w:sz w:val="24"/>
        </w:rPr>
        <w:t>documentos</w:t>
      </w:r>
      <w:r w:rsidRPr="00130E21">
        <w:rPr>
          <w:b/>
          <w:sz w:val="24"/>
        </w:rPr>
        <w:t xml:space="preserve"> abaixo</w:t>
      </w:r>
      <w:r w:rsidR="00CF03F8">
        <w:rPr>
          <w:b/>
          <w:sz w:val="24"/>
        </w:rPr>
        <w:t xml:space="preserve"> (</w:t>
      </w:r>
      <w:r w:rsidR="00A82D49">
        <w:rPr>
          <w:b/>
          <w:sz w:val="24"/>
        </w:rPr>
        <w:t xml:space="preserve">até </w:t>
      </w:r>
      <w:r w:rsidR="00567D7B">
        <w:rPr>
          <w:b/>
          <w:sz w:val="24"/>
        </w:rPr>
        <w:t>2</w:t>
      </w:r>
      <w:r w:rsidR="00A82D49">
        <w:rPr>
          <w:b/>
          <w:sz w:val="24"/>
        </w:rPr>
        <w:t>.0</w:t>
      </w:r>
      <w:r w:rsidR="00CF03F8">
        <w:rPr>
          <w:b/>
          <w:sz w:val="24"/>
        </w:rPr>
        <w:t xml:space="preserve"> pontos)</w:t>
      </w:r>
    </w:p>
    <w:p w14:paraId="59FF4228" w14:textId="77777777" w:rsidR="00402965" w:rsidRPr="00402965" w:rsidRDefault="00CF03F8" w:rsidP="00A82D49">
      <w:pPr>
        <w:spacing w:after="0"/>
        <w:ind w:left="-567" w:right="-141"/>
        <w:jc w:val="both"/>
      </w:pPr>
      <w:r w:rsidRPr="00CF03F8">
        <w:rPr>
          <w:noProof/>
          <w:lang w:eastAsia="pt-BR"/>
        </w:rPr>
        <w:drawing>
          <wp:inline distT="0" distB="0" distL="0" distR="0" wp14:anchorId="409E8376" wp14:editId="1C26240E">
            <wp:extent cx="5133975" cy="1796415"/>
            <wp:effectExtent l="0" t="0" r="9525" b="0"/>
            <wp:docPr id="32770" name="Imagem 1" descr="04-XQuery_JOS_Page_3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Imagem 1" descr="04-XQuery_JOS_Page_36.jpg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6" t="43367" r="9732" b="9738"/>
                    <a:stretch/>
                  </pic:blipFill>
                  <pic:spPr bwMode="auto">
                    <a:xfrm>
                      <a:off x="0" y="0"/>
                      <a:ext cx="5154060" cy="180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D179" w14:textId="2883DF85" w:rsidR="00CF03F8" w:rsidRDefault="00813FC2" w:rsidP="00A82D49">
      <w:pPr>
        <w:ind w:left="-567" w:right="-141"/>
        <w:jc w:val="both"/>
        <w:rPr>
          <w:b/>
        </w:rPr>
      </w:pPr>
      <w:r>
        <w:rPr>
          <w:b/>
        </w:rPr>
        <w:t xml:space="preserve">Insira os documentos no BD nativo XML usando em sala de aula e responda. </w:t>
      </w:r>
      <w:r w:rsidR="00CF03F8">
        <w:rPr>
          <w:b/>
        </w:rPr>
        <w:t>Qual a expressão XQuery necessária para produzir o produto cartesiano representado</w:t>
      </w:r>
      <w:r w:rsidR="00A82D49">
        <w:rPr>
          <w:b/>
        </w:rPr>
        <w:t xml:space="preserve"> no XML abaixo</w:t>
      </w:r>
      <w:r w:rsidR="00205F53">
        <w:rPr>
          <w:b/>
        </w:rPr>
        <w:t>?</w:t>
      </w:r>
      <w:r w:rsidR="00531EED">
        <w:rPr>
          <w:b/>
        </w:rPr>
        <w:t xml:space="preserve"> insira as telas das principais operações </w:t>
      </w:r>
      <w:r w:rsidR="00205F53">
        <w:rPr>
          <w:b/>
        </w:rPr>
        <w:t>que você realizou para obter o resultado dessa</w:t>
      </w:r>
      <w:r w:rsidR="00531EED">
        <w:rPr>
          <w:b/>
        </w:rPr>
        <w:t xml:space="preserve"> avaliação</w:t>
      </w:r>
      <w:r w:rsidR="00205F53">
        <w:rPr>
          <w:b/>
        </w:rPr>
        <w:t>.</w:t>
      </w:r>
    </w:p>
    <w:p w14:paraId="1805D9BD" w14:textId="77777777" w:rsidR="00CF03F8" w:rsidRDefault="00CF03F8" w:rsidP="00A82D49">
      <w:pPr>
        <w:ind w:left="-567" w:right="-141"/>
        <w:jc w:val="center"/>
        <w:rPr>
          <w:b/>
        </w:rPr>
      </w:pPr>
      <w:r w:rsidRPr="00CF03F8">
        <w:rPr>
          <w:b/>
          <w:noProof/>
          <w:lang w:eastAsia="pt-BR"/>
        </w:rPr>
        <w:drawing>
          <wp:inline distT="0" distB="0" distL="0" distR="0" wp14:anchorId="7E41ECEC" wp14:editId="422B10A5">
            <wp:extent cx="2914650" cy="2590430"/>
            <wp:effectExtent l="0" t="0" r="0" b="635"/>
            <wp:docPr id="33794" name="Imagem 1" descr="04-XQuery_JOS_Page_3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Imagem 1" descr="04-XQuery_JOS_Page_37.jpg"/>
                    <pic:cNvPicPr>
                      <a:picLocks noGrp="1"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60" r="1796" b="34638"/>
                    <a:stretch/>
                  </pic:blipFill>
                  <pic:spPr bwMode="auto">
                    <a:xfrm>
                      <a:off x="0" y="0"/>
                      <a:ext cx="2919797" cy="259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1CD06" w14:textId="007DB595" w:rsidR="00273058" w:rsidRDefault="00567D7B" w:rsidP="00A82D49">
      <w:pPr>
        <w:ind w:left="-567" w:right="-141"/>
        <w:jc w:val="both"/>
      </w:pPr>
      <w:r>
        <w:rPr>
          <w:b/>
        </w:rPr>
        <w:t>2</w:t>
      </w:r>
      <w:r w:rsidR="00850DF8" w:rsidRPr="00402965">
        <w:rPr>
          <w:b/>
        </w:rPr>
        <w:t xml:space="preserve">ª Questão – </w:t>
      </w:r>
      <w:r w:rsidR="00273058">
        <w:rPr>
          <w:b/>
        </w:rPr>
        <w:t>Responda</w:t>
      </w:r>
      <w:r w:rsidR="00A82D49">
        <w:rPr>
          <w:b/>
        </w:rPr>
        <w:t xml:space="preserve"> a) </w:t>
      </w:r>
      <w:r w:rsidR="00850DF8" w:rsidRPr="00402965">
        <w:t>O que são ontologias</w:t>
      </w:r>
      <w:r w:rsidR="00273058">
        <w:t xml:space="preserve"> de fundamentação</w:t>
      </w:r>
      <w:r w:rsidR="00850DF8" w:rsidRPr="00402965">
        <w:t xml:space="preserve">? </w:t>
      </w:r>
      <w:r w:rsidR="00273058">
        <w:t xml:space="preserve"> (até </w:t>
      </w:r>
      <w:r w:rsidR="00205F53">
        <w:t>0.5</w:t>
      </w:r>
      <w:r w:rsidR="00273058">
        <w:t xml:space="preserve"> ponto)</w:t>
      </w:r>
      <w:r w:rsidR="00A82D49">
        <w:t xml:space="preserve">. </w:t>
      </w:r>
      <w:r w:rsidR="00A82D49" w:rsidRPr="00A82D49">
        <w:rPr>
          <w:b/>
        </w:rPr>
        <w:t>B)</w:t>
      </w:r>
      <w:r w:rsidR="00A82D49">
        <w:t xml:space="preserve"> </w:t>
      </w:r>
      <w:r w:rsidR="00273058">
        <w:t>Quais são os tipos de ontologias proposta por Guarino? Explique tecnicamente cada tipo e ilustre sua resposta com o diagrama proposto pelo autor</w:t>
      </w:r>
      <w:r w:rsidR="00205F53">
        <w:t xml:space="preserve"> e exemplos de cada uma delas </w:t>
      </w:r>
      <w:r w:rsidR="00273058">
        <w:t xml:space="preserve"> (até </w:t>
      </w:r>
      <w:r w:rsidR="00205F53">
        <w:t>0.5</w:t>
      </w:r>
      <w:r w:rsidR="00273058">
        <w:t xml:space="preserve"> ponto) </w:t>
      </w:r>
    </w:p>
    <w:p w14:paraId="45632ED4" w14:textId="3D802AA4" w:rsidR="0041307B" w:rsidRDefault="00567D7B" w:rsidP="00A82D49">
      <w:pPr>
        <w:ind w:left="-567" w:right="-141"/>
        <w:jc w:val="both"/>
      </w:pPr>
      <w:r>
        <w:rPr>
          <w:b/>
        </w:rPr>
        <w:t>3</w:t>
      </w:r>
      <w:r w:rsidR="00850DF8" w:rsidRPr="00402965">
        <w:rPr>
          <w:b/>
        </w:rPr>
        <w:t xml:space="preserve">ª Questão </w:t>
      </w:r>
      <w:r w:rsidR="0041307B" w:rsidRPr="00402965">
        <w:t xml:space="preserve">O que são </w:t>
      </w:r>
      <w:r w:rsidR="0041307B">
        <w:t>Dados Abertos Ligados</w:t>
      </w:r>
      <w:r w:rsidR="0041307B" w:rsidRPr="00402965">
        <w:t xml:space="preserve">? Descreva as principais características técnicas de </w:t>
      </w:r>
      <w:r w:rsidR="006F16DE">
        <w:t>Dados Abertos Ligados</w:t>
      </w:r>
      <w:r w:rsidR="006F16DE" w:rsidRPr="00402965">
        <w:t xml:space="preserve"> </w:t>
      </w:r>
      <w:r w:rsidR="006F16DE">
        <w:t>vinculado</w:t>
      </w:r>
      <w:r w:rsidR="00CB5CBF">
        <w:t>s a exemplos da área de governo. Além disso,</w:t>
      </w:r>
      <w:r w:rsidR="0041307B" w:rsidRPr="00402965">
        <w:t xml:space="preserve"> </w:t>
      </w:r>
      <w:r w:rsidR="0041307B">
        <w:t>apresente</w:t>
      </w:r>
      <w:r w:rsidR="0041307B" w:rsidRPr="00402965">
        <w:t xml:space="preserve"> um exemplo de utilização</w:t>
      </w:r>
      <w:r w:rsidR="00CB5CBF">
        <w:t>, descrevendo-</w:t>
      </w:r>
      <w:r w:rsidR="0041307B">
        <w:t>o tecnicamente em detalhes</w:t>
      </w:r>
      <w:r w:rsidR="00CB5CBF">
        <w:t xml:space="preserve"> (até </w:t>
      </w:r>
      <w:r>
        <w:t>1</w:t>
      </w:r>
      <w:r w:rsidR="0041307B" w:rsidRPr="00402965">
        <w:t xml:space="preserve"> ponto)</w:t>
      </w:r>
    </w:p>
    <w:p w14:paraId="09BBDAD9" w14:textId="61481797" w:rsidR="00567D7B" w:rsidRDefault="00567D7B" w:rsidP="00567D7B">
      <w:pPr>
        <w:spacing w:after="0" w:line="240" w:lineRule="auto"/>
        <w:ind w:left="-567" w:right="-141"/>
        <w:jc w:val="both"/>
        <w:rPr>
          <w:b/>
        </w:rPr>
      </w:pPr>
      <w:r>
        <w:rPr>
          <w:b/>
        </w:rPr>
        <w:lastRenderedPageBreak/>
        <w:t>4</w:t>
      </w:r>
      <w:r w:rsidR="00CB5CBF" w:rsidRPr="00402965">
        <w:rPr>
          <w:b/>
        </w:rPr>
        <w:t xml:space="preserve">ª Questão </w:t>
      </w:r>
      <w:r>
        <w:rPr>
          <w:b/>
        </w:rPr>
        <w:t xml:space="preserve">– Visite o SPARQL ENDPOINT - </w:t>
      </w:r>
      <w:hyperlink r:id="rId8" w:history="1">
        <w:r w:rsidRPr="00FE0CF9">
          <w:rPr>
            <w:rStyle w:val="Hyperlink"/>
            <w:b/>
          </w:rPr>
          <w:t>http://dbpedia.org/sparql</w:t>
        </w:r>
      </w:hyperlink>
      <w:r>
        <w:rPr>
          <w:b/>
        </w:rPr>
        <w:t>. Desenvolva as seguinte consultas abaixo e anexe  os resultados ( em HTML nessa prova)</w:t>
      </w:r>
      <w:r w:rsidR="00E66B87">
        <w:rPr>
          <w:b/>
        </w:rPr>
        <w:t>. (2 pontos cada consulta)</w:t>
      </w:r>
    </w:p>
    <w:p w14:paraId="0D02F971" w14:textId="46280E9C" w:rsidR="00567D7B" w:rsidRDefault="00567D7B" w:rsidP="00567D7B">
      <w:pPr>
        <w:spacing w:after="0" w:line="240" w:lineRule="auto"/>
        <w:ind w:left="-567" w:right="-141"/>
        <w:jc w:val="both"/>
        <w:rPr>
          <w:b/>
        </w:rPr>
      </w:pPr>
    </w:p>
    <w:p w14:paraId="6059F60C" w14:textId="71BEB6CD" w:rsidR="00812F56" w:rsidRPr="00205F53" w:rsidRDefault="00567D7B" w:rsidP="00567D7B">
      <w:pPr>
        <w:spacing w:after="0" w:line="240" w:lineRule="auto"/>
        <w:ind w:left="-567" w:right="-141"/>
        <w:jc w:val="both"/>
        <w:rPr>
          <w:bCs/>
        </w:rPr>
      </w:pPr>
      <w:r w:rsidRPr="00205F53">
        <w:rPr>
          <w:bCs/>
        </w:rPr>
        <w:t xml:space="preserve">Consulta 1  - Faça </w:t>
      </w:r>
      <w:r w:rsidR="00812F56" w:rsidRPr="00205F53">
        <w:rPr>
          <w:bCs/>
        </w:rPr>
        <w:t xml:space="preserve">e execute </w:t>
      </w:r>
      <w:r w:rsidRPr="00205F53">
        <w:rPr>
          <w:bCs/>
        </w:rPr>
        <w:t>um</w:t>
      </w:r>
      <w:r w:rsidR="00812F56" w:rsidRPr="00205F53">
        <w:rPr>
          <w:bCs/>
        </w:rPr>
        <w:t>a</w:t>
      </w:r>
      <w:r w:rsidRPr="00205F53">
        <w:rPr>
          <w:bCs/>
        </w:rPr>
        <w:t xml:space="preserve"> consulta em SPARQL que recupere todos os filmes que contenham “star wars” no título, retorne </w:t>
      </w:r>
      <w:r w:rsidR="00812F56" w:rsidRPr="00205F53">
        <w:rPr>
          <w:bCs/>
        </w:rPr>
        <w:t>título e resumo do filme</w:t>
      </w:r>
    </w:p>
    <w:p w14:paraId="3C52B043" w14:textId="1DDA02B6" w:rsidR="00812F56" w:rsidRPr="00205F53" w:rsidRDefault="00812F56" w:rsidP="00567D7B">
      <w:pPr>
        <w:spacing w:after="0" w:line="240" w:lineRule="auto"/>
        <w:ind w:left="-567" w:right="-141"/>
        <w:jc w:val="both"/>
        <w:rPr>
          <w:bCs/>
        </w:rPr>
      </w:pPr>
    </w:p>
    <w:p w14:paraId="4E4C65F4" w14:textId="1CFEC198" w:rsidR="00812F56" w:rsidRPr="00205F53" w:rsidRDefault="00812F56" w:rsidP="00812F56">
      <w:pPr>
        <w:spacing w:after="0" w:line="240" w:lineRule="auto"/>
        <w:ind w:left="-567" w:right="-141"/>
        <w:jc w:val="both"/>
        <w:rPr>
          <w:bCs/>
        </w:rPr>
      </w:pPr>
      <w:r w:rsidRPr="00205F53">
        <w:rPr>
          <w:bCs/>
        </w:rPr>
        <w:t>Consulta 2  - Faça e execute uma consulta em SPARQL que recupere todos os atores que aturam no filme  “Platoon”</w:t>
      </w:r>
    </w:p>
    <w:p w14:paraId="4FA6D529" w14:textId="71D74049" w:rsidR="00812F56" w:rsidRPr="00205F53" w:rsidRDefault="00812F56" w:rsidP="00567D7B">
      <w:pPr>
        <w:spacing w:after="0" w:line="240" w:lineRule="auto"/>
        <w:ind w:left="-567" w:right="-141"/>
        <w:jc w:val="both"/>
        <w:rPr>
          <w:bCs/>
        </w:rPr>
      </w:pPr>
    </w:p>
    <w:p w14:paraId="69CA2242" w14:textId="5A9A81FE" w:rsidR="00812F56" w:rsidRPr="00205F53" w:rsidRDefault="00812F56" w:rsidP="00567D7B">
      <w:pPr>
        <w:spacing w:after="0" w:line="240" w:lineRule="auto"/>
        <w:ind w:left="-567" w:right="-141"/>
        <w:jc w:val="both"/>
        <w:rPr>
          <w:bCs/>
        </w:rPr>
      </w:pPr>
      <w:r w:rsidRPr="00205F53">
        <w:rPr>
          <w:bCs/>
        </w:rPr>
        <w:t>Consulta 3 - Faça e execute uma consulta em SPARQL que recupere todos romances escritos por autores brasileiros que originaram filmes</w:t>
      </w:r>
      <w:r w:rsidR="00BC1C69" w:rsidRPr="00205F53">
        <w:rPr>
          <w:bCs/>
        </w:rPr>
        <w:t>.</w:t>
      </w:r>
    </w:p>
    <w:p w14:paraId="09C5571C" w14:textId="764125C3" w:rsidR="00567D7B" w:rsidRPr="00205F53" w:rsidRDefault="00567D7B" w:rsidP="00567D7B">
      <w:pPr>
        <w:spacing w:after="0" w:line="240" w:lineRule="auto"/>
        <w:ind w:left="-567" w:right="-141"/>
        <w:jc w:val="both"/>
        <w:rPr>
          <w:bCs/>
        </w:rPr>
      </w:pPr>
      <w:r w:rsidRPr="00205F53">
        <w:rPr>
          <w:bCs/>
        </w:rPr>
        <w:t xml:space="preserve"> e re</w:t>
      </w:r>
    </w:p>
    <w:p w14:paraId="47FA3562" w14:textId="77777777" w:rsidR="00E66B87" w:rsidRDefault="00003945" w:rsidP="00567D7B">
      <w:pPr>
        <w:spacing w:after="0" w:line="240" w:lineRule="auto"/>
        <w:ind w:left="-567" w:right="-141"/>
        <w:jc w:val="both"/>
      </w:pPr>
      <w:r>
        <w:t xml:space="preserve">                     </w:t>
      </w:r>
    </w:p>
    <w:p w14:paraId="53901122" w14:textId="77777777" w:rsidR="00E66B87" w:rsidRDefault="00E66B87" w:rsidP="00567D7B">
      <w:pPr>
        <w:spacing w:after="0" w:line="240" w:lineRule="auto"/>
        <w:ind w:left="-567" w:right="-141"/>
        <w:jc w:val="both"/>
      </w:pPr>
    </w:p>
    <w:p w14:paraId="45F0C410" w14:textId="6D192914" w:rsidR="00130E21" w:rsidRPr="00402965" w:rsidRDefault="00003945" w:rsidP="00567D7B">
      <w:pPr>
        <w:spacing w:after="0" w:line="240" w:lineRule="auto"/>
        <w:ind w:left="-567" w:right="-141"/>
        <w:jc w:val="both"/>
        <w:rPr>
          <w:b/>
          <w:sz w:val="24"/>
        </w:rPr>
      </w:pPr>
      <w:r>
        <w:t xml:space="preserve">   </w:t>
      </w:r>
      <w:r w:rsidRPr="00003945">
        <w:rPr>
          <w:sz w:val="24"/>
        </w:rPr>
        <w:t>Quer você acredite que consiga fazer uma coisa ou não, você está certo</w:t>
      </w:r>
      <w:r>
        <w:rPr>
          <w:sz w:val="24"/>
        </w:rPr>
        <w:t xml:space="preserve"> (H. Ford)</w:t>
      </w:r>
    </w:p>
    <w:sectPr w:rsidR="00130E21" w:rsidRPr="00402965" w:rsidSect="00A82D49">
      <w:pgSz w:w="11906" w:h="16838"/>
      <w:pgMar w:top="567" w:right="707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20A5"/>
    <w:multiLevelType w:val="hybridMultilevel"/>
    <w:tmpl w:val="F1AC1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D3DD7"/>
    <w:multiLevelType w:val="hybridMultilevel"/>
    <w:tmpl w:val="3ACCF9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6832"/>
    <w:multiLevelType w:val="hybridMultilevel"/>
    <w:tmpl w:val="A8B805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52E4"/>
    <w:multiLevelType w:val="hybridMultilevel"/>
    <w:tmpl w:val="61F0BE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18327">
    <w:abstractNumId w:val="3"/>
  </w:num>
  <w:num w:numId="2" w16cid:durableId="685520290">
    <w:abstractNumId w:val="1"/>
  </w:num>
  <w:num w:numId="3" w16cid:durableId="313335934">
    <w:abstractNumId w:val="0"/>
  </w:num>
  <w:num w:numId="4" w16cid:durableId="116635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c0NjA0Mzc0tzUyNTEyUdpeDU4uLM/DyQAtNaAHP5cGUsAAAA"/>
  </w:docVars>
  <w:rsids>
    <w:rsidRoot w:val="00850DF8"/>
    <w:rsid w:val="00001EE5"/>
    <w:rsid w:val="00003945"/>
    <w:rsid w:val="00013AFE"/>
    <w:rsid w:val="000201C6"/>
    <w:rsid w:val="0007203D"/>
    <w:rsid w:val="000C449B"/>
    <w:rsid w:val="000C4B9B"/>
    <w:rsid w:val="00130E21"/>
    <w:rsid w:val="0016763A"/>
    <w:rsid w:val="001B7423"/>
    <w:rsid w:val="001C7EF8"/>
    <w:rsid w:val="00205F53"/>
    <w:rsid w:val="0024781B"/>
    <w:rsid w:val="002531D8"/>
    <w:rsid w:val="00273058"/>
    <w:rsid w:val="002C1F67"/>
    <w:rsid w:val="00310F6F"/>
    <w:rsid w:val="00327C2A"/>
    <w:rsid w:val="003437C3"/>
    <w:rsid w:val="00380DB4"/>
    <w:rsid w:val="0038174A"/>
    <w:rsid w:val="00383D70"/>
    <w:rsid w:val="00402965"/>
    <w:rsid w:val="0041307B"/>
    <w:rsid w:val="004D06D9"/>
    <w:rsid w:val="00531EED"/>
    <w:rsid w:val="00567D7B"/>
    <w:rsid w:val="005A6EF3"/>
    <w:rsid w:val="005B0B5C"/>
    <w:rsid w:val="005C0A7A"/>
    <w:rsid w:val="00607807"/>
    <w:rsid w:val="00617987"/>
    <w:rsid w:val="00665E03"/>
    <w:rsid w:val="006F13E9"/>
    <w:rsid w:val="006F16DE"/>
    <w:rsid w:val="0071467E"/>
    <w:rsid w:val="00717C2A"/>
    <w:rsid w:val="00765205"/>
    <w:rsid w:val="00771549"/>
    <w:rsid w:val="0079520A"/>
    <w:rsid w:val="007D317A"/>
    <w:rsid w:val="00812F56"/>
    <w:rsid w:val="00813FC2"/>
    <w:rsid w:val="00850DF8"/>
    <w:rsid w:val="008960CB"/>
    <w:rsid w:val="009213BC"/>
    <w:rsid w:val="00932240"/>
    <w:rsid w:val="009402B2"/>
    <w:rsid w:val="00A54E95"/>
    <w:rsid w:val="00A82D49"/>
    <w:rsid w:val="00B5280C"/>
    <w:rsid w:val="00B7086B"/>
    <w:rsid w:val="00B937FE"/>
    <w:rsid w:val="00B97100"/>
    <w:rsid w:val="00BC1C69"/>
    <w:rsid w:val="00BE33EE"/>
    <w:rsid w:val="00BE415F"/>
    <w:rsid w:val="00BF6AF3"/>
    <w:rsid w:val="00C35FD7"/>
    <w:rsid w:val="00C5161C"/>
    <w:rsid w:val="00CA38FE"/>
    <w:rsid w:val="00CB5CBF"/>
    <w:rsid w:val="00CD2059"/>
    <w:rsid w:val="00CD7A98"/>
    <w:rsid w:val="00CD7D77"/>
    <w:rsid w:val="00CF03F8"/>
    <w:rsid w:val="00D30CBA"/>
    <w:rsid w:val="00DA65C6"/>
    <w:rsid w:val="00DB0514"/>
    <w:rsid w:val="00DB247D"/>
    <w:rsid w:val="00DB2F38"/>
    <w:rsid w:val="00E5599F"/>
    <w:rsid w:val="00E66B87"/>
    <w:rsid w:val="00F16F82"/>
    <w:rsid w:val="00F81BB7"/>
    <w:rsid w:val="00F95427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AFBE"/>
  <w15:docId w15:val="{8E9C12D6-3189-4905-96FE-8CA1BE03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F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DF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086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spar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Sergio Manuel Serra da Cruz PET</cp:lastModifiedBy>
  <cp:revision>2</cp:revision>
  <dcterms:created xsi:type="dcterms:W3CDTF">2023-03-07T21:38:00Z</dcterms:created>
  <dcterms:modified xsi:type="dcterms:W3CDTF">2023-03-07T21:38:00Z</dcterms:modified>
</cp:coreProperties>
</file>