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7D" w:rsidRDefault="00461C5C">
      <w:r w:rsidRPr="00461C5C">
        <w:rPr>
          <w:noProof/>
          <w:lang w:eastAsia="nl-BE"/>
        </w:rPr>
        <w:drawing>
          <wp:inline distT="0" distB="0" distL="0" distR="0">
            <wp:extent cx="858950" cy="720000"/>
            <wp:effectExtent l="0" t="0" r="0" b="4445"/>
            <wp:docPr id="1" name="Afbeelding 1" descr="D:\Ge zijt van Kapellen\Logo GZV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 zijt van Kapellen\Logo GZVKA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5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61C5C">
        <w:rPr>
          <w:noProof/>
          <w:lang w:eastAsia="nl-BE"/>
        </w:rPr>
        <w:drawing>
          <wp:inline distT="0" distB="0" distL="0" distR="0">
            <wp:extent cx="5105400" cy="533400"/>
            <wp:effectExtent l="0" t="0" r="0" b="0"/>
            <wp:docPr id="2" name="Afbeelding 2" descr="D:\WEBSITES\Ge zijt van Kapellen\fietszoektocht tekstbalk 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SITES\Ge zijt van Kapellen\fietszoektocht tekstbalk fly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5C" w:rsidRDefault="00461C5C"/>
    <w:p w:rsidR="00AB7DB3" w:rsidRDefault="00AB7DB3" w:rsidP="00576C97">
      <w:pPr>
        <w:jc w:val="both"/>
        <w:rPr>
          <w:rFonts w:ascii="Tahoma" w:hAnsi="Tahoma" w:cs="Tahoma"/>
          <w:b/>
          <w:u w:val="single"/>
        </w:rPr>
      </w:pPr>
    </w:p>
    <w:p w:rsidR="00461C5C" w:rsidRPr="00576C97" w:rsidRDefault="00461C5C" w:rsidP="00576C97">
      <w:pPr>
        <w:jc w:val="both"/>
        <w:rPr>
          <w:rFonts w:ascii="Tahoma" w:hAnsi="Tahoma" w:cs="Tahoma"/>
          <w:b/>
          <w:u w:val="single"/>
        </w:rPr>
      </w:pPr>
      <w:r w:rsidRPr="00576C97">
        <w:rPr>
          <w:rFonts w:ascii="Tahoma" w:hAnsi="Tahoma" w:cs="Tahoma"/>
          <w:b/>
          <w:u w:val="single"/>
        </w:rPr>
        <w:t>Reglement</w:t>
      </w:r>
    </w:p>
    <w:p w:rsidR="00461C5C" w:rsidRPr="00576C97" w:rsidRDefault="00461C5C" w:rsidP="00576C97">
      <w:pPr>
        <w:jc w:val="both"/>
        <w:rPr>
          <w:rFonts w:ascii="Tahoma" w:hAnsi="Tahoma" w:cs="Tahoma"/>
          <w:b/>
          <w:u w:val="single"/>
        </w:rPr>
      </w:pP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hAnsi="Tahoma" w:cs="Tahoma"/>
        </w:rPr>
        <w:t>1</w:t>
      </w:r>
      <w:r w:rsidR="00576C97" w:rsidRPr="00576C97">
        <w:rPr>
          <w:rFonts w:ascii="Tahoma" w:hAnsi="Tahoma" w:cs="Tahoma"/>
        </w:rPr>
        <w:t>.</w:t>
      </w:r>
      <w:r w:rsidRPr="00576C97">
        <w:rPr>
          <w:rFonts w:ascii="Tahoma" w:hAnsi="Tahoma" w:cs="Tahoma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 xml:space="preserve">Iedereen mag deelnemen aan de </w:t>
      </w:r>
      <w:r w:rsidR="00AB27D8" w:rsidRPr="00576C97">
        <w:rPr>
          <w:rFonts w:ascii="Tahoma" w:eastAsia="Times New Roman" w:hAnsi="Tahoma" w:cs="Tahoma"/>
          <w:lang w:eastAsia="nl-BE"/>
        </w:rPr>
        <w:t>f</w:t>
      </w:r>
      <w:r w:rsidRPr="00461C5C">
        <w:rPr>
          <w:rFonts w:ascii="Tahoma" w:eastAsia="Times New Roman" w:hAnsi="Tahoma" w:cs="Tahoma"/>
          <w:lang w:eastAsia="nl-BE"/>
        </w:rPr>
        <w:t>ietszoektocht</w:t>
      </w:r>
      <w:r w:rsidRPr="00576C97">
        <w:rPr>
          <w:rFonts w:ascii="Tahoma" w:eastAsia="Times New Roman" w:hAnsi="Tahoma" w:cs="Tahoma"/>
          <w:lang w:eastAsia="nl-BE"/>
        </w:rPr>
        <w:t xml:space="preserve"> van “</w:t>
      </w:r>
      <w:proofErr w:type="spellStart"/>
      <w:r w:rsidRPr="00576C97">
        <w:rPr>
          <w:rFonts w:ascii="Tahoma" w:eastAsia="Times New Roman" w:hAnsi="Tahoma" w:cs="Tahoma"/>
          <w:lang w:eastAsia="nl-BE"/>
        </w:rPr>
        <w:t>gzvKa</w:t>
      </w:r>
      <w:proofErr w:type="spellEnd"/>
      <w:r w:rsidRPr="00576C97">
        <w:rPr>
          <w:rFonts w:ascii="Tahoma" w:eastAsia="Times New Roman" w:hAnsi="Tahoma" w:cs="Tahoma"/>
          <w:lang w:eastAsia="nl-BE"/>
        </w:rPr>
        <w:t>”</w:t>
      </w:r>
      <w:r w:rsidR="00576C97">
        <w:rPr>
          <w:rFonts w:ascii="Tahoma" w:eastAsia="Times New Roman" w:hAnsi="Tahoma" w:cs="Tahoma"/>
          <w:lang w:eastAsia="nl-BE"/>
        </w:rPr>
        <w:t xml:space="preserve"> of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="00576C97">
        <w:rPr>
          <w:rFonts w:ascii="Tahoma" w:eastAsia="Times New Roman" w:hAnsi="Tahoma" w:cs="Tahoma"/>
          <w:lang w:eastAsia="nl-BE"/>
        </w:rPr>
        <w:t>“</w:t>
      </w:r>
      <w:r w:rsidRPr="00576C97">
        <w:rPr>
          <w:rFonts w:ascii="Tahoma" w:eastAsia="Times New Roman" w:hAnsi="Tahoma" w:cs="Tahoma"/>
          <w:lang w:eastAsia="nl-BE"/>
        </w:rPr>
        <w:t>Ge zijt van Kapellen al</w:t>
      </w:r>
      <w:r w:rsidR="00AB27D8" w:rsidRPr="00576C97">
        <w:rPr>
          <w:rFonts w:ascii="Tahoma" w:eastAsia="Times New Roman" w:hAnsi="Tahoma" w:cs="Tahoma"/>
          <w:lang w:eastAsia="nl-BE"/>
        </w:rPr>
        <w:t>s</w:t>
      </w:r>
      <w:r w:rsidRPr="00576C97">
        <w:rPr>
          <w:rFonts w:ascii="Tahoma" w:eastAsia="Times New Roman" w:hAnsi="Tahoma" w:cs="Tahoma"/>
          <w:lang w:eastAsia="nl-BE"/>
        </w:rPr>
        <w:t xml:space="preserve"> …” tussen 15 juli en 30 september 2014. De deelname is GRATIS.</w:t>
      </w: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2. Door hun deelname verklaren de deelnemers zich akkoord met dit </w:t>
      </w:r>
      <w:r w:rsidRPr="00461C5C">
        <w:rPr>
          <w:rFonts w:ascii="Tahoma" w:eastAsia="Times New Roman" w:hAnsi="Tahoma" w:cs="Tahoma"/>
          <w:lang w:eastAsia="nl-BE"/>
        </w:rPr>
        <w:t>reglement.</w:t>
      </w: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>3. Men</w:t>
      </w:r>
      <w:r w:rsidR="00E5324E">
        <w:rPr>
          <w:rFonts w:ascii="Tahoma" w:eastAsia="Times New Roman" w:hAnsi="Tahoma" w:cs="Tahoma"/>
          <w:lang w:eastAsia="nl-BE"/>
        </w:rPr>
        <w:t xml:space="preserve"> mag</w:t>
      </w:r>
      <w:r w:rsidRPr="00576C97">
        <w:rPr>
          <w:rFonts w:ascii="Tahoma" w:eastAsia="Times New Roman" w:hAnsi="Tahoma" w:cs="Tahoma"/>
          <w:lang w:eastAsia="nl-BE"/>
        </w:rPr>
        <w:t xml:space="preserve"> per persoon slechts één</w:t>
      </w:r>
      <w:r w:rsidR="00576C97">
        <w:rPr>
          <w:rFonts w:ascii="Tahoma" w:eastAsia="Times New Roman" w:hAnsi="Tahoma" w:cs="Tahoma"/>
          <w:lang w:eastAsia="nl-BE"/>
        </w:rPr>
        <w:t xml:space="preserve"> antwoordformulier inleveren</w:t>
      </w:r>
      <w:r w:rsidRPr="00576C97">
        <w:rPr>
          <w:rFonts w:ascii="Tahoma" w:eastAsia="Times New Roman" w:hAnsi="Tahoma" w:cs="Tahoma"/>
          <w:lang w:eastAsia="nl-BE"/>
        </w:rPr>
        <w:t xml:space="preserve">. </w:t>
      </w: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4. </w:t>
      </w:r>
      <w:r w:rsidR="00576C97">
        <w:rPr>
          <w:rFonts w:ascii="Tahoma" w:eastAsia="Times New Roman" w:hAnsi="Tahoma" w:cs="Tahoma"/>
          <w:lang w:eastAsia="nl-BE"/>
        </w:rPr>
        <w:t>“</w:t>
      </w:r>
      <w:proofErr w:type="spellStart"/>
      <w:r w:rsidR="00576C97">
        <w:rPr>
          <w:rFonts w:ascii="Tahoma" w:eastAsia="Times New Roman" w:hAnsi="Tahoma" w:cs="Tahoma"/>
          <w:lang w:eastAsia="nl-BE"/>
        </w:rPr>
        <w:t>gzvKa</w:t>
      </w:r>
      <w:proofErr w:type="spellEnd"/>
      <w:r w:rsidR="00576C97">
        <w:rPr>
          <w:rFonts w:ascii="Tahoma" w:eastAsia="Times New Roman" w:hAnsi="Tahoma" w:cs="Tahoma"/>
          <w:lang w:eastAsia="nl-BE"/>
        </w:rPr>
        <w:t xml:space="preserve">” heeft </w:t>
      </w:r>
      <w:r w:rsidRPr="00576C97">
        <w:rPr>
          <w:rFonts w:ascii="Tahoma" w:eastAsia="Times New Roman" w:hAnsi="Tahoma" w:cs="Tahoma"/>
          <w:lang w:eastAsia="nl-BE"/>
        </w:rPr>
        <w:t>getracht de drukke weg</w:t>
      </w:r>
      <w:r w:rsidRPr="00461C5C">
        <w:rPr>
          <w:rFonts w:ascii="Tahoma" w:eastAsia="Times New Roman" w:hAnsi="Tahoma" w:cs="Tahoma"/>
          <w:lang w:eastAsia="nl-BE"/>
        </w:rPr>
        <w:t>en zoveel als mogelijk te</w:t>
      </w:r>
      <w:r w:rsid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 xml:space="preserve">vermijden. Uiteraard </w:t>
      </w:r>
      <w:r w:rsidR="00624136">
        <w:rPr>
          <w:rFonts w:ascii="Tahoma" w:eastAsia="Times New Roman" w:hAnsi="Tahoma" w:cs="Tahoma"/>
          <w:lang w:eastAsia="nl-BE"/>
        </w:rPr>
        <w:t>dien je</w:t>
      </w:r>
      <w:r w:rsidRPr="00461C5C">
        <w:rPr>
          <w:rFonts w:ascii="Tahoma" w:eastAsia="Times New Roman" w:hAnsi="Tahoma" w:cs="Tahoma"/>
          <w:lang w:eastAsia="nl-BE"/>
        </w:rPr>
        <w:t xml:space="preserve"> de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>verkeersregels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>na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>te leven</w:t>
      </w:r>
      <w:r w:rsidRPr="00576C97">
        <w:rPr>
          <w:rFonts w:ascii="Tahoma" w:eastAsia="Times New Roman" w:hAnsi="Tahoma" w:cs="Tahoma"/>
          <w:lang w:eastAsia="nl-BE"/>
        </w:rPr>
        <w:t xml:space="preserve">. </w:t>
      </w:r>
      <w:r w:rsidRPr="00461C5C">
        <w:rPr>
          <w:rFonts w:ascii="Tahoma" w:eastAsia="Times New Roman" w:hAnsi="Tahoma" w:cs="Tahoma"/>
          <w:lang w:eastAsia="nl-BE"/>
        </w:rPr>
        <w:t>De organisatie is niet verantwoordelijk voor gebeurlijke ongevallen</w:t>
      </w:r>
      <w:r w:rsidRPr="00576C97">
        <w:rPr>
          <w:rFonts w:ascii="Tahoma" w:eastAsia="Times New Roman" w:hAnsi="Tahoma" w:cs="Tahoma"/>
          <w:lang w:eastAsia="nl-BE"/>
        </w:rPr>
        <w:t>.</w:t>
      </w: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461C5C" w:rsidRPr="00576C97" w:rsidRDefault="00461C5C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5. Alle vragen zijn vanop de openbare weg op te lossen, </w:t>
      </w:r>
      <w:r w:rsidRPr="00461C5C">
        <w:rPr>
          <w:rFonts w:ascii="Tahoma" w:eastAsia="Times New Roman" w:hAnsi="Tahoma" w:cs="Tahoma"/>
          <w:lang w:eastAsia="nl-BE"/>
        </w:rPr>
        <w:t>betreden van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>privédomein</w:t>
      </w:r>
      <w:r w:rsidR="00AB27D8" w:rsidRPr="00576C97">
        <w:rPr>
          <w:rFonts w:ascii="Tahoma" w:eastAsia="Times New Roman" w:hAnsi="Tahoma" w:cs="Tahoma"/>
          <w:lang w:eastAsia="nl-BE"/>
        </w:rPr>
        <w:t xml:space="preserve"> </w:t>
      </w:r>
      <w:r w:rsidRPr="00461C5C">
        <w:rPr>
          <w:rFonts w:ascii="Tahoma" w:eastAsia="Times New Roman" w:hAnsi="Tahoma" w:cs="Tahoma"/>
          <w:lang w:eastAsia="nl-BE"/>
        </w:rPr>
        <w:t>om de vragen op te lossen is niet nodig</w:t>
      </w:r>
      <w:r w:rsidR="00AB27D8" w:rsidRPr="00576C97">
        <w:rPr>
          <w:rFonts w:ascii="Tahoma" w:eastAsia="Times New Roman" w:hAnsi="Tahoma" w:cs="Tahoma"/>
          <w:lang w:eastAsia="nl-BE"/>
        </w:rPr>
        <w:t>.</w:t>
      </w: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6. Alle plaatsen zijn </w:t>
      </w:r>
      <w:r w:rsidRPr="00AB27D8">
        <w:rPr>
          <w:rFonts w:ascii="Tahoma" w:eastAsia="Times New Roman" w:hAnsi="Tahoma" w:cs="Tahoma"/>
          <w:lang w:eastAsia="nl-BE"/>
        </w:rPr>
        <w:t>met een gewone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AB27D8">
        <w:rPr>
          <w:rFonts w:ascii="Tahoma" w:eastAsia="Times New Roman" w:hAnsi="Tahoma" w:cs="Tahoma"/>
          <w:lang w:eastAsia="nl-BE"/>
        </w:rPr>
        <w:t>stadsfiets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AB27D8">
        <w:rPr>
          <w:rFonts w:ascii="Tahoma" w:eastAsia="Times New Roman" w:hAnsi="Tahoma" w:cs="Tahoma"/>
          <w:lang w:eastAsia="nl-BE"/>
        </w:rPr>
        <w:t>toegankelijk. Sommige stukken passeren</w:t>
      </w:r>
      <w:r w:rsidR="00576C97">
        <w:rPr>
          <w:rFonts w:ascii="Tahoma" w:eastAsia="Times New Roman" w:hAnsi="Tahoma" w:cs="Tahoma"/>
          <w:lang w:eastAsia="nl-BE"/>
        </w:rPr>
        <w:t xml:space="preserve"> wel</w:t>
      </w:r>
      <w:r w:rsidRPr="00AB27D8">
        <w:rPr>
          <w:rFonts w:ascii="Tahoma" w:eastAsia="Times New Roman" w:hAnsi="Tahoma" w:cs="Tahoma"/>
          <w:lang w:eastAsia="nl-BE"/>
        </w:rPr>
        <w:t xml:space="preserve"> langs </w:t>
      </w:r>
      <w:r w:rsidR="00576C97">
        <w:rPr>
          <w:rFonts w:ascii="Tahoma" w:eastAsia="Times New Roman" w:hAnsi="Tahoma" w:cs="Tahoma"/>
          <w:lang w:eastAsia="nl-BE"/>
        </w:rPr>
        <w:t>o</w:t>
      </w:r>
      <w:r w:rsidRPr="00AB27D8">
        <w:rPr>
          <w:rFonts w:ascii="Tahoma" w:eastAsia="Times New Roman" w:hAnsi="Tahoma" w:cs="Tahoma"/>
          <w:lang w:eastAsia="nl-BE"/>
        </w:rPr>
        <w:t>nverharde wegen</w:t>
      </w:r>
      <w:r w:rsidRPr="00576C97">
        <w:rPr>
          <w:rFonts w:ascii="Tahoma" w:eastAsia="Times New Roman" w:hAnsi="Tahoma" w:cs="Tahoma"/>
          <w:lang w:eastAsia="nl-BE"/>
        </w:rPr>
        <w:t>.</w:t>
      </w: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7. </w:t>
      </w:r>
      <w:r w:rsidR="00576C97">
        <w:rPr>
          <w:rFonts w:ascii="Tahoma" w:eastAsia="Times New Roman" w:hAnsi="Tahoma" w:cs="Tahoma"/>
          <w:lang w:eastAsia="nl-BE"/>
        </w:rPr>
        <w:t xml:space="preserve">Dankzij talrijke sponsors zijn er </w:t>
      </w:r>
      <w:r w:rsidRPr="00AB27D8">
        <w:rPr>
          <w:rFonts w:ascii="Tahoma" w:eastAsia="Times New Roman" w:hAnsi="Tahoma" w:cs="Tahoma"/>
          <w:lang w:eastAsia="nl-BE"/>
        </w:rPr>
        <w:t>mooie prijzen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Pr="00AB27D8">
        <w:rPr>
          <w:rFonts w:ascii="Tahoma" w:eastAsia="Times New Roman" w:hAnsi="Tahoma" w:cs="Tahoma"/>
          <w:lang w:eastAsia="nl-BE"/>
        </w:rPr>
        <w:t xml:space="preserve">te winnen. </w:t>
      </w:r>
      <w:r w:rsidRPr="00576C97">
        <w:rPr>
          <w:rFonts w:ascii="Tahoma" w:eastAsia="Times New Roman" w:hAnsi="Tahoma" w:cs="Tahoma"/>
          <w:lang w:eastAsia="nl-BE"/>
        </w:rPr>
        <w:t xml:space="preserve">De hoofdprijzen worden uitgereikt tijdens een </w:t>
      </w:r>
      <w:r w:rsidRPr="00AB27D8">
        <w:rPr>
          <w:rFonts w:ascii="Tahoma" w:eastAsia="Times New Roman" w:hAnsi="Tahoma" w:cs="Tahoma"/>
          <w:lang w:eastAsia="nl-BE"/>
        </w:rPr>
        <w:t>plechtige prijsuitreiking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="00576C97" w:rsidRPr="00576C97">
        <w:rPr>
          <w:rFonts w:ascii="Tahoma" w:eastAsia="Times New Roman" w:hAnsi="Tahoma" w:cs="Tahoma"/>
          <w:lang w:eastAsia="nl-BE"/>
        </w:rPr>
        <w:t xml:space="preserve">– aangeboden </w:t>
      </w:r>
      <w:r w:rsidRPr="00576C97">
        <w:rPr>
          <w:rFonts w:ascii="Tahoma" w:eastAsia="Times New Roman" w:hAnsi="Tahoma" w:cs="Tahoma"/>
          <w:lang w:eastAsia="nl-BE"/>
        </w:rPr>
        <w:t xml:space="preserve">door het gemeentebestuur van Kapellen </w:t>
      </w:r>
      <w:r w:rsidR="00576C97" w:rsidRPr="00576C97">
        <w:rPr>
          <w:rFonts w:ascii="Tahoma" w:eastAsia="Times New Roman" w:hAnsi="Tahoma" w:cs="Tahoma"/>
          <w:lang w:eastAsia="nl-BE"/>
        </w:rPr>
        <w:t xml:space="preserve">- </w:t>
      </w:r>
      <w:r w:rsidRPr="00576C97">
        <w:rPr>
          <w:rFonts w:ascii="Tahoma" w:eastAsia="Times New Roman" w:hAnsi="Tahoma" w:cs="Tahoma"/>
          <w:lang w:eastAsia="nl-BE"/>
        </w:rPr>
        <w:t>in de tweede helft van oktober. Alle</w:t>
      </w:r>
      <w:r w:rsidRPr="00AB27D8">
        <w:rPr>
          <w:rFonts w:ascii="Tahoma" w:eastAsia="Times New Roman" w:hAnsi="Tahoma" w:cs="Tahoma"/>
          <w:lang w:eastAsia="nl-BE"/>
        </w:rPr>
        <w:t xml:space="preserve"> winnaars worden vooraf persoonlijk verwittigd. </w:t>
      </w: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AB27D8" w:rsidRPr="00AB27D8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 xml:space="preserve">8. Bij betwisting over bepaalde antwoorden, kan het oordeel van de jury niet </w:t>
      </w:r>
      <w:r w:rsidRPr="00AB27D8">
        <w:rPr>
          <w:rFonts w:ascii="Tahoma" w:eastAsia="Times New Roman" w:hAnsi="Tahoma" w:cs="Tahoma"/>
          <w:lang w:eastAsia="nl-BE"/>
        </w:rPr>
        <w:t>betwist worden. De jury interpreteert de antwoorden in eer en geweten.</w:t>
      </w:r>
    </w:p>
    <w:p w:rsidR="00AB27D8" w:rsidRPr="00576C97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AB27D8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>9. Er zijn 30 r</w:t>
      </w:r>
      <w:r w:rsidRPr="00AB27D8">
        <w:rPr>
          <w:rFonts w:ascii="Tahoma" w:eastAsia="Times New Roman" w:hAnsi="Tahoma" w:cs="Tahoma"/>
          <w:lang w:eastAsia="nl-BE"/>
        </w:rPr>
        <w:t xml:space="preserve">eguliere vragen en </w:t>
      </w:r>
      <w:r w:rsidRPr="00576C97">
        <w:rPr>
          <w:rFonts w:ascii="Tahoma" w:eastAsia="Times New Roman" w:hAnsi="Tahoma" w:cs="Tahoma"/>
          <w:lang w:eastAsia="nl-BE"/>
        </w:rPr>
        <w:t xml:space="preserve">3 schiftingsvragen. De eerste (uitgebreide) </w:t>
      </w:r>
      <w:r w:rsidR="00576C97" w:rsidRPr="00576C97">
        <w:rPr>
          <w:rFonts w:ascii="Tahoma" w:eastAsia="Times New Roman" w:hAnsi="Tahoma" w:cs="Tahoma"/>
          <w:lang w:eastAsia="nl-BE"/>
        </w:rPr>
        <w:t>schiftingsvraag draait om alle</w:t>
      </w:r>
      <w:r w:rsidRPr="00576C97">
        <w:rPr>
          <w:rFonts w:ascii="Tahoma" w:eastAsia="Times New Roman" w:hAnsi="Tahoma" w:cs="Tahoma"/>
          <w:lang w:eastAsia="nl-BE"/>
        </w:rPr>
        <w:t xml:space="preserve"> sponsors die deze fietszoektocht mee mogelijk gemaakt hebben. De tweede en derde</w:t>
      </w:r>
      <w:r w:rsidRPr="00AB27D8">
        <w:rPr>
          <w:rFonts w:ascii="Tahoma" w:eastAsia="Times New Roman" w:hAnsi="Tahoma" w:cs="Tahoma"/>
          <w:lang w:eastAsia="nl-BE"/>
        </w:rPr>
        <w:t xml:space="preserve"> schiftingsvraag</w:t>
      </w:r>
      <w:r w:rsidRPr="00576C97">
        <w:rPr>
          <w:rFonts w:ascii="Tahoma" w:eastAsia="Times New Roman" w:hAnsi="Tahoma" w:cs="Tahoma"/>
          <w:lang w:eastAsia="nl-BE"/>
        </w:rPr>
        <w:t xml:space="preserve"> vra</w:t>
      </w:r>
      <w:r w:rsidR="00576C97" w:rsidRPr="00576C97">
        <w:rPr>
          <w:rFonts w:ascii="Tahoma" w:eastAsia="Times New Roman" w:hAnsi="Tahoma" w:cs="Tahoma"/>
          <w:lang w:eastAsia="nl-BE"/>
        </w:rPr>
        <w:t>agt</w:t>
      </w:r>
      <w:r w:rsidRPr="00576C97">
        <w:rPr>
          <w:rFonts w:ascii="Tahoma" w:eastAsia="Times New Roman" w:hAnsi="Tahoma" w:cs="Tahoma"/>
          <w:lang w:eastAsia="nl-BE"/>
        </w:rPr>
        <w:t xml:space="preserve"> </w:t>
      </w:r>
      <w:r w:rsidR="00624136">
        <w:rPr>
          <w:rFonts w:ascii="Tahoma" w:eastAsia="Times New Roman" w:hAnsi="Tahoma" w:cs="Tahoma"/>
          <w:lang w:eastAsia="nl-BE"/>
        </w:rPr>
        <w:t>je</w:t>
      </w:r>
      <w:r w:rsidRPr="00576C97">
        <w:rPr>
          <w:rFonts w:ascii="Tahoma" w:eastAsia="Times New Roman" w:hAnsi="Tahoma" w:cs="Tahoma"/>
          <w:lang w:eastAsia="nl-BE"/>
        </w:rPr>
        <w:t xml:space="preserve"> het aantal ingeleverde antwoordformulieren in te schatten op 31 augustus 2014 en 30 september 2014.</w:t>
      </w:r>
    </w:p>
    <w:p w:rsidR="00624136" w:rsidRDefault="00624136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624136" w:rsidRPr="00624136" w:rsidRDefault="00624136" w:rsidP="00576C97">
      <w:pPr>
        <w:jc w:val="both"/>
        <w:rPr>
          <w:rFonts w:ascii="Tahoma" w:eastAsia="Times New Roman" w:hAnsi="Tahoma" w:cs="Tahoma"/>
          <w:lang w:eastAsia="nl-BE"/>
        </w:rPr>
      </w:pPr>
      <w:r w:rsidRPr="00624136">
        <w:rPr>
          <w:rFonts w:ascii="Tahoma" w:eastAsia="Times New Roman" w:hAnsi="Tahoma" w:cs="Tahoma"/>
          <w:lang w:eastAsia="nl-BE"/>
        </w:rPr>
        <w:t xml:space="preserve">10. De schiftingsvragen i.v.m. de sponsors, kan je oplossen door </w:t>
      </w:r>
      <w:r w:rsidRPr="00624136">
        <w:rPr>
          <w:rFonts w:ascii="Tahoma" w:hAnsi="Tahoma" w:cs="Tahoma"/>
        </w:rPr>
        <w:t xml:space="preserve">ofwel hun website te bezoeken, even langs de winkel of zaak te passeren of zelfs een beetje logisch </w:t>
      </w:r>
      <w:r>
        <w:rPr>
          <w:rFonts w:ascii="Tahoma" w:hAnsi="Tahoma" w:cs="Tahoma"/>
        </w:rPr>
        <w:t xml:space="preserve">na te </w:t>
      </w:r>
      <w:r w:rsidRPr="00624136">
        <w:rPr>
          <w:rFonts w:ascii="Tahoma" w:hAnsi="Tahoma" w:cs="Tahoma"/>
        </w:rPr>
        <w:t xml:space="preserve">denken. </w:t>
      </w:r>
      <w:r>
        <w:rPr>
          <w:rFonts w:ascii="Tahoma" w:hAnsi="Tahoma" w:cs="Tahoma"/>
        </w:rPr>
        <w:t>Heel wat van deze sponsors kom j</w:t>
      </w:r>
      <w:r w:rsidRPr="00624136">
        <w:rPr>
          <w:rFonts w:ascii="Tahoma" w:hAnsi="Tahoma" w:cs="Tahoma"/>
        </w:rPr>
        <w:t>e trouwens tegen op de route van deze fietszoektocht</w:t>
      </w:r>
      <w:r w:rsidR="00BE7486">
        <w:rPr>
          <w:rFonts w:ascii="Tahoma" w:hAnsi="Tahoma" w:cs="Tahoma"/>
        </w:rPr>
        <w:t xml:space="preserve"> of op onze website </w:t>
      </w:r>
      <w:r w:rsidR="00BE7486" w:rsidRPr="00BE7486">
        <w:rPr>
          <w:rFonts w:ascii="Tahoma" w:hAnsi="Tahoma" w:cs="Tahoma"/>
          <w:b/>
        </w:rPr>
        <w:t>www.gzvka.be</w:t>
      </w:r>
      <w:r w:rsidRPr="00624136">
        <w:rPr>
          <w:rFonts w:ascii="Tahoma" w:hAnsi="Tahoma" w:cs="Tahoma"/>
        </w:rPr>
        <w:t>.</w:t>
      </w:r>
    </w:p>
    <w:p w:rsidR="00AB27D8" w:rsidRPr="00624136" w:rsidRDefault="00AB27D8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AB7DB3" w:rsidRDefault="00624136" w:rsidP="00576C97">
      <w:pPr>
        <w:jc w:val="both"/>
        <w:rPr>
          <w:rFonts w:ascii="Tahoma" w:eastAsia="Times New Roman" w:hAnsi="Tahoma" w:cs="Tahoma"/>
          <w:lang w:eastAsia="nl-BE"/>
        </w:rPr>
      </w:pPr>
      <w:r w:rsidRPr="00624136">
        <w:rPr>
          <w:rFonts w:ascii="Tahoma" w:eastAsia="Times New Roman" w:hAnsi="Tahoma" w:cs="Tahoma"/>
          <w:lang w:eastAsia="nl-BE"/>
        </w:rPr>
        <w:t>11</w:t>
      </w:r>
      <w:r w:rsidR="00AB27D8" w:rsidRPr="00624136">
        <w:rPr>
          <w:rFonts w:ascii="Tahoma" w:eastAsia="Times New Roman" w:hAnsi="Tahoma" w:cs="Tahoma"/>
          <w:lang w:eastAsia="nl-BE"/>
        </w:rPr>
        <w:t xml:space="preserve">. </w:t>
      </w:r>
      <w:r w:rsidR="00576C97" w:rsidRPr="00624136">
        <w:rPr>
          <w:rFonts w:ascii="Tahoma" w:eastAsia="Times New Roman" w:hAnsi="Tahoma" w:cs="Tahoma"/>
          <w:lang w:eastAsia="nl-BE"/>
        </w:rPr>
        <w:t xml:space="preserve">De volledige fietstocht is circa 40 kilometer lang. We wensen je een aangename fietstocht </w:t>
      </w:r>
      <w:r w:rsidR="00576C97" w:rsidRPr="00576C97">
        <w:rPr>
          <w:rFonts w:ascii="Tahoma" w:eastAsia="Times New Roman" w:hAnsi="Tahoma" w:cs="Tahoma"/>
          <w:lang w:eastAsia="nl-BE"/>
        </w:rPr>
        <w:t xml:space="preserve">langsheen </w:t>
      </w:r>
      <w:r w:rsidR="00576C97" w:rsidRPr="00624136">
        <w:rPr>
          <w:rFonts w:ascii="Tahoma" w:eastAsia="Times New Roman" w:hAnsi="Tahoma" w:cs="Tahoma"/>
          <w:lang w:eastAsia="nl-BE"/>
        </w:rPr>
        <w:t xml:space="preserve">de </w:t>
      </w:r>
      <w:r w:rsidR="00576C97" w:rsidRPr="00576C97">
        <w:rPr>
          <w:rFonts w:ascii="Tahoma" w:eastAsia="Times New Roman" w:hAnsi="Tahoma" w:cs="Tahoma"/>
          <w:lang w:eastAsia="nl-BE"/>
        </w:rPr>
        <w:t xml:space="preserve">mooie en afwisselende fietsvriendelijke wegen van </w:t>
      </w:r>
      <w:r w:rsidR="00576C97" w:rsidRPr="00624136">
        <w:rPr>
          <w:rFonts w:ascii="Tahoma" w:eastAsia="Times New Roman" w:hAnsi="Tahoma" w:cs="Tahoma"/>
          <w:lang w:eastAsia="nl-BE"/>
        </w:rPr>
        <w:t>Kapellen</w:t>
      </w:r>
      <w:r w:rsidR="00576C97" w:rsidRPr="00576C97">
        <w:rPr>
          <w:rFonts w:ascii="Tahoma" w:eastAsia="Times New Roman" w:hAnsi="Tahoma" w:cs="Tahoma"/>
          <w:lang w:eastAsia="nl-BE"/>
        </w:rPr>
        <w:t xml:space="preserve">. </w:t>
      </w:r>
    </w:p>
    <w:p w:rsidR="00AB7DB3" w:rsidRDefault="00AB7DB3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576C97" w:rsidRPr="00624136" w:rsidRDefault="00576C97" w:rsidP="00576C97">
      <w:pPr>
        <w:jc w:val="both"/>
        <w:rPr>
          <w:rFonts w:ascii="Tahoma" w:eastAsia="Times New Roman" w:hAnsi="Tahoma" w:cs="Tahoma"/>
          <w:lang w:eastAsia="nl-BE"/>
        </w:rPr>
      </w:pPr>
      <w:r w:rsidRPr="00576C97">
        <w:rPr>
          <w:rFonts w:ascii="Tahoma" w:eastAsia="Times New Roman" w:hAnsi="Tahoma" w:cs="Tahoma"/>
          <w:lang w:eastAsia="nl-BE"/>
        </w:rPr>
        <w:t>Veel succes!</w:t>
      </w:r>
    </w:p>
    <w:p w:rsidR="00576C97" w:rsidRDefault="00576C97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624136" w:rsidRDefault="00624136" w:rsidP="00576C97">
      <w:pPr>
        <w:jc w:val="both"/>
        <w:rPr>
          <w:rFonts w:ascii="Tahoma" w:eastAsia="Times New Roman" w:hAnsi="Tahoma" w:cs="Tahoma"/>
          <w:b/>
          <w:u w:val="single"/>
          <w:lang w:eastAsia="nl-BE"/>
        </w:rPr>
      </w:pPr>
    </w:p>
    <w:p w:rsidR="00E5324E" w:rsidRDefault="00E5324E" w:rsidP="00576C97">
      <w:pPr>
        <w:jc w:val="both"/>
        <w:rPr>
          <w:rFonts w:ascii="Tahoma" w:eastAsia="Times New Roman" w:hAnsi="Tahoma" w:cs="Tahoma"/>
          <w:b/>
          <w:u w:val="single"/>
          <w:lang w:eastAsia="nl-BE"/>
        </w:rPr>
      </w:pPr>
    </w:p>
    <w:p w:rsidR="00576C97" w:rsidRPr="00624136" w:rsidRDefault="00624136" w:rsidP="00576C97">
      <w:pPr>
        <w:jc w:val="both"/>
        <w:rPr>
          <w:rFonts w:ascii="Tahoma" w:eastAsia="Times New Roman" w:hAnsi="Tahoma" w:cs="Tahoma"/>
          <w:b/>
          <w:u w:val="single"/>
          <w:lang w:eastAsia="nl-BE"/>
        </w:rPr>
      </w:pPr>
      <w:r w:rsidRPr="00624136">
        <w:rPr>
          <w:rFonts w:ascii="Tahoma" w:eastAsia="Times New Roman" w:hAnsi="Tahoma" w:cs="Tahoma"/>
          <w:b/>
          <w:u w:val="single"/>
          <w:lang w:eastAsia="nl-BE"/>
        </w:rPr>
        <w:t>Inleveren antwoordformulieren</w:t>
      </w:r>
    </w:p>
    <w:p w:rsidR="00624136" w:rsidRDefault="00624136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576C97" w:rsidRDefault="00576C97" w:rsidP="00576C97">
      <w:p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 xml:space="preserve">De antwoordformulieren moeten </w:t>
      </w:r>
      <w:r w:rsidRPr="00BE7486">
        <w:rPr>
          <w:rFonts w:ascii="Tahoma" w:eastAsia="Times New Roman" w:hAnsi="Tahoma" w:cs="Tahoma"/>
          <w:b/>
          <w:lang w:eastAsia="nl-BE"/>
        </w:rPr>
        <w:t>ten laatste op woensdag 1 oktober</w:t>
      </w:r>
      <w:r>
        <w:rPr>
          <w:rFonts w:ascii="Tahoma" w:eastAsia="Times New Roman" w:hAnsi="Tahoma" w:cs="Tahoma"/>
          <w:lang w:eastAsia="nl-BE"/>
        </w:rPr>
        <w:t xml:space="preserve"> ingeleverd worden op één van de volgende adressen:</w:t>
      </w:r>
    </w:p>
    <w:p w:rsidR="00576C97" w:rsidRDefault="00576C97" w:rsidP="00576C97">
      <w:pPr>
        <w:jc w:val="both"/>
        <w:rPr>
          <w:rFonts w:ascii="Tahoma" w:eastAsia="Times New Roman" w:hAnsi="Tahoma" w:cs="Tahoma"/>
          <w:lang w:eastAsia="nl-BE"/>
        </w:rPr>
      </w:pPr>
    </w:p>
    <w:p w:rsidR="00576C97" w:rsidRDefault="00576C97" w:rsidP="00576C97">
      <w:pPr>
        <w:pStyle w:val="Lijstalinea"/>
        <w:numPr>
          <w:ilvl w:val="0"/>
          <w:numId w:val="1"/>
        </w:num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>Bakkerij E. Grijp, Stationsstraat</w:t>
      </w:r>
      <w:r w:rsidR="00624136">
        <w:rPr>
          <w:rFonts w:ascii="Tahoma" w:eastAsia="Times New Roman" w:hAnsi="Tahoma" w:cs="Tahoma"/>
          <w:lang w:eastAsia="nl-BE"/>
        </w:rPr>
        <w:t xml:space="preserve"> 1 Kapellen.</w:t>
      </w:r>
    </w:p>
    <w:p w:rsidR="00576C97" w:rsidRDefault="00576C97" w:rsidP="00576C97">
      <w:pPr>
        <w:pStyle w:val="Lijstalinea"/>
        <w:numPr>
          <w:ilvl w:val="0"/>
          <w:numId w:val="1"/>
        </w:num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>Marie-Leen, Dorpsstraat</w:t>
      </w:r>
      <w:r w:rsidR="00624136">
        <w:rPr>
          <w:rFonts w:ascii="Tahoma" w:eastAsia="Times New Roman" w:hAnsi="Tahoma" w:cs="Tahoma"/>
          <w:lang w:eastAsia="nl-BE"/>
        </w:rPr>
        <w:t xml:space="preserve"> 32 Kapellen.</w:t>
      </w:r>
    </w:p>
    <w:p w:rsidR="00576C97" w:rsidRDefault="00576C97" w:rsidP="00576C97">
      <w:pPr>
        <w:pStyle w:val="Lijstalinea"/>
        <w:numPr>
          <w:ilvl w:val="0"/>
          <w:numId w:val="1"/>
        </w:num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>De Rop Reizen,</w:t>
      </w:r>
      <w:r w:rsidR="00624136">
        <w:rPr>
          <w:rFonts w:ascii="Tahoma" w:eastAsia="Times New Roman" w:hAnsi="Tahoma" w:cs="Tahoma"/>
          <w:lang w:eastAsia="nl-BE"/>
        </w:rPr>
        <w:t xml:space="preserve"> Ertbrandstraat 292 Putte-Kapellen.</w:t>
      </w:r>
    </w:p>
    <w:p w:rsidR="00576C97" w:rsidRDefault="00576C97" w:rsidP="00576C97">
      <w:pPr>
        <w:pStyle w:val="Lijstalinea"/>
        <w:numPr>
          <w:ilvl w:val="0"/>
          <w:numId w:val="1"/>
        </w:num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 xml:space="preserve">Van </w:t>
      </w:r>
      <w:proofErr w:type="spellStart"/>
      <w:r>
        <w:rPr>
          <w:rFonts w:ascii="Tahoma" w:eastAsia="Times New Roman" w:hAnsi="Tahoma" w:cs="Tahoma"/>
          <w:lang w:eastAsia="nl-BE"/>
        </w:rPr>
        <w:t>Opdorp</w:t>
      </w:r>
      <w:proofErr w:type="spellEnd"/>
      <w:r>
        <w:rPr>
          <w:rFonts w:ascii="Tahoma" w:eastAsia="Times New Roman" w:hAnsi="Tahoma" w:cs="Tahoma"/>
          <w:lang w:eastAsia="nl-BE"/>
        </w:rPr>
        <w:t xml:space="preserve"> &amp; Peeters</w:t>
      </w:r>
      <w:r w:rsidR="00624136">
        <w:rPr>
          <w:rFonts w:ascii="Tahoma" w:eastAsia="Times New Roman" w:hAnsi="Tahoma" w:cs="Tahoma"/>
          <w:lang w:eastAsia="nl-BE"/>
        </w:rPr>
        <w:t>, Kapelsestraat 26 Kapellen.</w:t>
      </w:r>
    </w:p>
    <w:p w:rsidR="00576C97" w:rsidRPr="009433AD" w:rsidRDefault="008A0083" w:rsidP="008E607F">
      <w:pPr>
        <w:pStyle w:val="Lijstalinea"/>
        <w:numPr>
          <w:ilvl w:val="0"/>
          <w:numId w:val="1"/>
        </w:numPr>
        <w:jc w:val="both"/>
        <w:rPr>
          <w:rFonts w:ascii="Tahoma" w:eastAsia="Times New Roman" w:hAnsi="Tahoma" w:cs="Tahoma"/>
          <w:lang w:eastAsia="nl-BE"/>
        </w:rPr>
      </w:pPr>
      <w:r>
        <w:rPr>
          <w:rFonts w:ascii="Tahoma" w:eastAsia="Times New Roman" w:hAnsi="Tahoma" w:cs="Tahoma"/>
          <w:lang w:eastAsia="nl-BE"/>
        </w:rPr>
        <w:t xml:space="preserve">De </w:t>
      </w:r>
      <w:bookmarkStart w:id="0" w:name="_GoBack"/>
      <w:bookmarkEnd w:id="0"/>
      <w:r w:rsidR="00576C97" w:rsidRPr="009433AD">
        <w:rPr>
          <w:rFonts w:ascii="Tahoma" w:eastAsia="Times New Roman" w:hAnsi="Tahoma" w:cs="Tahoma"/>
          <w:lang w:eastAsia="nl-BE"/>
        </w:rPr>
        <w:t>Oude Pastor</w:t>
      </w:r>
      <w:r w:rsidR="00811A75">
        <w:rPr>
          <w:rFonts w:ascii="Tahoma" w:eastAsia="Times New Roman" w:hAnsi="Tahoma" w:cs="Tahoma"/>
          <w:lang w:eastAsia="nl-BE"/>
        </w:rPr>
        <w:t>i</w:t>
      </w:r>
      <w:r>
        <w:rPr>
          <w:rFonts w:ascii="Tahoma" w:eastAsia="Times New Roman" w:hAnsi="Tahoma" w:cs="Tahoma"/>
          <w:lang w:eastAsia="nl-BE"/>
        </w:rPr>
        <w:t>e</w:t>
      </w:r>
      <w:r w:rsidR="00624136" w:rsidRPr="009433AD">
        <w:rPr>
          <w:rFonts w:ascii="Tahoma" w:eastAsia="Times New Roman" w:hAnsi="Tahoma" w:cs="Tahoma"/>
          <w:lang w:eastAsia="nl-BE"/>
        </w:rPr>
        <w:t>, Dorpsstraat 45 Kapellen.</w:t>
      </w:r>
    </w:p>
    <w:sectPr w:rsidR="00576C97" w:rsidRPr="009433AD" w:rsidSect="00C14B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75FC"/>
    <w:multiLevelType w:val="hybridMultilevel"/>
    <w:tmpl w:val="828A6B20"/>
    <w:lvl w:ilvl="0" w:tplc="1B0E3068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5C"/>
    <w:rsid w:val="00200D7D"/>
    <w:rsid w:val="00461C5C"/>
    <w:rsid w:val="00576C97"/>
    <w:rsid w:val="00624136"/>
    <w:rsid w:val="00811A75"/>
    <w:rsid w:val="008A0083"/>
    <w:rsid w:val="009433AD"/>
    <w:rsid w:val="00AB27D8"/>
    <w:rsid w:val="00AB7DB3"/>
    <w:rsid w:val="00B46620"/>
    <w:rsid w:val="00BE7486"/>
    <w:rsid w:val="00C14BEF"/>
    <w:rsid w:val="00E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6C9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66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6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6C9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66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9</cp:revision>
  <cp:lastPrinted>2014-06-25T05:53:00Z</cp:lastPrinted>
  <dcterms:created xsi:type="dcterms:W3CDTF">2014-06-25T05:08:00Z</dcterms:created>
  <dcterms:modified xsi:type="dcterms:W3CDTF">2014-06-28T03:47:00Z</dcterms:modified>
</cp:coreProperties>
</file>