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61842" w14:textId="24CE4E20" w:rsidR="00E714A6" w:rsidRDefault="0017427D" w:rsidP="0017427D">
      <w:pPr>
        <w:pStyle w:val="Heading1"/>
        <w:rPr>
          <w:lang w:val="en-CA"/>
        </w:rPr>
      </w:pPr>
      <w:r>
        <w:rPr>
          <w:lang w:val="en-CA"/>
        </w:rPr>
        <w:t>Level 2: Using External Documentation</w:t>
      </w:r>
    </w:p>
    <w:p w14:paraId="67A36071" w14:textId="56B55A6F" w:rsidR="00CB37FB" w:rsidRDefault="00CB37FB" w:rsidP="00CB37FB">
      <w:pPr>
        <w:pStyle w:val="ListParagraph"/>
        <w:numPr>
          <w:ilvl w:val="0"/>
          <w:numId w:val="5"/>
        </w:numPr>
      </w:pPr>
      <w:r>
        <w:t>Read the on-line documentation to become familiar with the Arduino IDE and command language.</w:t>
      </w:r>
    </w:p>
    <w:p w14:paraId="01B7CAB0" w14:textId="77777777" w:rsidR="00CB37FB" w:rsidRDefault="00CB37FB" w:rsidP="00CB37FB"/>
    <w:p w14:paraId="02E76A2E" w14:textId="1DBB97A9" w:rsidR="00CB37FB" w:rsidRDefault="00CB37FB" w:rsidP="00CB37FB">
      <w:pPr>
        <w:pStyle w:val="ListParagraph"/>
        <w:numPr>
          <w:ilvl w:val="0"/>
          <w:numId w:val="5"/>
        </w:numPr>
      </w:pPr>
      <w:r>
        <w:t>Identify each program command and program statement in your blink program.</w:t>
      </w:r>
    </w:p>
    <w:p w14:paraId="02E10896" w14:textId="77777777" w:rsidR="00CB37FB" w:rsidRDefault="00CB37FB" w:rsidP="00CB37FB"/>
    <w:p w14:paraId="39013A9B" w14:textId="1AC10BDB" w:rsidR="00CB37FB" w:rsidRDefault="00CB37FB" w:rsidP="00CB37FB">
      <w:pPr>
        <w:pStyle w:val="ListParagraph"/>
        <w:numPr>
          <w:ilvl w:val="3"/>
          <w:numId w:val="1"/>
        </w:numPr>
        <w:ind w:left="1080" w:hanging="720"/>
      </w:pPr>
      <w:r>
        <w:t>Use the on-line documentation to make notes on each command so you understand and can explain every part of your program.</w:t>
      </w:r>
    </w:p>
    <w:p w14:paraId="07606F67" w14:textId="77777777" w:rsidR="001270E2" w:rsidRDefault="001270E2" w:rsidP="001270E2">
      <w:pPr>
        <w:ind w:left="360"/>
      </w:pPr>
    </w:p>
    <w:p w14:paraId="121ADE2C" w14:textId="77777777" w:rsidR="001270E2" w:rsidRDefault="001270E2" w:rsidP="001270E2">
      <w:pPr>
        <w:ind w:left="360"/>
      </w:pPr>
    </w:p>
    <w:tbl>
      <w:tblPr>
        <w:tblStyle w:val="TableGrid"/>
        <w:tblW w:w="9265" w:type="dxa"/>
        <w:tblInd w:w="360" w:type="dxa"/>
        <w:tblLook w:val="04A0" w:firstRow="1" w:lastRow="0" w:firstColumn="1" w:lastColumn="0" w:noHBand="0" w:noVBand="1"/>
      </w:tblPr>
      <w:tblGrid>
        <w:gridCol w:w="670"/>
        <w:gridCol w:w="3951"/>
        <w:gridCol w:w="4644"/>
      </w:tblGrid>
      <w:tr w:rsidR="001270E2" w14:paraId="2E79CA0B" w14:textId="77777777" w:rsidTr="001270E2">
        <w:tc>
          <w:tcPr>
            <w:tcW w:w="670" w:type="dxa"/>
          </w:tcPr>
          <w:p w14:paraId="68CA767D" w14:textId="7F1C27BB" w:rsidR="001270E2" w:rsidRDefault="001270E2" w:rsidP="001270E2">
            <w:pPr>
              <w:jc w:val="center"/>
            </w:pPr>
            <w:r>
              <w:t>Line</w:t>
            </w:r>
          </w:p>
        </w:tc>
        <w:tc>
          <w:tcPr>
            <w:tcW w:w="3951" w:type="dxa"/>
          </w:tcPr>
          <w:p w14:paraId="3A308BFA" w14:textId="4912DD90" w:rsidR="001270E2" w:rsidRDefault="001270E2" w:rsidP="001270E2">
            <w:pPr>
              <w:jc w:val="center"/>
            </w:pPr>
            <w:r>
              <w:t>Code</w:t>
            </w:r>
          </w:p>
        </w:tc>
        <w:tc>
          <w:tcPr>
            <w:tcW w:w="4644" w:type="dxa"/>
          </w:tcPr>
          <w:p w14:paraId="7376C53E" w14:textId="37D389A1" w:rsidR="001270E2" w:rsidRDefault="001270E2" w:rsidP="001270E2">
            <w:pPr>
              <w:jc w:val="center"/>
            </w:pPr>
            <w:r>
              <w:t>Explanation</w:t>
            </w:r>
          </w:p>
        </w:tc>
      </w:tr>
      <w:tr w:rsidR="001270E2" w14:paraId="447E4CAB" w14:textId="77777777" w:rsidTr="001270E2">
        <w:tc>
          <w:tcPr>
            <w:tcW w:w="670" w:type="dxa"/>
          </w:tcPr>
          <w:p w14:paraId="1148DED7" w14:textId="4A810EC5" w:rsidR="001270E2" w:rsidRDefault="001270E2" w:rsidP="001270E2">
            <w:pPr>
              <w:jc w:val="center"/>
            </w:pPr>
            <w:r>
              <w:t>1</w:t>
            </w:r>
          </w:p>
        </w:tc>
        <w:tc>
          <w:tcPr>
            <w:tcW w:w="3951" w:type="dxa"/>
          </w:tcPr>
          <w:p w14:paraId="3399A597" w14:textId="486F59EE" w:rsidR="001270E2" w:rsidRDefault="001270E2" w:rsidP="001270E2">
            <w:r w:rsidRPr="001270E2">
              <w:t>void loop()</w:t>
            </w:r>
          </w:p>
        </w:tc>
        <w:tc>
          <w:tcPr>
            <w:tcW w:w="4644" w:type="dxa"/>
          </w:tcPr>
          <w:p w14:paraId="28725046" w14:textId="4CFC1274" w:rsidR="001270E2" w:rsidRDefault="001270E2" w:rsidP="001270E2">
            <w:r>
              <w:t>This means that the following code will go forever on without stopping.</w:t>
            </w:r>
          </w:p>
        </w:tc>
      </w:tr>
      <w:tr w:rsidR="001270E2" w14:paraId="3928B90A" w14:textId="77777777" w:rsidTr="001270E2">
        <w:tc>
          <w:tcPr>
            <w:tcW w:w="670" w:type="dxa"/>
          </w:tcPr>
          <w:p w14:paraId="3C5021A6" w14:textId="5420885D" w:rsidR="001270E2" w:rsidRDefault="001270E2" w:rsidP="001270E2">
            <w:pPr>
              <w:jc w:val="center"/>
            </w:pPr>
            <w:r>
              <w:t>2</w:t>
            </w:r>
          </w:p>
        </w:tc>
        <w:tc>
          <w:tcPr>
            <w:tcW w:w="3951" w:type="dxa"/>
          </w:tcPr>
          <w:p w14:paraId="6927BBDD" w14:textId="135463FD" w:rsidR="001270E2" w:rsidRDefault="001270E2" w:rsidP="001270E2">
            <w:proofErr w:type="spellStart"/>
            <w:r w:rsidRPr="001270E2">
              <w:t>digitalWrite</w:t>
            </w:r>
            <w:proofErr w:type="spellEnd"/>
            <w:r w:rsidRPr="001270E2">
              <w:t>(LED_BUILTIN, HIGH)</w:t>
            </w:r>
          </w:p>
        </w:tc>
        <w:tc>
          <w:tcPr>
            <w:tcW w:w="4644" w:type="dxa"/>
          </w:tcPr>
          <w:p w14:paraId="345EEFF7" w14:textId="405394BF" w:rsidR="001270E2" w:rsidRDefault="001270E2" w:rsidP="001270E2">
            <w:r>
              <w:t>This means that the built-in led gets powered on by this command.</w:t>
            </w:r>
          </w:p>
        </w:tc>
      </w:tr>
      <w:tr w:rsidR="001270E2" w14:paraId="21D64498" w14:textId="77777777" w:rsidTr="001270E2">
        <w:tc>
          <w:tcPr>
            <w:tcW w:w="670" w:type="dxa"/>
          </w:tcPr>
          <w:p w14:paraId="6A4F7418" w14:textId="762D29DD" w:rsidR="001270E2" w:rsidRDefault="001270E2" w:rsidP="001270E2">
            <w:pPr>
              <w:jc w:val="center"/>
            </w:pPr>
            <w:r>
              <w:t>3</w:t>
            </w:r>
          </w:p>
        </w:tc>
        <w:tc>
          <w:tcPr>
            <w:tcW w:w="3951" w:type="dxa"/>
          </w:tcPr>
          <w:p w14:paraId="0525B728" w14:textId="1C726347" w:rsidR="001270E2" w:rsidRDefault="001270E2" w:rsidP="001270E2">
            <w:r w:rsidRPr="001270E2">
              <w:t>delay(1000)</w:t>
            </w:r>
          </w:p>
        </w:tc>
        <w:tc>
          <w:tcPr>
            <w:tcW w:w="4644" w:type="dxa"/>
          </w:tcPr>
          <w:p w14:paraId="12F0255E" w14:textId="0369A47F" w:rsidR="001270E2" w:rsidRDefault="001270E2" w:rsidP="001270E2">
            <w:r>
              <w:t>This means the there is a delay until the next command. 1000 means 1 sec.</w:t>
            </w:r>
          </w:p>
        </w:tc>
      </w:tr>
      <w:tr w:rsidR="001270E2" w14:paraId="77EE3FF3" w14:textId="77777777" w:rsidTr="001270E2">
        <w:tc>
          <w:tcPr>
            <w:tcW w:w="670" w:type="dxa"/>
          </w:tcPr>
          <w:p w14:paraId="39CBF0C7" w14:textId="7BA862C4" w:rsidR="001270E2" w:rsidRDefault="001270E2" w:rsidP="001270E2">
            <w:pPr>
              <w:jc w:val="center"/>
            </w:pPr>
            <w:r>
              <w:t>4</w:t>
            </w:r>
          </w:p>
        </w:tc>
        <w:tc>
          <w:tcPr>
            <w:tcW w:w="3951" w:type="dxa"/>
          </w:tcPr>
          <w:p w14:paraId="5FE0CB6C" w14:textId="4DC1F07C" w:rsidR="001270E2" w:rsidRDefault="001270E2" w:rsidP="001270E2">
            <w:proofErr w:type="spellStart"/>
            <w:r w:rsidRPr="001270E2">
              <w:t>digitalWrite</w:t>
            </w:r>
            <w:proofErr w:type="spellEnd"/>
            <w:r w:rsidRPr="001270E2">
              <w:t>(LED_BUILTIN, LOW)</w:t>
            </w:r>
          </w:p>
        </w:tc>
        <w:tc>
          <w:tcPr>
            <w:tcW w:w="4644" w:type="dxa"/>
          </w:tcPr>
          <w:p w14:paraId="4DE8D2DD" w14:textId="3B72533F" w:rsidR="001270E2" w:rsidRDefault="001270E2" w:rsidP="001270E2">
            <w:r>
              <w:t xml:space="preserve">This means that </w:t>
            </w:r>
            <w:r>
              <w:t>the built-in led gets powered off by this command</w:t>
            </w:r>
            <w:r>
              <w:t>.</w:t>
            </w:r>
          </w:p>
        </w:tc>
      </w:tr>
      <w:tr w:rsidR="001270E2" w14:paraId="1CC9900F" w14:textId="77777777" w:rsidTr="001270E2">
        <w:tc>
          <w:tcPr>
            <w:tcW w:w="670" w:type="dxa"/>
          </w:tcPr>
          <w:p w14:paraId="68812F03" w14:textId="05E1F8CF" w:rsidR="001270E2" w:rsidRDefault="001270E2" w:rsidP="001270E2">
            <w:pPr>
              <w:jc w:val="center"/>
            </w:pPr>
            <w:r>
              <w:t>5</w:t>
            </w:r>
          </w:p>
        </w:tc>
        <w:tc>
          <w:tcPr>
            <w:tcW w:w="3951" w:type="dxa"/>
          </w:tcPr>
          <w:p w14:paraId="3EF5689F" w14:textId="0EF6D188" w:rsidR="001270E2" w:rsidRDefault="001270E2" w:rsidP="001270E2">
            <w:r w:rsidRPr="001270E2">
              <w:t>delay(1000)</w:t>
            </w:r>
          </w:p>
        </w:tc>
        <w:tc>
          <w:tcPr>
            <w:tcW w:w="4644" w:type="dxa"/>
          </w:tcPr>
          <w:p w14:paraId="67BB7021" w14:textId="453E9358" w:rsidR="001270E2" w:rsidRDefault="001270E2" w:rsidP="001270E2">
            <w:r w:rsidRPr="001270E2">
              <w:t>This means the there is a delay until the next command.</w:t>
            </w:r>
          </w:p>
        </w:tc>
      </w:tr>
    </w:tbl>
    <w:p w14:paraId="3E50C589" w14:textId="77777777" w:rsidR="001270E2" w:rsidRDefault="001270E2" w:rsidP="001270E2">
      <w:pPr>
        <w:ind w:left="360"/>
      </w:pPr>
      <w:bookmarkStart w:id="0" w:name="_GoBack"/>
      <w:bookmarkEnd w:id="0"/>
    </w:p>
    <w:p w14:paraId="3BB6FB9A" w14:textId="77777777" w:rsidR="001270E2" w:rsidRPr="00CB37FB" w:rsidRDefault="001270E2" w:rsidP="001270E2">
      <w:pPr>
        <w:ind w:left="360"/>
      </w:pPr>
    </w:p>
    <w:p w14:paraId="1E88721B" w14:textId="77777777" w:rsidR="00CB37FB" w:rsidRPr="00CB37FB" w:rsidRDefault="00CB37FB" w:rsidP="00285C90">
      <w:pPr>
        <w:pStyle w:val="ListParagraph"/>
        <w:numPr>
          <w:ilvl w:val="0"/>
          <w:numId w:val="1"/>
        </w:numPr>
        <w:rPr>
          <w:vanish/>
          <w:lang w:val="en-CA"/>
        </w:rPr>
      </w:pPr>
    </w:p>
    <w:p w14:paraId="2F628C3D" w14:textId="77777777" w:rsidR="00CB37FB" w:rsidRPr="00CB37FB" w:rsidRDefault="00CB37FB" w:rsidP="00285C90">
      <w:pPr>
        <w:pStyle w:val="ListParagraph"/>
        <w:numPr>
          <w:ilvl w:val="0"/>
          <w:numId w:val="1"/>
        </w:numPr>
        <w:rPr>
          <w:vanish/>
          <w:lang w:val="en-CA"/>
        </w:rPr>
      </w:pPr>
    </w:p>
    <w:p w14:paraId="4C34E8A8" w14:textId="738E265C" w:rsidR="0017427D" w:rsidRDefault="00285C90" w:rsidP="00CB37FB">
      <w:pPr>
        <w:pStyle w:val="ListParagraph"/>
        <w:numPr>
          <w:ilvl w:val="0"/>
          <w:numId w:val="1"/>
        </w:numPr>
        <w:ind w:left="1080" w:hanging="720"/>
        <w:rPr>
          <w:lang w:val="en-CA"/>
        </w:rPr>
      </w:pPr>
      <w:r w:rsidRPr="00285C90">
        <w:rPr>
          <w:lang w:val="en-CA"/>
        </w:rPr>
        <w:t>The difference between variables and constants is that variables can change their value at any time but constants can never change their value</w:t>
      </w:r>
      <w:r>
        <w:rPr>
          <w:lang w:val="en-CA"/>
        </w:rPr>
        <w:t>.</w:t>
      </w:r>
    </w:p>
    <w:p w14:paraId="67085A63" w14:textId="77777777" w:rsidR="00285C90" w:rsidRPr="00285C90" w:rsidRDefault="00285C90" w:rsidP="00CB37FB">
      <w:pPr>
        <w:numPr>
          <w:ilvl w:val="0"/>
          <w:numId w:val="1"/>
        </w:numPr>
        <w:spacing w:after="160" w:line="259" w:lineRule="auto"/>
        <w:ind w:left="1080" w:hanging="720"/>
        <w:rPr>
          <w:rFonts w:eastAsia="Calibri"/>
          <w:szCs w:val="22"/>
        </w:rPr>
      </w:pPr>
      <w:r w:rsidRPr="00285C90">
        <w:rPr>
          <w:rFonts w:eastAsia="Calibri"/>
          <w:szCs w:val="22"/>
        </w:rPr>
        <w:t>Explain the following:</w:t>
      </w:r>
    </w:p>
    <w:p w14:paraId="468081A6" w14:textId="63546745" w:rsidR="00285C90" w:rsidRPr="00285C90" w:rsidRDefault="00285C90" w:rsidP="00CB37FB">
      <w:pPr>
        <w:numPr>
          <w:ilvl w:val="1"/>
          <w:numId w:val="3"/>
        </w:numPr>
        <w:spacing w:after="160" w:line="259" w:lineRule="auto"/>
        <w:ind w:left="1080" w:hanging="270"/>
        <w:rPr>
          <w:rFonts w:eastAsia="Calibri"/>
          <w:szCs w:val="22"/>
          <w:u w:val="single"/>
        </w:rPr>
      </w:pPr>
      <w:r w:rsidRPr="00285C90">
        <w:rPr>
          <w:rFonts w:eastAsia="Calibri"/>
          <w:szCs w:val="22"/>
          <w:u w:val="single"/>
        </w:rPr>
        <w:t>Syntax error</w:t>
      </w:r>
      <w:r>
        <w:rPr>
          <w:rFonts w:eastAsia="Calibri"/>
          <w:szCs w:val="22"/>
          <w:u w:val="single"/>
        </w:rPr>
        <w:t>:</w:t>
      </w:r>
      <w:r w:rsidRPr="00285C90">
        <w:rPr>
          <w:rFonts w:eastAsia="Calibri"/>
          <w:szCs w:val="22"/>
        </w:rPr>
        <w:t xml:space="preserve"> a </w:t>
      </w:r>
      <w:r>
        <w:rPr>
          <w:rFonts w:eastAsia="Calibri"/>
          <w:szCs w:val="22"/>
        </w:rPr>
        <w:t>piece of code</w:t>
      </w:r>
      <w:r w:rsidRPr="00285C90">
        <w:rPr>
          <w:rFonts w:eastAsia="Calibri"/>
          <w:szCs w:val="22"/>
        </w:rPr>
        <w:t xml:space="preserve"> incorrectly placed in a command or instruction that causes a failure in execution.</w:t>
      </w:r>
    </w:p>
    <w:p w14:paraId="4AFA968B" w14:textId="64704174" w:rsidR="00285C90" w:rsidRPr="00285C90" w:rsidRDefault="00285C90" w:rsidP="00CB37FB">
      <w:pPr>
        <w:numPr>
          <w:ilvl w:val="1"/>
          <w:numId w:val="3"/>
        </w:numPr>
        <w:spacing w:after="160" w:line="259" w:lineRule="auto"/>
        <w:ind w:left="1080" w:hanging="270"/>
        <w:rPr>
          <w:rFonts w:eastAsia="Calibri"/>
          <w:szCs w:val="22"/>
          <w:u w:val="single"/>
        </w:rPr>
      </w:pPr>
      <w:r w:rsidRPr="00285C90">
        <w:rPr>
          <w:rFonts w:eastAsia="Calibri"/>
          <w:szCs w:val="22"/>
          <w:u w:val="single"/>
        </w:rPr>
        <w:t>Logic error</w:t>
      </w:r>
      <w:r>
        <w:rPr>
          <w:rFonts w:eastAsia="Calibri"/>
          <w:szCs w:val="22"/>
          <w:u w:val="single"/>
        </w:rPr>
        <w:t>:</w:t>
      </w:r>
      <w:r>
        <w:rPr>
          <w:rFonts w:eastAsia="Calibri"/>
          <w:szCs w:val="22"/>
        </w:rPr>
        <w:t xml:space="preserve"> is a bug that creates a crash in a program or code</w:t>
      </w:r>
      <w:r>
        <w:rPr>
          <w:rFonts w:eastAsia="Calibri"/>
          <w:szCs w:val="22"/>
          <w:u w:val="single"/>
        </w:rPr>
        <w:t>.</w:t>
      </w:r>
    </w:p>
    <w:p w14:paraId="0A6E3927" w14:textId="0E7BDDC9" w:rsidR="00285C90" w:rsidRPr="00285C90" w:rsidRDefault="00285C90" w:rsidP="00CB37FB">
      <w:pPr>
        <w:numPr>
          <w:ilvl w:val="1"/>
          <w:numId w:val="3"/>
        </w:numPr>
        <w:spacing w:after="160" w:line="259" w:lineRule="auto"/>
        <w:ind w:left="1080" w:hanging="270"/>
        <w:rPr>
          <w:rFonts w:eastAsia="Calibri"/>
          <w:szCs w:val="22"/>
          <w:u w:val="single"/>
        </w:rPr>
      </w:pPr>
      <w:r w:rsidRPr="00285C90">
        <w:rPr>
          <w:rFonts w:eastAsia="Calibri"/>
          <w:szCs w:val="22"/>
          <w:u w:val="single"/>
        </w:rPr>
        <w:t>Run-time error</w:t>
      </w:r>
      <w:r>
        <w:rPr>
          <w:rFonts w:eastAsia="Calibri"/>
          <w:szCs w:val="22"/>
          <w:u w:val="single"/>
        </w:rPr>
        <w:t>:</w:t>
      </w:r>
      <w:r>
        <w:rPr>
          <w:rFonts w:eastAsia="Calibri"/>
          <w:szCs w:val="22"/>
        </w:rPr>
        <w:t xml:space="preserve"> is an error while the program is running. </w:t>
      </w:r>
    </w:p>
    <w:p w14:paraId="2A7585ED" w14:textId="77777777" w:rsidR="00285C90" w:rsidRPr="00285C90" w:rsidRDefault="00285C90" w:rsidP="00CB37FB">
      <w:pPr>
        <w:pStyle w:val="ListParagraph"/>
        <w:ind w:left="1080" w:hanging="270"/>
        <w:rPr>
          <w:sz w:val="28"/>
          <w:lang w:val="en-CA"/>
        </w:rPr>
      </w:pPr>
    </w:p>
    <w:sectPr w:rsidR="00285C90" w:rsidRPr="00285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B771C"/>
    <w:multiLevelType w:val="hybridMultilevel"/>
    <w:tmpl w:val="22AEDB44"/>
    <w:lvl w:ilvl="0" w:tplc="6E983F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06AFC"/>
    <w:multiLevelType w:val="hybridMultilevel"/>
    <w:tmpl w:val="4634A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7741D"/>
    <w:multiLevelType w:val="hybridMultilevel"/>
    <w:tmpl w:val="7062D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76CAA54A">
      <w:start w:val="3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64483"/>
    <w:multiLevelType w:val="hybridMultilevel"/>
    <w:tmpl w:val="6DF488CE"/>
    <w:lvl w:ilvl="0" w:tplc="02AE0D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26C10"/>
    <w:multiLevelType w:val="hybridMultilevel"/>
    <w:tmpl w:val="F1F26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4B"/>
    <w:rsid w:val="001270E2"/>
    <w:rsid w:val="0017427D"/>
    <w:rsid w:val="00285C90"/>
    <w:rsid w:val="00CB37FB"/>
    <w:rsid w:val="00DF3B4B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4E9E"/>
  <w15:chartTrackingRefBased/>
  <w15:docId w15:val="{8D892E6E-2A01-42B0-AFEE-D9EB1F1B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2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2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427D"/>
    <w:pPr>
      <w:ind w:left="720"/>
      <w:contextualSpacing/>
    </w:pPr>
  </w:style>
  <w:style w:type="table" w:styleId="TableGrid">
    <w:name w:val="Table Grid"/>
    <w:basedOn w:val="TableNormal"/>
    <w:uiPriority w:val="39"/>
    <w:rsid w:val="001270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Jacobson, Daniel</dc:creator>
  <cp:keywords/>
  <dc:description/>
  <cp:lastModifiedBy>Jacobson, Daniel</cp:lastModifiedBy>
  <cp:revision>10</cp:revision>
  <dcterms:created xsi:type="dcterms:W3CDTF">2017-09-12T18:06:00Z</dcterms:created>
  <dcterms:modified xsi:type="dcterms:W3CDTF">2017-09-15T18:53:00Z</dcterms:modified>
</cp:coreProperties>
</file>