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BE" w:rsidRPr="0083200A" w:rsidRDefault="00D77BBE" w:rsidP="0066782B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projekt struktúrája</w:t>
      </w:r>
    </w:p>
    <w:p w:rsidR="00D77BBE" w:rsidRPr="0083200A" w:rsidRDefault="00D77BBE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Mivel egy hálózati játék fejlesztésénél elengedhetetlen, hogy legyenek megosztott és nem megosztott kód részletek, valamivel bonyolultabb projekt struktúrára van szükség. A következő </w:t>
      </w:r>
      <w:bookmarkStart w:id="0" w:name="_GoBack"/>
      <w:bookmarkEnd w:id="0"/>
      <w:r w:rsidRPr="0083200A">
        <w:rPr>
          <w:lang w:val="hu-HU"/>
        </w:rPr>
        <w:t>szekció ezt hivatott bemutatni.</w:t>
      </w:r>
    </w:p>
    <w:p w:rsidR="00D77BBE" w:rsidRPr="0083200A" w:rsidRDefault="00D77BBE" w:rsidP="0066782B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GameLogic</w:t>
      </w:r>
      <w:proofErr w:type="spellEnd"/>
    </w:p>
    <w:p w:rsidR="00D77BBE" w:rsidRPr="0083200A" w:rsidRDefault="00D77BBE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83200A">
        <w:rPr>
          <w:lang w:val="hu-HU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83200A">
        <w:rPr>
          <w:lang w:val="hu-HU"/>
        </w:rPr>
        <w:t>GameClient</w:t>
      </w:r>
      <w:proofErr w:type="spellEnd"/>
      <w:r w:rsidRPr="0083200A">
        <w:rPr>
          <w:lang w:val="hu-HU"/>
        </w:rPr>
        <w:t xml:space="preserve"> is lehetne) mind a GameServer referenciaként tartalmazza.</w:t>
      </w:r>
    </w:p>
    <w:p w:rsidR="004B6182" w:rsidRPr="0083200A" w:rsidRDefault="004B6182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66782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66782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66782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66782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66782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66782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66782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66782B">
      <w:pPr>
        <w:pStyle w:val="Cmsor3"/>
        <w:spacing w:line="360" w:lineRule="auto"/>
        <w:rPr>
          <w:lang w:val="hu-HU"/>
        </w:rPr>
      </w:pPr>
      <w:r w:rsidRPr="0083200A">
        <w:rPr>
          <w:lang w:val="hu-HU"/>
        </w:rPr>
        <w:t>Platform kompatibilitási megfontolások</w:t>
      </w:r>
    </w:p>
    <w:p w:rsidR="004B6182" w:rsidRPr="0083200A" w:rsidRDefault="004B6182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GameServer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66782B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NeonTDS</w:t>
      </w:r>
      <w:proofErr w:type="spellEnd"/>
    </w:p>
    <w:p w:rsidR="004B6182" w:rsidRDefault="0083200A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>
        <w:rPr>
          <w:lang w:val="hu-HU"/>
        </w:rPr>
        <w:t>DrawableEntity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66782B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66782B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project egy UWP alkalmazás, hogy tudjuk használni a Win2D könyvtárat a grafika megvalósítására (a fejlesztőkön kívül álló okokból).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66782B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GameServer</w:t>
      </w:r>
    </w:p>
    <w:p w:rsidR="0083200A" w:rsidRDefault="0083200A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GameServer használja a </w:t>
      </w:r>
      <w:proofErr w:type="spellStart"/>
      <w:r>
        <w:rPr>
          <w:lang w:val="hu-HU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>
        <w:rPr>
          <w:lang w:val="hu-HU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66782B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Networking</w:t>
      </w:r>
    </w:p>
    <w:p w:rsidR="00D77BBE" w:rsidRPr="0083200A" w:rsidRDefault="00305C58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  <w:t xml:space="preserve">&lt;Ide érdemes rakni egy </w:t>
      </w:r>
      <w:proofErr w:type="spellStart"/>
      <w:r w:rsidR="00D77BBE" w:rsidRPr="0083200A">
        <w:rPr>
          <w:lang w:val="hu-HU"/>
        </w:rPr>
        <w:t>packages</w:t>
      </w:r>
      <w:proofErr w:type="spellEnd"/>
      <w:r w:rsidR="00D77BBE" w:rsidRPr="0083200A">
        <w:rPr>
          <w:lang w:val="hu-HU"/>
        </w:rPr>
        <w:t xml:space="preserve"> UML diagramot&gt;</w:t>
      </w:r>
    </w:p>
    <w:p w:rsidR="00D77BBE" w:rsidRDefault="00D77BBE" w:rsidP="0066782B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Éles teszteléshez használt környezet</w:t>
      </w:r>
    </w:p>
    <w:p w:rsidR="009235F3" w:rsidRDefault="009235F3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66782B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66782B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66782B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66782B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66782B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Build</w:t>
      </w:r>
      <w:proofErr w:type="spellEnd"/>
      <w:r>
        <w:rPr>
          <w:lang w:val="hu-HU"/>
        </w:rPr>
        <w:t xml:space="preserve"> szerver</w:t>
      </w:r>
    </w:p>
    <w:p w:rsidR="00FE5BB5" w:rsidRDefault="00FE5BB5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3E77B9" w:rsidRPr="0083200A" w:rsidRDefault="003E77B9" w:rsidP="0066782B">
      <w:pPr>
        <w:spacing w:line="360" w:lineRule="auto"/>
        <w:rPr>
          <w:lang w:val="hu-HU"/>
        </w:rPr>
      </w:pPr>
      <w:r w:rsidRPr="0083200A">
        <w:rPr>
          <w:lang w:val="hu-HU"/>
        </w:rPr>
        <w:t>&lt;</w:t>
      </w:r>
      <w:r>
        <w:rPr>
          <w:lang w:val="hu-HU"/>
        </w:rPr>
        <w:t xml:space="preserve">Valami </w:t>
      </w:r>
      <w:proofErr w:type="spellStart"/>
      <w:r>
        <w:rPr>
          <w:lang w:val="hu-HU"/>
        </w:rPr>
        <w:t>deployment</w:t>
      </w:r>
      <w:proofErr w:type="spellEnd"/>
      <w:r>
        <w:rPr>
          <w:lang w:val="hu-HU"/>
        </w:rPr>
        <w:t>-es diagram</w:t>
      </w:r>
      <w:r w:rsidRPr="0083200A">
        <w:rPr>
          <w:lang w:val="hu-HU"/>
        </w:rPr>
        <w:t>&gt;</w:t>
      </w:r>
    </w:p>
    <w:p w:rsidR="00FE5BB5" w:rsidRPr="0083200A" w:rsidRDefault="00FE5BB5" w:rsidP="0066782B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logika</w:t>
      </w:r>
    </w:p>
    <w:p w:rsidR="00FE5BB5" w:rsidRPr="0083200A" w:rsidRDefault="00FE5BB5" w:rsidP="0066782B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Játék szabályok</w:t>
      </w:r>
    </w:p>
    <w:p w:rsidR="00FE5BB5" w:rsidRDefault="00FE5BB5" w:rsidP="0066782B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FE5BB5" w:rsidRDefault="00FE5BB5" w:rsidP="0066782B">
      <w:pPr>
        <w:pStyle w:val="Cmsor2"/>
        <w:spacing w:line="360" w:lineRule="auto"/>
        <w:rPr>
          <w:lang w:val="hu-HU"/>
        </w:rPr>
      </w:pPr>
      <w:r>
        <w:rPr>
          <w:lang w:val="hu-HU"/>
        </w:rPr>
        <w:t>Ütközés detektálás</w:t>
      </w:r>
    </w:p>
    <w:p w:rsidR="00FE5BB5" w:rsidRPr="00FE5BB5" w:rsidRDefault="00FE5BB5" w:rsidP="0066782B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input kezelése</w:t>
      </w:r>
    </w:p>
    <w:p w:rsidR="00D77BBE" w:rsidRDefault="00D77BBE" w:rsidP="0066782B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motor</w:t>
      </w:r>
    </w:p>
    <w:p w:rsidR="00FE5BB5" w:rsidRDefault="00FE5BB5" w:rsidP="0066782B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</w:p>
    <w:p w:rsidR="00FE5BB5" w:rsidRPr="00FE5BB5" w:rsidRDefault="00FE5BB5" w:rsidP="0066782B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Renderelés</w:t>
      </w:r>
      <w:proofErr w:type="spellEnd"/>
    </w:p>
    <w:p w:rsidR="00D77BBE" w:rsidRPr="0083200A" w:rsidRDefault="00FE5BB5" w:rsidP="0066782B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Render-only</w:t>
      </w:r>
      <w:proofErr w:type="spellEnd"/>
      <w:r w:rsidRPr="0083200A">
        <w:rPr>
          <w:lang w:val="hu-HU"/>
        </w:rPr>
        <w:t xml:space="preserve"> entitások</w:t>
      </w:r>
    </w:p>
    <w:p w:rsidR="00D77BBE" w:rsidRPr="0083200A" w:rsidRDefault="00D77BBE" w:rsidP="0066782B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Szerver-kliens kommunikáció megvalósítása</w:t>
      </w:r>
    </w:p>
    <w:p w:rsidR="00D77BBE" w:rsidRDefault="00FE5BB5" w:rsidP="0066782B">
      <w:pPr>
        <w:pStyle w:val="Cmsor2"/>
        <w:spacing w:line="360" w:lineRule="auto"/>
      </w:pPr>
      <w:proofErr w:type="spellStart"/>
      <w:r>
        <w:t>Múltbéli</w:t>
      </w:r>
      <w:proofErr w:type="spellEnd"/>
      <w:r>
        <w:t xml:space="preserve"> </w:t>
      </w:r>
      <w:proofErr w:type="spellStart"/>
      <w:r>
        <w:t>próbálkozások</w:t>
      </w:r>
      <w:proofErr w:type="spellEnd"/>
    </w:p>
    <w:p w:rsidR="00FE5BB5" w:rsidRDefault="00FE5BB5" w:rsidP="0066782B">
      <w:pPr>
        <w:pStyle w:val="Cmsor2"/>
        <w:spacing w:line="360" w:lineRule="auto"/>
      </w:pPr>
      <w:r>
        <w:t xml:space="preserve">Byte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formátum</w:t>
      </w:r>
      <w:proofErr w:type="spellEnd"/>
    </w:p>
    <w:p w:rsidR="00FE5BB5" w:rsidRDefault="00FE5BB5" w:rsidP="0066782B">
      <w:pPr>
        <w:pStyle w:val="Cmsor2"/>
        <w:spacing w:line="360" w:lineRule="auto"/>
      </w:pPr>
      <w:proofErr w:type="spellStart"/>
      <w:r>
        <w:t>Kimeneti</w:t>
      </w:r>
      <w:proofErr w:type="spellEnd"/>
      <w:r>
        <w:t xml:space="preserve"> </w:t>
      </w:r>
      <w:proofErr w:type="spellStart"/>
      <w:r>
        <w:t>MessageQueue</w:t>
      </w:r>
      <w:proofErr w:type="spellEnd"/>
    </w:p>
    <w:p w:rsidR="00FE5BB5" w:rsidRDefault="00FE5BB5" w:rsidP="0066782B">
      <w:pPr>
        <w:pStyle w:val="Cmsor2"/>
        <w:spacing w:line="360" w:lineRule="auto"/>
      </w:pPr>
      <w:proofErr w:type="spellStart"/>
      <w:r>
        <w:t>Bemeneti</w:t>
      </w:r>
      <w:proofErr w:type="spellEnd"/>
      <w:r>
        <w:t xml:space="preserve"> </w:t>
      </w:r>
      <w:proofErr w:type="spellStart"/>
      <w:r>
        <w:t>MessageQueue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listener</w:t>
      </w:r>
    </w:p>
    <w:p w:rsidR="00FE5BB5" w:rsidRPr="00FE5BB5" w:rsidRDefault="00FE5BB5" w:rsidP="0066782B">
      <w:pPr>
        <w:pStyle w:val="Cmsor2"/>
        <w:spacing w:line="360" w:lineRule="auto"/>
      </w:pPr>
      <w:proofErr w:type="spellStart"/>
      <w:r>
        <w:t>Üzenet</w:t>
      </w:r>
      <w:proofErr w:type="spellEnd"/>
      <w:r>
        <w:t xml:space="preserve"> </w:t>
      </w:r>
      <w:proofErr w:type="spellStart"/>
      <w:r>
        <w:t>csomagolás</w:t>
      </w:r>
      <w:proofErr w:type="spellEnd"/>
    </w:p>
    <w:p w:rsidR="00FE5BB5" w:rsidRPr="00FE5BB5" w:rsidRDefault="00FE5BB5" w:rsidP="0066782B">
      <w:pPr>
        <w:spacing w:line="360" w:lineRule="auto"/>
      </w:pPr>
    </w:p>
    <w:p w:rsidR="0066782B" w:rsidRDefault="0066782B" w:rsidP="0066782B">
      <w:pPr>
        <w:pStyle w:val="Cmsor1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</w:p>
    <w:p w:rsidR="0066782B" w:rsidRDefault="0066782B" w:rsidP="0066782B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66782B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Player</w:t>
      </w:r>
      <w:proofErr w:type="spellEnd"/>
    </w:p>
    <w:p w:rsidR="0066782B" w:rsidRDefault="0066782B" w:rsidP="0066782B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Bullet</w:t>
      </w:r>
      <w:proofErr w:type="spellEnd"/>
    </w:p>
    <w:p w:rsidR="0066782B" w:rsidRDefault="0066782B" w:rsidP="0066782B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</w:p>
    <w:p w:rsidR="0066782B" w:rsidRDefault="0066782B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>
        <w:rPr>
          <w:lang w:val="hu-HU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Pr="0066782B" w:rsidRDefault="0066782B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D77BBE" w:rsidRDefault="00D77BBE" w:rsidP="0066782B">
      <w:pPr>
        <w:pStyle w:val="Cmsor1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</w:p>
    <w:p w:rsidR="0066782B" w:rsidRDefault="00FE5BB5" w:rsidP="0066782B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>
        <w:rPr>
          <w:lang w:val="hu-HU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ping-ünknek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latency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66782B">
      <w:pPr>
        <w:pStyle w:val="Cmsor2"/>
        <w:spacing w:line="360" w:lineRule="auto"/>
        <w:rPr>
          <w:lang w:val="hu-HU"/>
        </w:rPr>
      </w:pPr>
      <w:r>
        <w:rPr>
          <w:lang w:val="hu-HU"/>
        </w:rPr>
        <w:t>Hogyan próbáltuk ezt a problémát megoldani?</w:t>
      </w:r>
    </w:p>
    <w:p w:rsidR="0066782B" w:rsidRDefault="0066782B" w:rsidP="0066782B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>
        <w:rPr>
          <w:lang w:val="hu-HU"/>
        </w:rPr>
        <w:t>Player</w:t>
      </w:r>
      <w:proofErr w:type="spellEnd"/>
      <w:r w:rsidR="00EE0684">
        <w:rPr>
          <w:lang w:val="hu-HU"/>
        </w:rPr>
        <w:t>-t a jelenben tartjuk, vagyis „elfogadjuk” az inputját feltételezve, hogy a szerver is ugyanúgy fogja feldolgozni, ami elvben igaz is kis eltéréssel (csomag vesztés, csomag átrendeződés vagy egyszerűen időzítés béli okokból).</w:t>
      </w:r>
    </w:p>
    <w:p w:rsidR="00EE0684" w:rsidRDefault="00EE0684" w:rsidP="0066782B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szerver által leküldött lokális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numbert</w:t>
      </w:r>
      <w:proofErr w:type="spellEnd"/>
      <w:r>
        <w:rPr>
          <w:lang w:val="hu-HU"/>
        </w:rPr>
        <w:t>.</w:t>
      </w:r>
    </w:p>
    <w:p w:rsidR="0066782B" w:rsidRDefault="00EE0684" w:rsidP="00EE0684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EE0684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1DC" w:rsidRDefault="006801DC" w:rsidP="0083200A">
      <w:pPr>
        <w:spacing w:after="0" w:line="240" w:lineRule="auto"/>
      </w:pPr>
      <w:r>
        <w:separator/>
      </w:r>
    </w:p>
  </w:endnote>
  <w:endnote w:type="continuationSeparator" w:id="0">
    <w:p w:rsidR="006801DC" w:rsidRDefault="006801DC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1DC" w:rsidRDefault="006801DC" w:rsidP="0083200A">
      <w:pPr>
        <w:spacing w:after="0" w:line="240" w:lineRule="auto"/>
      </w:pPr>
      <w:r>
        <w:separator/>
      </w:r>
    </w:p>
  </w:footnote>
  <w:footnote w:type="continuationSeparator" w:id="0">
    <w:p w:rsidR="006801DC" w:rsidRDefault="006801DC" w:rsidP="0083200A">
      <w:pPr>
        <w:spacing w:after="0" w:line="240" w:lineRule="auto"/>
      </w:pPr>
      <w:r>
        <w:continuationSeparator/>
      </w:r>
    </w:p>
  </w:footnote>
  <w:footnote w:id="1">
    <w:p w:rsidR="009235F3" w:rsidRDefault="009235F3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 w:rsidR="00FE5BB5"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 w:rsidR="00A76647"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196DD6"/>
    <w:rsid w:val="00305C58"/>
    <w:rsid w:val="003E77B9"/>
    <w:rsid w:val="004B6182"/>
    <w:rsid w:val="0066782B"/>
    <w:rsid w:val="006801DC"/>
    <w:rsid w:val="006D215F"/>
    <w:rsid w:val="0083200A"/>
    <w:rsid w:val="009235F3"/>
    <w:rsid w:val="00A76647"/>
    <w:rsid w:val="00C02EBF"/>
    <w:rsid w:val="00D77BBE"/>
    <w:rsid w:val="00EE0684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AF61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77BB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7B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618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618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AA6F-6D00-4321-9628-417ECBD1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825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5</cp:revision>
  <dcterms:created xsi:type="dcterms:W3CDTF">2019-12-08T13:32:00Z</dcterms:created>
  <dcterms:modified xsi:type="dcterms:W3CDTF">2019-12-08T15:08:00Z</dcterms:modified>
</cp:coreProperties>
</file>