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C54A" w14:textId="08065588" w:rsidR="00B02F8B" w:rsidRDefault="00B0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for part 4:</w:t>
      </w:r>
    </w:p>
    <w:p w14:paraId="60A642A2" w14:textId="126DEC9C" w:rsidR="00B02F8B" w:rsidRDefault="00B02F8B" w:rsidP="00B02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observe any periodic fluctuations in the signals due to periodicity of beta?</w:t>
      </w:r>
    </w:p>
    <w:p w14:paraId="096D486A" w14:textId="77777777" w:rsidR="00B02F8B" w:rsidRDefault="00B02F8B" w:rsidP="00B02F8B">
      <w:pPr>
        <w:pStyle w:val="ListParagraph"/>
        <w:rPr>
          <w:rFonts w:ascii="Times New Roman" w:hAnsi="Times New Roman" w:cs="Times New Roman"/>
        </w:rPr>
      </w:pPr>
    </w:p>
    <w:p w14:paraId="00E74FDE" w14:textId="000E5311" w:rsidR="00B02F8B" w:rsidRDefault="00B02F8B" w:rsidP="00B02F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are periodic fluctuations in S(t), I(t), and R(t). This is because of the sinusoidal change in beta itself. When (w = 2*pi*365/365), the periodic fluctuations in I(t) should be happening every day. And when (w = 2*pi*100/365), the periodic fluctuations in I(t) should happen less often, around every three days.</w:t>
      </w:r>
    </w:p>
    <w:p w14:paraId="3D1FF6E5" w14:textId="77777777" w:rsidR="00B02F8B" w:rsidRDefault="00B02F8B" w:rsidP="00B02F8B">
      <w:pPr>
        <w:pStyle w:val="ListParagraph"/>
        <w:rPr>
          <w:rFonts w:ascii="Times New Roman" w:hAnsi="Times New Roman" w:cs="Times New Roman"/>
        </w:rPr>
      </w:pPr>
    </w:p>
    <w:p w14:paraId="1CD2C35F" w14:textId="4803A6D3" w:rsidR="00B02F8B" w:rsidRDefault="00B02F8B" w:rsidP="00B02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the frequency peak(s) and comment on what you see. Does it make sense physically?</w:t>
      </w:r>
    </w:p>
    <w:p w14:paraId="57532415" w14:textId="77777777" w:rsidR="00B02F8B" w:rsidRDefault="00B02F8B" w:rsidP="00B02F8B">
      <w:pPr>
        <w:pStyle w:val="ListParagraph"/>
        <w:rPr>
          <w:rFonts w:ascii="Times New Roman" w:hAnsi="Times New Roman" w:cs="Times New Roman"/>
        </w:rPr>
      </w:pPr>
    </w:p>
    <w:p w14:paraId="0578A01D" w14:textId="1A63C9D0" w:rsidR="00941B80" w:rsidRDefault="00B02F8B" w:rsidP="00B02F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say yes, the peaks in the graph make sense physically because they agree with the periodicity of beta. The </w:t>
      </w:r>
      <w:r w:rsidR="00941B80">
        <w:rPr>
          <w:rFonts w:ascii="Times New Roman" w:hAnsi="Times New Roman" w:cs="Times New Roman"/>
        </w:rPr>
        <w:t>one-day</w:t>
      </w:r>
      <w:r>
        <w:rPr>
          <w:rFonts w:ascii="Times New Roman" w:hAnsi="Times New Roman" w:cs="Times New Roman"/>
        </w:rPr>
        <w:t xml:space="preserve"> graph represents a </w:t>
      </w:r>
      <w:r w:rsidR="00941B80">
        <w:rPr>
          <w:rFonts w:ascii="Times New Roman" w:hAnsi="Times New Roman" w:cs="Times New Roman"/>
        </w:rPr>
        <w:t>one-day</w:t>
      </w:r>
      <w:r>
        <w:rPr>
          <w:rFonts w:ascii="Times New Roman" w:hAnsi="Times New Roman" w:cs="Times New Roman"/>
        </w:rPr>
        <w:t xml:space="preserve"> periodicity and the FFT graph represents this with a frequency peak happening at one cycle per day. </w:t>
      </w:r>
      <w:r w:rsidR="00941B80">
        <w:rPr>
          <w:rFonts w:ascii="Times New Roman" w:hAnsi="Times New Roman" w:cs="Times New Roman"/>
        </w:rPr>
        <w:t xml:space="preserve">And the same goes for the three-day periodicity </w:t>
      </w:r>
      <w:r w:rsidR="002B486D">
        <w:rPr>
          <w:rFonts w:ascii="Times New Roman" w:hAnsi="Times New Roman" w:cs="Times New Roman"/>
        </w:rPr>
        <w:t>but with</w:t>
      </w:r>
      <w:r w:rsidR="00941B80">
        <w:rPr>
          <w:rFonts w:ascii="Times New Roman" w:hAnsi="Times New Roman" w:cs="Times New Roman"/>
        </w:rPr>
        <w:t xml:space="preserve"> </w:t>
      </w:r>
      <w:r w:rsidR="002B486D">
        <w:rPr>
          <w:rFonts w:ascii="Times New Roman" w:hAnsi="Times New Roman" w:cs="Times New Roman"/>
        </w:rPr>
        <w:t xml:space="preserve">a </w:t>
      </w:r>
      <w:r w:rsidR="00941B80">
        <w:rPr>
          <w:rFonts w:ascii="Times New Roman" w:hAnsi="Times New Roman" w:cs="Times New Roman"/>
        </w:rPr>
        <w:t>different frequency.</w:t>
      </w:r>
    </w:p>
    <w:p w14:paraId="33E1A97C" w14:textId="77777777" w:rsidR="00941B80" w:rsidRDefault="00941B80" w:rsidP="00B02F8B">
      <w:pPr>
        <w:pStyle w:val="ListParagraph"/>
        <w:rPr>
          <w:rFonts w:ascii="Times New Roman" w:hAnsi="Times New Roman" w:cs="Times New Roman"/>
        </w:rPr>
      </w:pPr>
    </w:p>
    <w:p w14:paraId="5412BFDA" w14:textId="77777777" w:rsidR="002B486D" w:rsidRDefault="00941B80" w:rsidP="00941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the </w:t>
      </w:r>
      <w:r w:rsidR="002B486D">
        <w:rPr>
          <w:rFonts w:ascii="Times New Roman" w:hAnsi="Times New Roman" w:cs="Times New Roman"/>
        </w:rPr>
        <w:t>change in the peak frequency. Does it shift to lower or higher values? Discuss your observations.</w:t>
      </w:r>
    </w:p>
    <w:p w14:paraId="18F35D38" w14:textId="77777777" w:rsidR="002B486D" w:rsidRDefault="002B486D" w:rsidP="002B486D">
      <w:pPr>
        <w:pStyle w:val="ListParagraph"/>
        <w:rPr>
          <w:rFonts w:ascii="Times New Roman" w:hAnsi="Times New Roman" w:cs="Times New Roman"/>
        </w:rPr>
      </w:pPr>
    </w:p>
    <w:p w14:paraId="210AAD15" w14:textId="16AB0DE7" w:rsidR="00B02F8B" w:rsidRDefault="00501378" w:rsidP="002B48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using the lower value of (w = 2*pi*100/365), it looks like the </w:t>
      </w:r>
      <w:r w:rsidR="00CB1050">
        <w:rPr>
          <w:rFonts w:ascii="Times New Roman" w:hAnsi="Times New Roman" w:cs="Times New Roman"/>
        </w:rPr>
        <w:t>peak frequency shifts to lower values. The behavior shown is to be expected because a longer periodicity in beta will correspond to slower cycles. Therefore, this gives us lower values for the FFt.</w:t>
      </w:r>
    </w:p>
    <w:p w14:paraId="280D1DC5" w14:textId="77777777" w:rsidR="00B02F8B" w:rsidRPr="00B02F8B" w:rsidRDefault="00B02F8B" w:rsidP="00B02F8B">
      <w:pPr>
        <w:rPr>
          <w:rFonts w:ascii="Times New Roman" w:hAnsi="Times New Roman" w:cs="Times New Roman"/>
        </w:rPr>
      </w:pPr>
    </w:p>
    <w:sectPr w:rsidR="00B02F8B" w:rsidRPr="00B0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66C01"/>
    <w:multiLevelType w:val="hybridMultilevel"/>
    <w:tmpl w:val="EB56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63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8B"/>
    <w:rsid w:val="002B486D"/>
    <w:rsid w:val="00501378"/>
    <w:rsid w:val="00941B80"/>
    <w:rsid w:val="00B02F8B"/>
    <w:rsid w:val="00CB1050"/>
    <w:rsid w:val="00C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3DB2"/>
  <w15:chartTrackingRefBased/>
  <w15:docId w15:val="{BAD75268-FAFA-47A5-8FCE-371BC843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Bradeanu</dc:creator>
  <cp:keywords/>
  <dc:description/>
  <cp:lastModifiedBy>Jeremiah Bradeanu</cp:lastModifiedBy>
  <cp:revision>3</cp:revision>
  <dcterms:created xsi:type="dcterms:W3CDTF">2024-12-07T01:00:00Z</dcterms:created>
  <dcterms:modified xsi:type="dcterms:W3CDTF">2024-12-07T01:34:00Z</dcterms:modified>
</cp:coreProperties>
</file>