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roximaNova-bold.ttf" ContentType="application/x-font-ttf"/>
  <Override PartName="/word/fonts/ProximaNova-boldItalic.ttf" ContentType="application/x-font-ttf"/>
  <Override PartName="/word/fonts/ProximaNova-italic.ttf" ContentType="application/x-font-ttf"/>
  <Override PartName="/word/fonts/ProximaNov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rFonts w:ascii="Proxima Nova" w:cs="Proxima Nova" w:eastAsia="Proxima Nova" w:hAnsi="Proxima Nova"/>
        </w:rPr>
      </w:pPr>
      <w:bookmarkStart w:colFirst="0" w:colLast="0" w:name="_nr2w1byj7pvk" w:id="0"/>
      <w:bookmarkEnd w:id="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Google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and UBC BizTech </w:t>
      </w:r>
    </w:p>
    <w:p w:rsidR="00000000" w:rsidDel="00000000" w:rsidP="00000000" w:rsidRDefault="00000000" w:rsidRPr="00000000" w14:paraId="00000002">
      <w:pPr>
        <w:pStyle w:val="Heading4"/>
        <w:jc w:val="center"/>
        <w:rPr>
          <w:rFonts w:ascii="Proxima Nova" w:cs="Proxima Nova" w:eastAsia="Proxima Nova" w:hAnsi="Proxima Nova"/>
        </w:rPr>
      </w:pPr>
      <w:bookmarkStart w:colFirst="0" w:colLast="0" w:name="_vcw2ma3sbrhf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>2025-2026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Partnership Memorandum of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purpose of this MOU is to outline the responsibilities of Google and UBC BizTech during the term of our partnership for UBC BizTech’s Event 2026. </w:t>
      </w:r>
    </w:p>
    <w:p w:rsidR="00000000" w:rsidDel="00000000" w:rsidP="00000000" w:rsidRDefault="00000000" w:rsidRPr="00000000" w14:paraId="00000005">
      <w:pPr>
        <w:pStyle w:val="Heading4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color w:val="666666"/>
          <w:sz w:val="24"/>
          <w:szCs w:val="24"/>
        </w:rPr>
      </w:pPr>
      <w:bookmarkStart w:colFirst="0" w:colLast="0" w:name="_b5c7stv75vwr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Attendance </w:t>
      </w:r>
    </w:p>
    <w:p w:rsidR="00000000" w:rsidDel="00000000" w:rsidP="00000000" w:rsidRDefault="00000000" w:rsidRPr="00000000" w14:paraId="00000006">
      <w:pPr>
        <w:ind w:left="72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>The corporate partner agrees to attend the event as a booth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color w:val="666666"/>
          <w:sz w:val="24"/>
          <w:szCs w:val="24"/>
        </w:rPr>
      </w:pPr>
      <w:bookmarkStart w:colFirst="0" w:colLast="0" w:name="_2tb72fh2fqyb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Monetary </w:t>
      </w:r>
    </w:p>
    <w:p w:rsidR="00000000" w:rsidDel="00000000" w:rsidP="00000000" w:rsidRDefault="00000000" w:rsidRPr="00000000" w14:paraId="00000008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Google agrees to contribute the following amount (CAD) to fund UBC BizTech’s student engagement experiences: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CAD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 $TBD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This amount will be made via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E-Transfer </w:t>
      </w:r>
    </w:p>
    <w:p w:rsidR="00000000" w:rsidDel="00000000" w:rsidP="00000000" w:rsidRDefault="00000000" w:rsidRPr="00000000" w14:paraId="0000000D">
      <w:pPr>
        <w:ind w:left="720" w:firstLine="0"/>
        <w:rPr>
          <w:rFonts w:ascii="Proxima Nova" w:cs="Proxima Nova" w:eastAsia="Proxima Nova" w:hAnsi="Proxima Nova"/>
          <w:color w:val="999999"/>
        </w:rPr>
      </w:pPr>
      <w:r w:rsidDel="00000000" w:rsidR="00000000" w:rsidRPr="00000000">
        <w:rPr>
          <w:rFonts w:ascii="Proxima Nova" w:cs="Proxima Nova" w:eastAsia="Proxima Nova" w:hAnsi="Proxima Nova"/>
          <w:color w:val="999999"/>
          <w:rtl w:val="0"/>
        </w:rPr>
        <w:t xml:space="preserve">Addressed to </w:t>
      </w: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deposit@ams.ubc.ca</w:t>
        </w:r>
      </w:hyperlink>
      <w:r w:rsidDel="00000000" w:rsidR="00000000" w:rsidRPr="00000000">
        <w:rPr>
          <w:rFonts w:ascii="Proxima Nova" w:cs="Proxima Nova" w:eastAsia="Proxima Nova" w:hAnsi="Proxima Nova"/>
          <w:color w:val="999999"/>
          <w:rtl w:val="0"/>
        </w:rPr>
        <w:t xml:space="preserve">, specify “</w:t>
      </w:r>
      <w:r w:rsidDel="00000000" w:rsidR="00000000" w:rsidRPr="00000000">
        <w:rPr>
          <w:rFonts w:ascii="Proxima Nova" w:cs="Proxima Nova" w:eastAsia="Proxima Nova" w:hAnsi="Proxima Nova"/>
          <w:color w:val="999999"/>
          <w:rtl w:val="0"/>
        </w:rPr>
        <w:t>5023-00-50060  Inc. Sponsorship</w:t>
      </w:r>
      <w:r w:rsidDel="00000000" w:rsidR="00000000" w:rsidRPr="00000000">
        <w:rPr>
          <w:rFonts w:ascii="Proxima Nova" w:cs="Proxima Nova" w:eastAsia="Proxima Nova" w:hAnsi="Proxima Nova"/>
          <w:color w:val="999999"/>
          <w:rtl w:val="0"/>
        </w:rPr>
        <w:t xml:space="preserve">” in the notes section and provide us with a screenshot of the transfer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Bank Transfer  </w:t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999999"/>
          <w:rtl w:val="0"/>
        </w:rPr>
        <w:t xml:space="preserve">Refer to the invoice attached at the end of this MOU for information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Cheque </w:t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999999"/>
          <w:rtl w:val="0"/>
        </w:rPr>
        <w:t xml:space="preserve">Refer to the invoice attached at the end of this MOU for information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Other: Credit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by the mutually agreed upon date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highlight w:val="yellow"/>
          <w:u w:val="single"/>
          <w:rtl w:val="0"/>
        </w:rPr>
        <w:t>February 17, 2026.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Please find the invoice attached at the end of this MOU. </w:t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="240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return for the monetary support outlined above, UBC BizTech agrees to fulfill the terms of the partnership benefits requested by the corporate partner: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100"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>- Standard sponsorship benefits as agreed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For any questions, concerns, or further details regarding payment, please contact UBC BizTech Treasurer, Lillian Do at 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lillian@ubcbiztech.com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spacing w:after="100" w:before="0" w:line="240" w:lineRule="auto"/>
        <w:rPr>
          <w:rFonts w:ascii="Proxima Nova" w:cs="Proxima Nova" w:eastAsia="Proxima Nova" w:hAnsi="Proxima Nova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nbe1bgrjsl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spacing w:after="100" w:before="0" w:line="240" w:lineRule="auto"/>
        <w:rPr>
          <w:rFonts w:ascii="Proxima Nova" w:cs="Proxima Nova" w:eastAsia="Proxima Nova" w:hAnsi="Proxima Nova"/>
        </w:rPr>
      </w:pPr>
      <w:bookmarkStart w:colFirst="0" w:colLast="0" w:name="_x12w1u846g9k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Corporate Partner Representative</w:t>
      </w:r>
    </w:p>
    <w:p w:rsidR="00000000" w:rsidDel="00000000" w:rsidP="00000000" w:rsidRDefault="00000000" w:rsidRPr="00000000" w14:paraId="0000001F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 </w:t>
      </w:r>
    </w:p>
    <w:p w:rsidR="00000000" w:rsidDel="00000000" w:rsidP="00000000" w:rsidRDefault="00000000" w:rsidRPr="00000000" w14:paraId="00000021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Name (Print) </w:t>
      </w:r>
    </w:p>
    <w:p w:rsidR="00000000" w:rsidDel="00000000" w:rsidP="00000000" w:rsidRDefault="00000000" w:rsidRPr="00000000" w14:paraId="00000022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 </w:t>
      </w:r>
    </w:p>
    <w:p w:rsidR="00000000" w:rsidDel="00000000" w:rsidP="00000000" w:rsidRDefault="00000000" w:rsidRPr="00000000" w14:paraId="00000024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Signature </w:t>
      </w:r>
    </w:p>
    <w:p w:rsidR="00000000" w:rsidDel="00000000" w:rsidP="00000000" w:rsidRDefault="00000000" w:rsidRPr="00000000" w14:paraId="00000025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 </w:t>
      </w:r>
    </w:p>
    <w:p w:rsidR="00000000" w:rsidDel="00000000" w:rsidP="00000000" w:rsidRDefault="00000000" w:rsidRPr="00000000" w14:paraId="00000027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Date</w:t>
      </w:r>
    </w:p>
    <w:p w:rsidR="00000000" w:rsidDel="00000000" w:rsidP="00000000" w:rsidRDefault="00000000" w:rsidRPr="00000000" w14:paraId="00000028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UBC BizTech Representative</w:t>
      </w:r>
    </w:p>
    <w:p w:rsidR="00000000" w:rsidDel="00000000" w:rsidP="00000000" w:rsidRDefault="00000000" w:rsidRPr="00000000" w14:paraId="0000002A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 </w:t>
      </w:r>
    </w:p>
    <w:p w:rsidR="00000000" w:rsidDel="00000000" w:rsidP="00000000" w:rsidRDefault="00000000" w:rsidRPr="00000000" w14:paraId="0000002C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Name (Print) </w:t>
      </w:r>
    </w:p>
    <w:p w:rsidR="00000000" w:rsidDel="00000000" w:rsidP="00000000" w:rsidRDefault="00000000" w:rsidRPr="00000000" w14:paraId="0000002D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 </w:t>
      </w:r>
    </w:p>
    <w:p w:rsidR="00000000" w:rsidDel="00000000" w:rsidP="00000000" w:rsidRDefault="00000000" w:rsidRPr="00000000" w14:paraId="0000002F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Signature </w:t>
      </w:r>
    </w:p>
    <w:p w:rsidR="00000000" w:rsidDel="00000000" w:rsidP="00000000" w:rsidRDefault="00000000" w:rsidRPr="00000000" w14:paraId="00000030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 </w:t>
      </w:r>
    </w:p>
    <w:p w:rsidR="00000000" w:rsidDel="00000000" w:rsidP="00000000" w:rsidRDefault="00000000" w:rsidRPr="00000000" w14:paraId="00000032">
      <w:pPr>
        <w:spacing w:after="100" w:line="240" w:lineRule="auto"/>
        <w:rPr>
          <w:rFonts w:ascii="Proxima Nova" w:cs="Proxima Nova" w:eastAsia="Proxima Nova" w:hAnsi="Proxima Nova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Date</w:t>
      </w:r>
    </w:p>
    <w:p w:rsidR="00000000" w:rsidDel="00000000" w:rsidP="00000000" w:rsidRDefault="00000000" w:rsidRPr="00000000" w14:paraId="00000033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6aa8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="240" w:lineRule="auto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line="240" w:lineRule="auto"/>
        <w:jc w:val="center"/>
        <w:rPr>
          <w:rFonts w:ascii="Proxima Nova" w:cs="Proxima Nova" w:eastAsia="Proxima Nova" w:hAnsi="Proxima Nova"/>
          <w:b w:val="1"/>
          <w:bCs w:val="1"/>
          <w:i w:val="1"/>
          <w:iCs w:val="1"/>
          <w:color w:val="6aa84f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4a86e8"/>
          <w:sz w:val="20"/>
          <w:szCs w:val="20"/>
          <w:rtl w:val="0"/>
        </w:rPr>
        <w:t xml:space="preserve">Thank you for supporting UBC BizTech, we are excited to have you join our network!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735"/>
        <w:gridCol w:w="2010"/>
        <w:gridCol w:w="1665"/>
        <w:gridCol w:w="1320"/>
        <w:gridCol w:w="1440"/>
        <w:gridCol w:w="990"/>
        <w:gridCol w:w="585"/>
        <w:tblGridChange w:id="0">
          <w:tblGrid>
            <w:gridCol w:w="600"/>
            <w:gridCol w:w="735"/>
            <w:gridCol w:w="2010"/>
            <w:gridCol w:w="1665"/>
            <w:gridCol w:w="1320"/>
            <w:gridCol w:w="1440"/>
            <w:gridCol w:w="990"/>
            <w:gridCol w:w="585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Proxima Nova" w:cs="Proxima Nova" w:eastAsia="Proxima Nova" w:hAnsi="Proxima Nova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d85c6"/>
                <w:sz w:val="40"/>
                <w:szCs w:val="40"/>
                <w:rtl w:val="0"/>
              </w:rPr>
              <w:t xml:space="preserve">UBC BizTech 25/26 Partnership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 xml:space="preserve">3rd Floor Rm 3538-6133 University Blvd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 xml:space="preserve">Vancouver, BC, V6T 1Z1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 xml:space="preserve">(604) 822-2901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.1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Proxima Nova" w:cs="Proxima Nova" w:eastAsia="Proxima Nova" w:hAnsi="Proxima Nova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d85c6"/>
                <w:sz w:val="68"/>
                <w:szCs w:val="68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Proxima Nova" w:cs="Proxima Nova" w:eastAsia="Proxima Nova" w:hAnsi="Proxima Nova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d85c6"/>
                <w:sz w:val="24"/>
                <w:szCs w:val="24"/>
                <w:rtl w:val="0"/>
              </w:rPr>
              <w:t xml:space="preserve">Submitted on {{curent_date}}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.3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434343"/>
                <w:sz w:val="24"/>
                <w:szCs w:val="24"/>
                <w:highlight w:val="yellow"/>
                <w:rtl w:val="0"/>
              </w:rPr>
              <w:t xml:space="preserve">Invoice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Payable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Partnership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>Google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rPr>
                <w:rFonts w:ascii="Proxima Nova" w:cs="Proxima Nova" w:eastAsia="Proxima Nova" w:hAnsi="Proxima Nova"/>
                <w:color w:val="001d3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Proxima Nova" w:cs="Proxima Nova" w:eastAsia="Proxima Nova" w:hAnsi="Proxima Nov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 xml:space="preserve">Alma Mater Society of the University of British Columbia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Proxima Nova" w:cs="Proxima Nova" w:eastAsia="Proxima Nova" w:hAnsi="Proxima Nov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>Event {{sponsorship_tier}} Sponsorship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[{{sponsor_email}}]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Proxima Nova" w:cs="Proxima Nova" w:eastAsia="Proxima Nova" w:hAnsi="Proxima Nov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 xml:space="preserve">000010 - 003 - 132-632-1</w:t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Transit Institution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>February 17,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.1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Proxima Nova" w:cs="Proxima Nova" w:eastAsia="Proxima Nova" w:hAnsi="Proxima Nova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d85c6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Price (CAD)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>2025-2026 UBC BizTech Event {{sponsorship_tier}} Tier Sponsorship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>$TBD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.139999999999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1.25999999999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b7b7b7" w:space="0" w:sz="4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E-Transfer: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 Addressed to deposit@ams.ubc.ca, please specify “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5023-00-50060 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>Google” in the notes section and provide us with proof of transfer.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Bank Transfer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: Transferred to “000010-003-132-632-1”. A void cheque can be provided upon request. Please also send remittance to </w:t>
            </w:r>
            <w:hyperlink r:id="rId9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sz w:val="20"/>
                  <w:szCs w:val="20"/>
                  <w:u w:val="single"/>
                  <w:rtl w:val="0"/>
                </w:rPr>
                <w:t xml:space="preserve">lillian@ubcbiztech.com</w:t>
              </w:r>
            </w:hyperlink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Cheque: 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Proxima Nova" w:cs="Proxima Nova" w:eastAsia="Proxima Nova" w:hAnsi="Proxima Nova"/>
                <w:color w:val="444746"/>
                <w:sz w:val="20"/>
                <w:szCs w:val="20"/>
                <w:rtl w:val="0"/>
              </w:rPr>
              <w:t xml:space="preserve">Addressed to Business Technology Network C/O AMS of UBC Vancouver and sent to 6133 University Blvd, Vancouver BC, V6T1Z1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444746"/>
                <w:sz w:val="20"/>
                <w:szCs w:val="20"/>
                <w:rtl w:val="0"/>
              </w:rPr>
              <w:t xml:space="preserve">Credit Card:</w:t>
            </w:r>
            <w:r w:rsidDel="00000000" w:rsidR="00000000" w:rsidRPr="00000000">
              <w:rPr>
                <w:rFonts w:ascii="Proxima Nova" w:cs="Proxima Nova" w:eastAsia="Proxima Nova" w:hAnsi="Proxima Nova"/>
                <w:color w:val="444746"/>
                <w:sz w:val="20"/>
                <w:szCs w:val="20"/>
                <w:rtl w:val="0"/>
              </w:rPr>
              <w:t xml:space="preserve"> Follow the payment instructions </w:t>
            </w:r>
            <w:hyperlink r:id="rId10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sz w:val="20"/>
                  <w:szCs w:val="20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4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rFonts w:ascii="Proxima Nova" w:cs="Proxima Nova" w:eastAsia="Proxima Nova" w:hAnsi="Proxima Nova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d85c6"/>
                <w:sz w:val="20"/>
                <w:szCs w:val="20"/>
                <w:rtl w:val="0"/>
              </w:rPr>
              <w:t xml:space="preserve">Total Contribution:</w:t>
            </w:r>
          </w:p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rFonts w:ascii="Proxima Nova" w:cs="Proxima Nova" w:eastAsia="Proxima Nova" w:hAnsi="Proxima Nova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rFonts w:ascii="Proxima Nova" w:cs="Proxima Nova" w:eastAsia="Proxima Nova" w:hAnsi="Proxima Nova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jc w:val="right"/>
              <w:rPr>
                <w:rFonts w:ascii="Proxima Nova" w:cs="Proxima Nova" w:eastAsia="Proxima Nova" w:hAnsi="Proxima Nova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jc w:val="right"/>
              <w:rPr>
                <w:rFonts w:ascii="Proxima Nova" w:cs="Proxima Nova" w:eastAsia="Proxima Nova" w:hAnsi="Proxima Nova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jc w:val="right"/>
              <w:rPr>
                <w:rFonts w:ascii="Proxima Nova" w:cs="Proxima Nova" w:eastAsia="Proxima Nova" w:hAnsi="Proxima Nova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jc w:val="right"/>
              <w:rPr>
                <w:rFonts w:ascii="Proxima Nova" w:cs="Proxima Nova" w:eastAsia="Proxima Nova" w:hAnsi="Proxima Nova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rFonts w:ascii="Proxima Nova" w:cs="Proxima Nova" w:eastAsia="Proxima Nova" w:hAnsi="Proxima Nova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4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>$TBD CAD</w:t>
            </w:r>
          </w:p>
          <w:p w:rsidR="00000000" w:rsidDel="00000000" w:rsidP="00000000" w:rsidRDefault="00000000" w:rsidRPr="00000000" w14:paraId="000000F0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buy.stripe.com/bJe7sKfFL7VY7zT30RgIo0o" TargetMode="External"/><Relationship Id="rId9" Type="http://schemas.openxmlformats.org/officeDocument/2006/relationships/hyperlink" Target="mailto:lillian@ubcbiztech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deposit@ams.ubc.ca" TargetMode="External"/><Relationship Id="rId7" Type="http://schemas.openxmlformats.org/officeDocument/2006/relationships/hyperlink" Target="mailto:lillian@ubcbiztech.com" TargetMode="Externa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