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0F530" w14:textId="6B2FDAC6" w:rsidR="003872E8" w:rsidRPr="003872E8" w:rsidRDefault="001829C9" w:rsidP="003872E8">
      <w:pPr>
        <w:suppressAutoHyphens/>
        <w:autoSpaceDE w:val="0"/>
        <w:spacing w:after="0" w:line="240" w:lineRule="auto"/>
        <w:jc w:val="center"/>
        <w:rPr>
          <w:rFonts w:eastAsia="Times New Roman" w:cs="Times New Roman"/>
          <w:color w:val="auto"/>
          <w:kern w:val="1"/>
          <w:sz w:val="48"/>
          <w:szCs w:val="48"/>
          <w:lang w:eastAsia="ar-SA"/>
          <w14:ligatures w14:val="none"/>
        </w:rPr>
      </w:pPr>
      <w:r w:rsidRPr="003D596B">
        <w:rPr>
          <w:rFonts w:eastAsia="Times New Roman" w:cs="Times New Roman"/>
          <w:color w:val="auto"/>
          <w:kern w:val="1"/>
          <w:sz w:val="48"/>
          <w:szCs w:val="48"/>
          <w:lang w:eastAsia="ar-SA"/>
          <w14:ligatures w14:val="none"/>
        </w:rPr>
        <w:t xml:space="preserve">HEAR2HELP: </w:t>
      </w:r>
      <w:r w:rsidR="003D596B" w:rsidRPr="003D596B">
        <w:rPr>
          <w:rFonts w:eastAsia="Times New Roman" w:cs="Times New Roman"/>
          <w:color w:val="auto"/>
          <w:kern w:val="1"/>
          <w:sz w:val="48"/>
          <w:szCs w:val="48"/>
          <w:lang w:eastAsia="ar-SA"/>
          <w14:ligatures w14:val="none"/>
        </w:rPr>
        <w:t>Sistema para Momentos d</w:t>
      </w:r>
      <w:r w:rsidR="003D596B">
        <w:rPr>
          <w:rFonts w:eastAsia="Times New Roman" w:cs="Times New Roman"/>
          <w:color w:val="auto"/>
          <w:kern w:val="1"/>
          <w:sz w:val="48"/>
          <w:szCs w:val="48"/>
          <w:lang w:eastAsia="ar-SA"/>
          <w14:ligatures w14:val="none"/>
        </w:rPr>
        <w:t>e Crisis para Adolescentes con Depresión o Ansiedad</w:t>
      </w:r>
    </w:p>
    <w:p w14:paraId="09BB2FCC" w14:textId="77777777" w:rsidR="003872E8" w:rsidRPr="003872E8" w:rsidRDefault="003872E8" w:rsidP="003872E8">
      <w:pPr>
        <w:widowControl w:val="0"/>
        <w:suppressAutoHyphens/>
        <w:autoSpaceDE w:val="0"/>
        <w:spacing w:after="0" w:line="252" w:lineRule="auto"/>
        <w:jc w:val="both"/>
        <w:rPr>
          <w:rFonts w:eastAsia="Times New Roman" w:cs="Times New Roman"/>
          <w:color w:val="auto"/>
          <w:kern w:val="0"/>
          <w:sz w:val="18"/>
          <w:szCs w:val="18"/>
          <w:lang w:eastAsia="ar-SA"/>
          <w14:ligatures w14:val="none"/>
        </w:rPr>
      </w:pPr>
    </w:p>
    <w:p w14:paraId="6D25543D" w14:textId="77777777" w:rsidR="003872E8" w:rsidRPr="003872E8" w:rsidRDefault="003872E8" w:rsidP="003872E8">
      <w:pPr>
        <w:suppressAutoHyphens/>
        <w:autoSpaceDE w:val="0"/>
        <w:spacing w:after="0" w:line="240" w:lineRule="auto"/>
        <w:rPr>
          <w:rFonts w:eastAsia="Times New Roman" w:cs="Times New Roman"/>
          <w:color w:val="auto"/>
          <w:kern w:val="0"/>
          <w:sz w:val="20"/>
          <w:szCs w:val="20"/>
          <w:lang w:eastAsia="ar-SA"/>
          <w14:ligatures w14:val="none"/>
        </w:rPr>
        <w:sectPr w:rsidR="003872E8" w:rsidRPr="003872E8" w:rsidSect="003872E8">
          <w:headerReference w:type="default" r:id="rId4"/>
          <w:footerReference w:type="even" r:id="rId5"/>
          <w:footerReference w:type="default" r:id="rId6"/>
          <w:headerReference w:type="first" r:id="rId7"/>
          <w:footerReference w:type="first" r:id="rId8"/>
          <w:pgSz w:w="12240" w:h="15840"/>
          <w:pgMar w:top="1008" w:right="936" w:bottom="1008" w:left="936" w:header="432" w:footer="720" w:gutter="0"/>
          <w:cols w:space="720"/>
          <w:docGrid w:linePitch="360"/>
        </w:sectPr>
      </w:pPr>
    </w:p>
    <w:p w14:paraId="4C1D8BAA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  <w:t>First A. Author</w:t>
      </w:r>
    </w:p>
    <w:p w14:paraId="2483DAFE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School of Electrical and</w:t>
      </w:r>
    </w:p>
    <w:p w14:paraId="7174FAC4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Computer Engineering</w:t>
      </w:r>
    </w:p>
    <w:p w14:paraId="2FC52FC2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Georgia Institute of Technology</w:t>
      </w:r>
    </w:p>
    <w:p w14:paraId="3AC5F760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Atlanta, Georgia 30332–0250</w:t>
      </w:r>
    </w:p>
    <w:p w14:paraId="57AFE5CE" w14:textId="77777777" w:rsidR="003872E8" w:rsidRPr="003872E8" w:rsidRDefault="003872E8" w:rsidP="003872E8">
      <w:pPr>
        <w:widowControl w:val="0"/>
        <w:suppressAutoHyphens/>
        <w:autoSpaceDE w:val="0"/>
        <w:spacing w:after="0" w:line="252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Email: author@gatech.edu</w:t>
      </w:r>
    </w:p>
    <w:p w14:paraId="120FF810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eastAsia="Times New Roman" w:cs="Times New Roman"/>
          <w:color w:val="auto"/>
          <w:kern w:val="0"/>
          <w:sz w:val="18"/>
          <w:szCs w:val="18"/>
          <w:lang w:val="en-US" w:eastAsia="ar-SA"/>
          <w14:ligatures w14:val="none"/>
        </w:rPr>
      </w:pPr>
    </w:p>
    <w:p w14:paraId="09AC4AB1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eastAsia="Times New Roman" w:cs="Times New Roman"/>
          <w:color w:val="auto"/>
          <w:kern w:val="0"/>
          <w:sz w:val="18"/>
          <w:szCs w:val="18"/>
          <w:lang w:val="en-US" w:eastAsia="ar-SA"/>
          <w14:ligatures w14:val="none"/>
        </w:rPr>
      </w:pPr>
    </w:p>
    <w:p w14:paraId="31BA29B7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  <w:t>Homer Simpson</w:t>
      </w:r>
    </w:p>
    <w:p w14:paraId="4DDF1AE9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Twentieth Century Fox</w:t>
      </w:r>
    </w:p>
    <w:p w14:paraId="031836CA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Springfield, USA</w:t>
      </w:r>
    </w:p>
    <w:p w14:paraId="52FA8433" w14:textId="77777777" w:rsidR="003872E8" w:rsidRPr="003872E8" w:rsidRDefault="003872E8" w:rsidP="003872E8">
      <w:pPr>
        <w:widowControl w:val="0"/>
        <w:suppressAutoHyphens/>
        <w:autoSpaceDE w:val="0"/>
        <w:spacing w:after="0" w:line="252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Email: homer@thesimpsons.com</w:t>
      </w:r>
    </w:p>
    <w:p w14:paraId="6FAE87CC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18"/>
          <w:szCs w:val="18"/>
          <w:lang w:val="en-US" w:eastAsia="ar-SA"/>
          <w14:ligatures w14:val="none"/>
        </w:rPr>
      </w:pPr>
    </w:p>
    <w:p w14:paraId="159C83D7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18"/>
          <w:szCs w:val="18"/>
          <w:lang w:val="en-US" w:eastAsia="ar-SA"/>
          <w14:ligatures w14:val="none"/>
        </w:rPr>
      </w:pPr>
    </w:p>
    <w:p w14:paraId="307A83C8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  <w:t>James Kirk</w:t>
      </w:r>
    </w:p>
    <w:p w14:paraId="671E5DBB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2"/>
          <w:lang w:val="en-US" w:eastAsia="ar-SA"/>
          <w14:ligatures w14:val="none"/>
        </w:rPr>
        <w:t>and Montgomery Scott</w:t>
      </w:r>
    </w:p>
    <w:p w14:paraId="12FEB31E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Starfleet Academy</w:t>
      </w:r>
    </w:p>
    <w:p w14:paraId="502A33C1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San Francisco, California 96678-2391</w:t>
      </w:r>
    </w:p>
    <w:p w14:paraId="7E10533E" w14:textId="77777777" w:rsidR="003872E8" w:rsidRPr="003872E8" w:rsidRDefault="003872E8" w:rsidP="003872E8">
      <w:pPr>
        <w:suppressAutoHyphens/>
        <w:autoSpaceDE w:val="0"/>
        <w:spacing w:after="0" w:line="240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Telephone: (800) 555-1212</w:t>
      </w:r>
    </w:p>
    <w:p w14:paraId="53567373" w14:textId="77777777" w:rsidR="003872E8" w:rsidRPr="003872E8" w:rsidRDefault="003872E8" w:rsidP="003872E8">
      <w:pPr>
        <w:widowControl w:val="0"/>
        <w:suppressAutoHyphens/>
        <w:autoSpaceDE w:val="0"/>
        <w:spacing w:after="0" w:line="252" w:lineRule="auto"/>
        <w:jc w:val="center"/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sectPr w:rsidR="003872E8" w:rsidRPr="003872E8" w:rsidSect="003872E8">
          <w:type w:val="continuous"/>
          <w:pgSz w:w="12240" w:h="15840"/>
          <w:pgMar w:top="1008" w:right="936" w:bottom="1008" w:left="936" w:header="432" w:footer="720" w:gutter="0"/>
          <w:cols w:num="3" w:space="288"/>
          <w:docGrid w:linePitch="360"/>
        </w:sectPr>
      </w:pPr>
      <w:r w:rsidRPr="003872E8">
        <w:rPr>
          <w:rFonts w:ascii="NimbusRomNo9L-Regu" w:eastAsia="Times New Roman" w:hAnsi="NimbusRomNo9L-Regu" w:cs="NimbusRomNo9L-Regu"/>
          <w:color w:val="auto"/>
          <w:kern w:val="0"/>
          <w:sz w:val="20"/>
          <w:szCs w:val="20"/>
          <w:lang w:val="en-US" w:eastAsia="ar-SA"/>
          <w14:ligatures w14:val="none"/>
        </w:rPr>
        <w:t>Fax: (888) 555-1212</w:t>
      </w:r>
    </w:p>
    <w:p w14:paraId="3697DB6B" w14:textId="77777777" w:rsidR="003872E8" w:rsidRPr="003872E8" w:rsidRDefault="003872E8" w:rsidP="003872E8">
      <w:pPr>
        <w:suppressAutoHyphens/>
        <w:autoSpaceDE w:val="0"/>
        <w:spacing w:before="20" w:after="0" w:line="240" w:lineRule="auto"/>
        <w:ind w:firstLine="202"/>
        <w:jc w:val="both"/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</w:pPr>
      <w:r w:rsidRPr="003872E8">
        <w:rPr>
          <w:rFonts w:eastAsia="Times New Roman" w:cs="Times New Roman"/>
          <w:b/>
          <w:bCs/>
          <w:i/>
          <w:iCs/>
          <w:color w:val="auto"/>
          <w:kern w:val="0"/>
          <w:sz w:val="18"/>
          <w:szCs w:val="18"/>
          <w:lang w:val="en-US" w:eastAsia="ar-SA"/>
          <w14:ligatures w14:val="none"/>
        </w:rPr>
        <w:t>Abstract</w:t>
      </w:r>
      <w:r w:rsidRPr="003872E8"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  <w:t>—These instructions were prepared based on the guideline provided by IEEE T</w:t>
      </w:r>
      <w:r w:rsidRPr="003872E8">
        <w:rPr>
          <w:rFonts w:eastAsia="Times New Roman" w:cs="Times New Roman"/>
          <w:b/>
          <w:bCs/>
          <w:color w:val="auto"/>
          <w:kern w:val="0"/>
          <w:sz w:val="16"/>
          <w:szCs w:val="16"/>
          <w:lang w:val="en-US" w:eastAsia="ar-SA"/>
          <w14:ligatures w14:val="none"/>
        </w:rPr>
        <w:t>RANSACTIONS</w:t>
      </w:r>
      <w:r w:rsidRPr="003872E8"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  <w:t xml:space="preserve"> and J</w:t>
      </w:r>
      <w:r w:rsidRPr="003872E8">
        <w:rPr>
          <w:rFonts w:eastAsia="Times New Roman" w:cs="Times New Roman"/>
          <w:b/>
          <w:bCs/>
          <w:color w:val="auto"/>
          <w:kern w:val="0"/>
          <w:sz w:val="16"/>
          <w:szCs w:val="16"/>
          <w:lang w:val="en-US" w:eastAsia="ar-SA"/>
          <w14:ligatures w14:val="none"/>
        </w:rPr>
        <w:t>OURNALS, modified for BIOT conference papers and abstracts</w:t>
      </w:r>
      <w:r w:rsidRPr="003872E8">
        <w:rPr>
          <w:rFonts w:eastAsia="Times New Roman" w:cs="Times New Roman"/>
          <w:b/>
          <w:bCs/>
          <w:i/>
          <w:iCs/>
          <w:color w:val="auto"/>
          <w:kern w:val="0"/>
          <w:sz w:val="18"/>
          <w:szCs w:val="18"/>
          <w:lang w:val="en-US" w:eastAsia="ar-SA"/>
          <w14:ligatures w14:val="none"/>
        </w:rPr>
        <w:t>.</w:t>
      </w:r>
      <w:r w:rsidRPr="003872E8"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  <w:t xml:space="preserve"> Use this document as a template if you are using </w:t>
      </w:r>
      <w:r w:rsidRPr="003872E8">
        <w:rPr>
          <w:rFonts w:eastAsia="Times New Roman" w:cs="Times New Roman"/>
          <w:b/>
          <w:bCs/>
          <w:i/>
          <w:iCs/>
          <w:color w:val="auto"/>
          <w:kern w:val="0"/>
          <w:sz w:val="18"/>
          <w:szCs w:val="18"/>
          <w:lang w:val="en-US" w:eastAsia="ar-SA"/>
          <w14:ligatures w14:val="none"/>
        </w:rPr>
        <w:t>LibreOffice</w:t>
      </w:r>
      <w:r w:rsidRPr="003872E8"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  <w:t xml:space="preserve"> or Microsoft </w:t>
      </w:r>
      <w:r w:rsidRPr="003872E8">
        <w:rPr>
          <w:rFonts w:eastAsia="Times New Roman" w:cs="Times New Roman"/>
          <w:b/>
          <w:bCs/>
          <w:i/>
          <w:iCs/>
          <w:color w:val="auto"/>
          <w:kern w:val="0"/>
          <w:sz w:val="18"/>
          <w:szCs w:val="18"/>
          <w:lang w:val="en-US" w:eastAsia="ar-SA"/>
          <w14:ligatures w14:val="none"/>
        </w:rPr>
        <w:t>Word</w:t>
      </w:r>
      <w:r w:rsidRPr="003872E8"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  <w:t xml:space="preserve"> 6.0 or later. Otherwise, use this document as an instruction set. Define all symbols used in the abstract. Do not cite references in the abstract. </w:t>
      </w:r>
      <w:r w:rsidRPr="003872E8">
        <w:rPr>
          <w:rFonts w:eastAsia="Times New Roman" w:cs="Times New Roman"/>
          <w:b/>
          <w:bCs/>
          <w:i/>
          <w:color w:val="auto"/>
          <w:kern w:val="0"/>
          <w:sz w:val="18"/>
          <w:szCs w:val="18"/>
          <w:lang w:val="en-US" w:eastAsia="ar-SA"/>
          <w14:ligatures w14:val="none"/>
        </w:rPr>
        <w:t xml:space="preserve">For </w:t>
      </w:r>
      <w:proofErr w:type="gramStart"/>
      <w:r w:rsidRPr="003872E8">
        <w:rPr>
          <w:rFonts w:eastAsia="Times New Roman" w:cs="Times New Roman"/>
          <w:b/>
          <w:bCs/>
          <w:i/>
          <w:color w:val="auto"/>
          <w:kern w:val="0"/>
          <w:sz w:val="18"/>
          <w:szCs w:val="18"/>
          <w:lang w:val="en-US" w:eastAsia="ar-SA"/>
          <w14:ligatures w14:val="none"/>
        </w:rPr>
        <w:t>2-3 page</w:t>
      </w:r>
      <w:proofErr w:type="gramEnd"/>
      <w:r w:rsidRPr="003872E8">
        <w:rPr>
          <w:rFonts w:eastAsia="Times New Roman" w:cs="Times New Roman"/>
          <w:b/>
          <w:bCs/>
          <w:i/>
          <w:color w:val="auto"/>
          <w:kern w:val="0"/>
          <w:sz w:val="18"/>
          <w:szCs w:val="18"/>
          <w:lang w:val="en-US" w:eastAsia="ar-SA"/>
          <w14:ligatures w14:val="none"/>
        </w:rPr>
        <w:t xml:space="preserve"> abstracts and poster abstracts, delete both of this Abstract and the next Index Terms paragraphs </w:t>
      </w:r>
      <w:r w:rsidRPr="003872E8"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  <w:t>and start with the main text.</w:t>
      </w:r>
    </w:p>
    <w:p w14:paraId="7AC96D23" w14:textId="77777777" w:rsidR="003872E8" w:rsidRPr="003872E8" w:rsidRDefault="003872E8" w:rsidP="003872E8">
      <w:pPr>
        <w:suppressAutoHyphens/>
        <w:autoSpaceDE w:val="0"/>
        <w:spacing w:after="0" w:line="240" w:lineRule="auto"/>
        <w:ind w:firstLine="202"/>
        <w:jc w:val="both"/>
        <w:rPr>
          <w:rFonts w:eastAsia="Times New Roman" w:cs="Times New Roman"/>
          <w:b/>
          <w:bCs/>
          <w:i/>
          <w:color w:val="auto"/>
          <w:kern w:val="0"/>
          <w:sz w:val="18"/>
          <w:szCs w:val="18"/>
          <w:lang w:val="en-US" w:eastAsia="ar-SA"/>
          <w14:ligatures w14:val="none"/>
        </w:rPr>
      </w:pPr>
      <w:bookmarkStart w:id="0" w:name="PointTmp"/>
      <w:r w:rsidRPr="003872E8">
        <w:rPr>
          <w:rFonts w:eastAsia="Times New Roman" w:cs="Times New Roman"/>
          <w:b/>
          <w:bCs/>
          <w:i/>
          <w:iCs/>
          <w:color w:val="auto"/>
          <w:kern w:val="0"/>
          <w:sz w:val="18"/>
          <w:szCs w:val="18"/>
          <w:lang w:val="en-US" w:eastAsia="ar-SA"/>
          <w14:ligatures w14:val="none"/>
        </w:rPr>
        <w:t>Index Terms</w:t>
      </w:r>
      <w:r w:rsidRPr="003872E8">
        <w:rPr>
          <w:rFonts w:eastAsia="Times New Roman" w:cs="Times New Roman"/>
          <w:b/>
          <w:bCs/>
          <w:color w:val="auto"/>
          <w:kern w:val="0"/>
          <w:sz w:val="18"/>
          <w:szCs w:val="18"/>
          <w:lang w:val="en-US" w:eastAsia="ar-SA"/>
          <w14:ligatures w14:val="none"/>
        </w:rPr>
        <w:t xml:space="preserve">—About four key words or phrases in alphabetical order, separated by commas. </w:t>
      </w:r>
      <w:r w:rsidRPr="003872E8">
        <w:rPr>
          <w:rFonts w:eastAsia="Times New Roman" w:cs="Times New Roman"/>
          <w:b/>
          <w:bCs/>
          <w:i/>
          <w:color w:val="auto"/>
          <w:kern w:val="0"/>
          <w:sz w:val="18"/>
          <w:szCs w:val="18"/>
          <w:lang w:val="en-US" w:eastAsia="ar-SA"/>
          <w14:ligatures w14:val="none"/>
        </w:rPr>
        <w:t>Delete this paragraph if you are preparing abstracts.</w:t>
      </w:r>
    </w:p>
    <w:p w14:paraId="1C6CCCAE" w14:textId="77777777" w:rsidR="003872E8" w:rsidRPr="003872E8" w:rsidRDefault="003872E8" w:rsidP="003872E8">
      <w:pPr>
        <w:suppressAutoHyphens/>
        <w:autoSpaceDE w:val="0"/>
        <w:spacing w:after="0" w:line="240" w:lineRule="auto"/>
        <w:rPr>
          <w:rFonts w:eastAsia="Times New Roman" w:cs="Times New Roman"/>
          <w:color w:val="auto"/>
          <w:kern w:val="0"/>
          <w:sz w:val="20"/>
          <w:szCs w:val="20"/>
          <w:lang w:val="en-US" w:eastAsia="ar-SA"/>
          <w14:ligatures w14:val="none"/>
        </w:rPr>
      </w:pPr>
    </w:p>
    <w:bookmarkEnd w:id="0"/>
    <w:p w14:paraId="0055F860" w14:textId="77777777" w:rsidR="00BC66AA" w:rsidRPr="00BC66AA" w:rsidRDefault="00BC66AA" w:rsidP="00BC66AA"/>
    <w:sectPr w:rsidR="00BC66AA" w:rsidRPr="00BC66AA" w:rsidSect="00BC66AA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RomNo9L-Regu">
    <w:altName w:val="Cambri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010F8" w14:textId="77777777" w:rsidR="003872E8" w:rsidRDefault="003872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4D65F" w14:textId="77777777" w:rsidR="003872E8" w:rsidRDefault="003872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04CEF" w14:textId="77777777" w:rsidR="003872E8" w:rsidRDefault="003872E8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D76AA" w14:textId="582F11DC" w:rsidR="003872E8" w:rsidRDefault="003872E8">
    <w:pPr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4F785" wp14:editId="5ED2CDD3">
              <wp:simplePos x="0" y="0"/>
              <wp:positionH relativeFrom="page">
                <wp:posOffset>7113270</wp:posOffset>
              </wp:positionH>
              <wp:positionV relativeFrom="paragraph">
                <wp:posOffset>635</wp:posOffset>
              </wp:positionV>
              <wp:extent cx="63500" cy="139065"/>
              <wp:effectExtent l="0" t="0" r="0" b="0"/>
              <wp:wrapSquare wrapText="largest"/>
              <wp:docPr id="88957649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390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C867A9" w14:textId="77777777" w:rsidR="003872E8" w:rsidRDefault="003872E8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4F78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560.1pt;margin-top:.05pt;width:5pt;height:10.9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" stroked="f">
              <v:fill opacity="0"/>
              <v:textbox inset="0,0,0,0">
                <w:txbxContent>
                  <w:p w14:paraId="14C867A9" w14:textId="77777777" w:rsidR="003872E8" w:rsidRDefault="003872E8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640C7" w14:textId="77777777" w:rsidR="003872E8" w:rsidRDefault="003872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AA"/>
    <w:rsid w:val="001829C9"/>
    <w:rsid w:val="003872E8"/>
    <w:rsid w:val="003D596B"/>
    <w:rsid w:val="008A6DF4"/>
    <w:rsid w:val="00B6044B"/>
    <w:rsid w:val="00BC66AA"/>
    <w:rsid w:val="00BF028B"/>
    <w:rsid w:val="00E5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58930"/>
  <w15:chartTrackingRefBased/>
  <w15:docId w15:val="{82DCCB47-E0B9-4C57-A0FC-870B4D84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000000" w:themeColor="text1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6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66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6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6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66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66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6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6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6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6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6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6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6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6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6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6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6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6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EDUARDO VALLADO OROZCO</dc:creator>
  <cp:keywords/>
  <dc:description/>
  <cp:lastModifiedBy>DANIEL EDUARDO VALLADO OROZCO</cp:lastModifiedBy>
  <cp:revision>4</cp:revision>
  <dcterms:created xsi:type="dcterms:W3CDTF">2024-05-20T04:21:00Z</dcterms:created>
  <dcterms:modified xsi:type="dcterms:W3CDTF">2024-05-21T04:38:00Z</dcterms:modified>
</cp:coreProperties>
</file>