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FE69" w14:textId="77777777" w:rsidR="002F4175" w:rsidRDefault="002F4175">
      <w:pPr>
        <w:ind w:left="0" w:hanging="2"/>
      </w:pPr>
    </w:p>
    <w:p w14:paraId="76E1D3E3" w14:textId="77777777" w:rsidR="002F417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PROCESO DE RENOVACIÓN DE REGISTRO CALIFICADO</w:t>
      </w:r>
    </w:p>
    <w:p w14:paraId="508AB22F" w14:textId="77777777" w:rsidR="002F417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b/>
        </w:rPr>
        <w:t>INGENIERÍA MECATRÓNICA</w:t>
      </w:r>
    </w:p>
    <w:p w14:paraId="73E2A5B0" w14:textId="77777777" w:rsidR="002F417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ANEXO 4.3.3</w:t>
      </w:r>
    </w:p>
    <w:p w14:paraId="58FB515D" w14:textId="77777777" w:rsidR="002F4175" w:rsidRDefault="00000000">
      <w:pPr>
        <w:tabs>
          <w:tab w:val="left" w:pos="6225"/>
        </w:tabs>
        <w:ind w:left="0" w:hanging="2"/>
        <w:jc w:val="center"/>
      </w:pPr>
      <w:r>
        <w:rPr>
          <w:b/>
        </w:rPr>
        <w:t>Seguimiento a la forma como se han discriminado las horas de interacción entre estudiante y profesor, en las actividades dedicadas al componente teórico, teórico-práctico y práctico según corresponda y de acuerdo con la modalidad o modalidades de desarrollo del programa académico</w:t>
      </w:r>
    </w:p>
    <w:p w14:paraId="3C6D4383" w14:textId="77777777" w:rsidR="002F4175" w:rsidRDefault="002F4175">
      <w:pPr>
        <w:tabs>
          <w:tab w:val="left" w:pos="6225"/>
        </w:tabs>
        <w:ind w:left="0" w:hanging="2"/>
        <w:jc w:val="both"/>
      </w:pPr>
    </w:p>
    <w:p w14:paraId="46C3D38D" w14:textId="77777777" w:rsidR="002F4175" w:rsidRDefault="00000000">
      <w:pPr>
        <w:tabs>
          <w:tab w:val="left" w:pos="6225"/>
        </w:tabs>
        <w:ind w:left="0" w:hanging="2"/>
        <w:jc w:val="both"/>
      </w:pPr>
      <w:r>
        <w:t xml:space="preserve">Con respecto a la relación entre las actividades dedicadas por el estudiante para desarrollar su componente teórico con respecto a su dedicación extramural se establece con claridad en cada uno de los </w:t>
      </w:r>
      <w:proofErr w:type="spellStart"/>
      <w:r>
        <w:t>PIAAs</w:t>
      </w:r>
      <w:proofErr w:type="spellEnd"/>
      <w:r>
        <w:t xml:space="preserve"> teniendo como base la cantidad de créditos de cada actividad académica. </w:t>
      </w:r>
    </w:p>
    <w:tbl>
      <w:tblPr>
        <w:tblStyle w:val="a2"/>
        <w:tblW w:w="897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3"/>
        <w:gridCol w:w="3685"/>
        <w:gridCol w:w="886"/>
        <w:gridCol w:w="1953"/>
        <w:gridCol w:w="1471"/>
      </w:tblGrid>
      <w:tr w:rsidR="002F4175" w14:paraId="614EF70B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97B5B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Semestre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222F9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Asignatura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88FAC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Créditos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09FB0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Horas de trabajo autónomo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0789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Horas de docencia </w:t>
            </w:r>
          </w:p>
        </w:tc>
      </w:tr>
      <w:tr w:rsidR="002F4175" w14:paraId="114D99A4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68580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702F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MATEMATICAS BASICA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A0E43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D1C0D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08B5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0875A770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0BDBAD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F7776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LOGICA MATEMATICA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C9869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5FE6D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28634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73BAC8B7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A524D8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832BF0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ALGEBRA LINEAL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97C3E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60194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B6D94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03E03003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B316B4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AEBE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PENSAMIENTO COMPLEJO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8E811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BA46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FB1A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53C7AED1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9EA7B9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954CB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CIRCUITOS ELECTRICOS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D8AA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E32DF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E2399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759589DE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8A6FDA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F1D59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NTRODUCCIÓN A LA INFORMATICA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9AC735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92A8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42251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243FCFD9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D6F16E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8AC1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CONSTITUCIÓN POLITICA Y VALORES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F428E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D904A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941D9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487699BE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56ED4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9A14B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D91C4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DC5AD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53D89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49DCF367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F4FA4C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2FB2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CALCULO DIFERENCIAL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D9837E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7CC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3E7A0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05C5EE40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2968D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67AC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FISICA MECANICA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14982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8DEDE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D4D94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14988B6F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1CBAB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F1E5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LECTOESCRITURA PARA MECATRONICA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3C94F3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2B0CE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B304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359BA25A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29E12A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FD8CE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DIBUJO ASISTIDO POR PC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D3ACB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53D0F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E454F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09608534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B039C0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A4598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ELECTRONICA 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0BADFD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EBF3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9A880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1F168DEB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E2D2AA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8952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INFORMATICA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DF6D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4815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5370A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6A044F50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4F2785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ABE72A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D02BE6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30D0C6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61AF1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4013D58F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3A001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FE2E7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CALCULO INTEGRAL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4863FD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30D0EE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C1A2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36384ABA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499CD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D38E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FISICA DE OSCILACIONES, ONDAS Y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D7B58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B1AEFF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31FD0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4B2C0F18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78515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9435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ESTATICA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9D3E6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2F03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06BA7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75E5FC62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4BD778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608F0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CIENCIAS DE LOS MATERIALES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199DB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8490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75EBD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41C03A79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034EA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AAB7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ELECTRONICA II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1698C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AEE0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9ADE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1312AD69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01478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DF14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ARQUITECTURA DE COMPUTADORES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CDCE50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70C2A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7862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166567FF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9358CE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2B18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EDUCACIÓN AMBIENTAL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204D19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3A8A8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E0493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58EB51AC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537149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2DDA94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75089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495968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7C91E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7E22A693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A92227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9016DF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ECUACIONES DIFERENCIALES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A47A5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B6E9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3E753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4C23B8C3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D4413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94B5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MECANISMOS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9B4807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71A1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20031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4B6B8885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73F326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3B84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DINAMICA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10323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227E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1F97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2EC3D0AA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6124C3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C53D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MECANICA DE MATERIALES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BA050D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08D4E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9AB0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741091DB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28D36A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43523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ELECTRONICA DIGITAL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4DC9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8089C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32F5E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4F1EBE4D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B870D3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CD28A4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GESTION DE PROYECTOS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CFB2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5D319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4167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2210B961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777F77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61EB3F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AA2C2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92C246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33AA14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568AAC7C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A4783B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55FE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ESTADISTICA Y PROBABILIDAD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5CED1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18DB0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5611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40FA96E1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07F7ED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BF01A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INGLES TECNICO 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AE8914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CDAD5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EC93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3FCF345D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7B0349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3A07A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ELECTRONICA DE POTENCIA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43603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D8C83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869A0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5969B7B5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8B45F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CC592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NSTRUMENTACION Y CONTROL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8539A9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1D1F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1258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0339E209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B98AC6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0D969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MECATRONICA APLICADA 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57BFDC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7FE9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EAC04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000AA97C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A118CF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1971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CONTROL SECUENCIAL-PLC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F232E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567E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704B6F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7AE34FCC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4AA74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BE4A8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FD134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99F5E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3AD11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7F01912C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793127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5FA2A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SISTEMAS DINAMICOS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F083EA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1834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5D10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06CFBBB5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2B40B0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D9BF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ADMINISTRACIÓN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345E11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9932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E5AD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672139E3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60BACF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B8FE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MECATRONICA APLICADA II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CA906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D1AAE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5545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7D7017A1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B6A0B8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4071D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INGLES TECNICO II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CD58C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792BF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98368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61E48F04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4765BC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6CD0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ELECTIVA  TECNOLOGICA</w:t>
            </w:r>
            <w:proofErr w:type="gramEnd"/>
            <w:r>
              <w:rPr>
                <w:color w:val="000000"/>
              </w:rPr>
              <w:t xml:space="preserve"> 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3E5A0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4CF66E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6A27E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7C242722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4F8517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187C4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ELECTIVA TECNOLOGICA II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B23DD2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A966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8C39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0E73D995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FE34CC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C29E2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1FB0A5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C89935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A7C6B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1B58603F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6EF243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0B29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INSTRUMENTACION ASISTIDA POR COMPUTADOR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0BBF9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982D6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1A7A0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69BA3EFC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71106D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9000A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CONTROL DE PROCESOS ASISTIDO POR COMPUTADOR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53B4A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06A0F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A1BC1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6F045CF3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0F27F5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7CB6BF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SISTEMAS EMBEBIDOS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7BA7E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660E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20590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56F868C0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6EB657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55D5F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TEORIA DE SEÑALES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FF0F19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F2F0C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0C9D3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37A37108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D76DD0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9C72C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PROGRAMACION EN TIEMPO REAL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ECB25C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833A6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3759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0BA7AE83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3422D1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285669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7D39C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CDDCDE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9EF848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6CD77858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DE8E96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0F6C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TEMODINAMICA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7BB15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0F47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1F38E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70CCE7FE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0B43E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F742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MECANICA DE FLUIDOS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970C61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C2986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DF6A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40BEF087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ECEE5C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13FA0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DERECHO COMERCIAL Y LABORA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72AED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AB815F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EE39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697FB057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E337F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AA81C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DISEÑO MECANICO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185D5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B834B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CB1F60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46B9555C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9CED38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45619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ELECTIVA PROFESIONAL 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BE05C5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03294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D133B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626B83C7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0C83A9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3D10C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PROCESAMIENTO DE SEÑALES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78D5B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96A74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C837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48 </w:t>
            </w:r>
          </w:p>
        </w:tc>
      </w:tr>
      <w:tr w:rsidR="002F4175" w14:paraId="644CB54F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AB61B4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D00C42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SISTEMAS DE MANUFACTURA FLEXIBLES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31FF5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DEDFE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00A0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09C886B7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D47595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AFC5D3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4EA53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E2E3F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A0F44A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67CD21D5" w14:textId="77777777">
        <w:trPr>
          <w:cantSplit/>
          <w:trHeight w:val="300"/>
        </w:trPr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E4C70F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B58D9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DESARROLLO GERENCIAL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51573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49679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DD748D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32 </w:t>
            </w:r>
          </w:p>
        </w:tc>
      </w:tr>
      <w:tr w:rsidR="002F4175" w14:paraId="2567D686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97D5B3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E0E64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ELECTIVA PROFESIONAL II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AEE6A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893B6A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9225B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37A823EF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9DA7E0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E0403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DISEÑO MECATRÓNICO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C8D15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D15A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160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3816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80</w:t>
            </w:r>
          </w:p>
        </w:tc>
      </w:tr>
      <w:tr w:rsidR="002F4175" w14:paraId="4B1B1FE7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7767A8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07E16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LINEA DE PROFUNDIZACION 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81D49B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60425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9BE01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08525862" w14:textId="77777777">
        <w:trPr>
          <w:cantSplit/>
          <w:trHeight w:val="300"/>
        </w:trPr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A3BE34" w14:textId="77777777" w:rsidR="002F4175" w:rsidRDefault="002F4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C4B034" w14:textId="16B87AF3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LINEA DE </w:t>
            </w:r>
            <w:r w:rsidR="00127970">
              <w:rPr>
                <w:color w:val="000000"/>
              </w:rPr>
              <w:t>PROFUNDIZACION II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A8702A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3DAB7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128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A880E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64</w:t>
            </w:r>
          </w:p>
        </w:tc>
      </w:tr>
      <w:tr w:rsidR="002F4175" w14:paraId="02ADA7CB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154C2A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7D9AB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68355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94ACA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E70B69" w14:textId="77777777" w:rsidR="002F4175" w:rsidRDefault="002F4175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F4175" w14:paraId="509BE9DF" w14:textId="77777777">
        <w:trPr>
          <w:trHeight w:val="30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0AD8C2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A654B" w14:textId="2C79B5E6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PROYECTO </w:t>
            </w:r>
            <w:r w:rsidR="00127970">
              <w:rPr>
                <w:color w:val="000000"/>
              </w:rPr>
              <w:t>EN MECATRÓNICA</w:t>
            </w:r>
            <w:r>
              <w:rPr>
                <w:color w:val="000000"/>
              </w:rPr>
              <w:t> 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CBE6B" w14:textId="77777777" w:rsidR="002F4175" w:rsidRDefault="0000000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A1F658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192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748840" w14:textId="77777777" w:rsidR="002F4175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96</w:t>
            </w:r>
          </w:p>
        </w:tc>
      </w:tr>
    </w:tbl>
    <w:p w14:paraId="0867FC10" w14:textId="77777777" w:rsidR="002F4175" w:rsidRDefault="002F4175">
      <w:pPr>
        <w:tabs>
          <w:tab w:val="left" w:pos="6225"/>
        </w:tabs>
        <w:ind w:left="0" w:hanging="2"/>
        <w:jc w:val="both"/>
      </w:pPr>
    </w:p>
    <w:sectPr w:rsidR="002F41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83F66" w14:textId="77777777" w:rsidR="00AB021D" w:rsidRDefault="00AB021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0018E6F" w14:textId="77777777" w:rsidR="00AB021D" w:rsidRDefault="00AB021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1226" w14:textId="77777777" w:rsidR="00127970" w:rsidRDefault="00127970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38F9" w14:textId="5F5E988D" w:rsidR="00127970" w:rsidRDefault="00127970" w:rsidP="00127970">
    <w:pPr>
      <w:pStyle w:val="Piedepgina"/>
      <w:tabs>
        <w:tab w:val="left" w:pos="5670"/>
      </w:tabs>
      <w:ind w:left="0" w:hanging="2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65B9" w14:textId="77777777" w:rsidR="00127970" w:rsidRDefault="00127970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5A7F" w14:textId="77777777" w:rsidR="00AB021D" w:rsidRDefault="00AB021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7FBCFDE" w14:textId="77777777" w:rsidR="00AB021D" w:rsidRDefault="00AB021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A341" w14:textId="77777777" w:rsidR="00127970" w:rsidRDefault="00127970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EB83" w14:textId="77777777" w:rsidR="002F41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087BA3A" wp14:editId="48C01412">
          <wp:simplePos x="0" y="0"/>
          <wp:positionH relativeFrom="column">
            <wp:posOffset>-1485265</wp:posOffset>
          </wp:positionH>
          <wp:positionV relativeFrom="paragraph">
            <wp:posOffset>-448945</wp:posOffset>
          </wp:positionV>
          <wp:extent cx="7878445" cy="1019429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45" cy="10194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1A46" w14:textId="77777777" w:rsidR="00127970" w:rsidRDefault="00127970">
    <w:pPr>
      <w:pStyle w:val="Encabezad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75"/>
    <w:rsid w:val="00127970"/>
    <w:rsid w:val="002F4175"/>
    <w:rsid w:val="00A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F7345"/>
  <w15:docId w15:val="{E0D21071-6EDD-4BF1-812F-050C6AAB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uesto">
    <w:name w:val="Puesto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"/>
    <w:next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suvZqUN/oJJ5weGR+kwwa5AbA==">AMUW2mUCximuSDI/mfNGP1D2G+NZy1FqaTXE0SttohXt3bgkSj7lj4YmKFD/nluXvMprSSu/dTYjXg5ih9PXupQhGHxLrB6pQGjYLYdMWOIGpii6q0HG34Q=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Victor Jaramillo</cp:lastModifiedBy>
  <cp:revision>2</cp:revision>
  <dcterms:created xsi:type="dcterms:W3CDTF">2022-08-11T22:31:00Z</dcterms:created>
  <dcterms:modified xsi:type="dcterms:W3CDTF">2022-08-22T19:46:00Z</dcterms:modified>
</cp:coreProperties>
</file>