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RENOVACIÓN DE REGISTRO CALIFICADO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INGENIERÍA MECATRÓNICA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 9.2.4</w:t>
      </w:r>
    </w:p>
    <w:p w:rsidR="00000000" w:rsidDel="00000000" w:rsidP="00000000" w:rsidRDefault="00000000" w:rsidRPr="00000000" w14:paraId="00000005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 de la ejecución de los acuerdos de voluntades, convenios o contratos presentados para garantizar la disponibilidad de la infraestructura física y tecnológica del programa académico, de ser aplicable</w:t>
      </w:r>
    </w:p>
    <w:p w:rsidR="00000000" w:rsidDel="00000000" w:rsidP="00000000" w:rsidRDefault="00000000" w:rsidRPr="00000000" w14:paraId="00000006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El programa académico a pesar de ser autofinanciable, va ligado al presupuesto y condiciones de infraestructura que cuenta la Universidad.</w:t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-448309</wp:posOffset>
          </wp:positionV>
          <wp:extent cx="7878426" cy="10194352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 w:val="1"/>
    <w:rsid w:val="009C0A9C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62189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CO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rFI4Z9KHLfveNNbx4FZVBdPeig==">AMUW2mX9uGjg+nT0iAFd1QQeSz1sHI9izf//DwRGQm5u2Uts6zJpgHg92z7PBP51aXJGDlkvJrT/NmNT7fMbi1TevFqgS/P6FxkOpQ1l2ttE+YLOYnQtk90=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2021-05-26T02:49:00Z</dcterms:created>
  <dc:creator>Usuario</dc:creator>
</cp:coreProperties>
</file>