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F24E15" w14:textId="77777777" w:rsidR="00623E7E" w:rsidRDefault="00623E7E" w:rsidP="00623E7E">
      <w:pPr>
        <w:numPr>
          <w:ilvl w:val="0"/>
          <w:numId w:val="1"/>
        </w:numPr>
        <w:rPr>
          <w:rFonts w:ascii="Calibri" w:eastAsia="Calibri" w:hAnsi="Calibri" w:cs="Calibri"/>
          <w:b/>
          <w:i/>
          <w:color w:val="000000"/>
          <w:sz w:val="24"/>
          <w:szCs w:val="24"/>
        </w:rPr>
      </w:pPr>
      <w:r>
        <w:rPr>
          <w:rFonts w:ascii="Calibri" w:eastAsia="Calibri" w:hAnsi="Calibri" w:cs="Calibri"/>
          <w:b/>
          <w:i/>
          <w:color w:val="000000"/>
          <w:sz w:val="24"/>
          <w:szCs w:val="24"/>
        </w:rPr>
        <w:t>JUSTIFICACIÓN</w:t>
      </w:r>
    </w:p>
    <w:p w14:paraId="2CAA4C54" w14:textId="77777777" w:rsidR="00623E7E" w:rsidRDefault="00623E7E" w:rsidP="00623E7E">
      <w:pPr>
        <w:ind w:hanging="2"/>
        <w:rPr>
          <w:rFonts w:ascii="Calibri" w:eastAsia="Calibri" w:hAnsi="Calibri" w:cs="Calibri"/>
          <w:color w:val="000000"/>
          <w:sz w:val="24"/>
          <w:szCs w:val="24"/>
        </w:rPr>
      </w:pPr>
    </w:p>
    <w:p w14:paraId="1C3EFE0C" w14:textId="77777777" w:rsidR="00623E7E" w:rsidRDefault="00623E7E" w:rsidP="00623E7E">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El sector eléctrico colombiano es un mercado energético liberalizado desde 1995. La estructura del mercado energético colombiano se basa en las Leyes 142 (Ley de Servicios Públicos) y 143 (Ley de Electricidad) de 1994. Según BBVA </w:t>
      </w:r>
      <w:proofErr w:type="spellStart"/>
      <w:r>
        <w:rPr>
          <w:rFonts w:ascii="Calibri" w:eastAsia="Calibri" w:hAnsi="Calibri" w:cs="Calibri"/>
          <w:color w:val="000000"/>
          <w:sz w:val="22"/>
          <w:szCs w:val="22"/>
        </w:rPr>
        <w:t>Research</w:t>
      </w:r>
      <w:proofErr w:type="spellEnd"/>
      <w:r>
        <w:rPr>
          <w:rFonts w:ascii="Calibri" w:eastAsia="Calibri" w:hAnsi="Calibri" w:cs="Calibri"/>
          <w:color w:val="000000"/>
          <w:sz w:val="22"/>
          <w:szCs w:val="22"/>
        </w:rPr>
        <w:t>, la energía eléctrica es el segundo tipo de energía con mayor demanda en el mundo, después de los derivados del petróleo. Su consumo crece con el desarrollo económico de las naciones.</w:t>
      </w:r>
    </w:p>
    <w:p w14:paraId="37A4C96F" w14:textId="77777777" w:rsidR="00623E7E" w:rsidRDefault="00623E7E" w:rsidP="00623E7E">
      <w:pPr>
        <w:ind w:hanging="2"/>
        <w:jc w:val="both"/>
        <w:rPr>
          <w:rFonts w:ascii="Calibri" w:eastAsia="Calibri" w:hAnsi="Calibri" w:cs="Calibri"/>
          <w:color w:val="000000"/>
          <w:sz w:val="22"/>
          <w:szCs w:val="22"/>
        </w:rPr>
      </w:pPr>
    </w:p>
    <w:p w14:paraId="47D06E35" w14:textId="77777777" w:rsidR="00623E7E" w:rsidRDefault="00623E7E" w:rsidP="00623E7E">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 la contribución del sector eléctrico al desarrollo económico colombiano, un estudio realizado por la Universidad Nacional de Colombia (Estrategias de adaptación de las empresas de servicio público de energía eléctrica en Colombia ante la incorporación de los recursos energéticos distribuidos 2020,</w:t>
      </w:r>
      <w:r w:rsidRPr="00DB6B29">
        <w:t xml:space="preserve"> </w:t>
      </w:r>
      <w:hyperlink r:id="rId5" w:history="1">
        <w:r w:rsidRPr="001D1D83">
          <w:rPr>
            <w:rStyle w:val="Hipervnculo"/>
            <w:rFonts w:ascii="Calibri" w:eastAsia="Calibri" w:hAnsi="Calibri" w:cs="Calibri"/>
            <w:sz w:val="22"/>
            <w:szCs w:val="22"/>
          </w:rPr>
          <w:t>https://repositorio.unal.edu.co/bitstream/handle/unal/78198/1066175755_2020.pdf?sequence=1&amp;isAllowed=y</w:t>
        </w:r>
      </w:hyperlink>
      <w:r>
        <w:rPr>
          <w:rFonts w:ascii="Calibri" w:eastAsia="Calibri" w:hAnsi="Calibri" w:cs="Calibri"/>
          <w:color w:val="000000"/>
          <w:sz w:val="22"/>
          <w:szCs w:val="22"/>
        </w:rPr>
        <w:t xml:space="preserve"> )</w:t>
      </w:r>
      <w:r>
        <w:rPr>
          <w:rFonts w:ascii="Calibri" w:eastAsia="Calibri" w:hAnsi="Calibri" w:cs="Calibri"/>
          <w:color w:val="FF0000"/>
          <w:sz w:val="22"/>
          <w:szCs w:val="22"/>
        </w:rPr>
        <w:t xml:space="preserve"> </w:t>
      </w:r>
      <w:r>
        <w:rPr>
          <w:rFonts w:ascii="Calibri" w:eastAsia="Calibri" w:hAnsi="Calibri" w:cs="Calibri"/>
          <w:color w:val="000000"/>
          <w:sz w:val="22"/>
          <w:szCs w:val="22"/>
        </w:rPr>
        <w:t>concluyó que el sector eléctrico es un sector estratégico para el desarrollo económico del país. El estudio destaca que el sector eléctrico es un sector intensivo en capital y tecnología, lo que lo hace altamente productivo y generador de empleo.</w:t>
      </w:r>
    </w:p>
    <w:p w14:paraId="2220BAA7" w14:textId="77777777" w:rsidR="00623E7E" w:rsidRDefault="00623E7E" w:rsidP="00623E7E">
      <w:pPr>
        <w:ind w:hanging="2"/>
        <w:jc w:val="both"/>
        <w:rPr>
          <w:rFonts w:ascii="Calibri" w:eastAsia="Calibri" w:hAnsi="Calibri" w:cs="Calibri"/>
          <w:color w:val="000000"/>
          <w:sz w:val="22"/>
          <w:szCs w:val="22"/>
        </w:rPr>
      </w:pPr>
    </w:p>
    <w:p w14:paraId="5CA55283" w14:textId="77777777" w:rsidR="00623E7E" w:rsidRPr="00297045" w:rsidRDefault="00623E7E" w:rsidP="00623E7E">
      <w:pPr>
        <w:ind w:hanging="2"/>
        <w:jc w:val="both"/>
        <w:rPr>
          <w:rFonts w:ascii="Calibri" w:eastAsia="Calibri" w:hAnsi="Calibri" w:cs="Calibri"/>
          <w:color w:val="000000"/>
          <w:sz w:val="22"/>
          <w:szCs w:val="22"/>
        </w:rPr>
      </w:pPr>
      <w:r>
        <w:rPr>
          <w:rFonts w:ascii="Calibri" w:eastAsia="Calibri" w:hAnsi="Calibri" w:cs="Calibri"/>
          <w:color w:val="000000"/>
          <w:sz w:val="22"/>
          <w:szCs w:val="22"/>
        </w:rPr>
        <w:t>Según un informe de Corficolombiana (</w:t>
      </w:r>
      <w:hyperlink r:id="rId6" w:history="1">
        <w:r w:rsidRPr="001D1D83">
          <w:rPr>
            <w:rStyle w:val="Hipervnculo"/>
            <w:rFonts w:ascii="Calibri" w:eastAsia="Calibri" w:hAnsi="Calibri" w:cs="Calibri"/>
            <w:sz w:val="22"/>
            <w:szCs w:val="22"/>
          </w:rPr>
          <w:t>https://investigaciones.corficolombiana.com/documents/38211/0/Informe%20Sectorial%20Sector%20Electrico%2024012023%20VF.pdf/6f0862d8-aacb-40fd-cc3e-0c95916bceba</w:t>
        </w:r>
      </w:hyperlink>
      <w:r>
        <w:rPr>
          <w:rFonts w:ascii="Calibri" w:eastAsia="Calibri" w:hAnsi="Calibri" w:cs="Calibri"/>
          <w:color w:val="000000"/>
          <w:sz w:val="22"/>
          <w:szCs w:val="22"/>
        </w:rPr>
        <w:t xml:space="preserve">) </w:t>
      </w:r>
      <w:r w:rsidRPr="00297045">
        <w:rPr>
          <w:rFonts w:ascii="Calibri" w:eastAsia="Calibri" w:hAnsi="Calibri" w:cs="Calibri"/>
          <w:color w:val="000000"/>
          <w:sz w:val="22"/>
          <w:szCs w:val="22"/>
        </w:rPr>
        <w:t>El sector eléctrico representa el 2.03% del PIB y experimenta un crecimiento constante. La capacidad efectiva neta de generación en 2023 es de 18,777 MW, siendo un 66.8% de energía hidráulica y un 30.5% de energía térmica. En 2022, se generaron 76,905 GWh, destacando la participación de un 83.66% de energía hidráulica y un 14.60% de energía térmica, influenciado por condiciones climáticas lluviosas.</w:t>
      </w:r>
    </w:p>
    <w:p w14:paraId="4D5B4E1F" w14:textId="77777777" w:rsidR="00623E7E" w:rsidRPr="00297045" w:rsidRDefault="00623E7E" w:rsidP="00623E7E">
      <w:pPr>
        <w:ind w:hanging="2"/>
        <w:jc w:val="both"/>
        <w:rPr>
          <w:rFonts w:ascii="Calibri" w:eastAsia="Calibri" w:hAnsi="Calibri" w:cs="Calibri"/>
          <w:color w:val="000000"/>
          <w:sz w:val="22"/>
          <w:szCs w:val="22"/>
        </w:rPr>
      </w:pPr>
    </w:p>
    <w:p w14:paraId="42D0CFA2" w14:textId="77777777" w:rsidR="00623E7E" w:rsidRPr="00297045" w:rsidRDefault="00623E7E" w:rsidP="00623E7E">
      <w:pPr>
        <w:ind w:hanging="2"/>
        <w:jc w:val="both"/>
        <w:rPr>
          <w:rFonts w:ascii="Calibri" w:eastAsia="Calibri" w:hAnsi="Calibri" w:cs="Calibri"/>
          <w:color w:val="000000"/>
          <w:sz w:val="22"/>
          <w:szCs w:val="22"/>
        </w:rPr>
      </w:pPr>
      <w:r w:rsidRPr="00297045">
        <w:rPr>
          <w:rFonts w:ascii="Calibri" w:eastAsia="Calibri" w:hAnsi="Calibri" w:cs="Calibri"/>
          <w:color w:val="000000"/>
          <w:sz w:val="22"/>
          <w:szCs w:val="22"/>
        </w:rPr>
        <w:t>Las fuentes no convencionales como la solar y la eólica representan un pequeño porcentaje en la generación total (0.6% y 0.1% respectivamente). La demanda de energía eléctrica en 2022 fue de 76,655 GWh, con un crecimiento del 3.31% respecto a 2021. Se proyecta una demanda de 117,341 GWh-año para 2035, basada en el crecimiento esperado del PIB.</w:t>
      </w:r>
    </w:p>
    <w:p w14:paraId="5FBA418E" w14:textId="77777777" w:rsidR="00623E7E" w:rsidRPr="00297045" w:rsidRDefault="00623E7E" w:rsidP="00623E7E">
      <w:pPr>
        <w:ind w:hanging="2"/>
        <w:jc w:val="both"/>
        <w:rPr>
          <w:rFonts w:ascii="Calibri" w:eastAsia="Calibri" w:hAnsi="Calibri" w:cs="Calibri"/>
          <w:color w:val="000000"/>
          <w:sz w:val="22"/>
          <w:szCs w:val="22"/>
        </w:rPr>
      </w:pPr>
    </w:p>
    <w:p w14:paraId="0771DE46" w14:textId="77777777" w:rsidR="00623E7E" w:rsidRPr="00297045" w:rsidRDefault="00623E7E" w:rsidP="00623E7E">
      <w:pPr>
        <w:ind w:hanging="2"/>
        <w:jc w:val="both"/>
        <w:rPr>
          <w:rFonts w:ascii="Calibri" w:eastAsia="Calibri" w:hAnsi="Calibri" w:cs="Calibri"/>
          <w:color w:val="000000"/>
          <w:sz w:val="22"/>
          <w:szCs w:val="22"/>
          <w:lang w:val="es-ES"/>
        </w:rPr>
      </w:pPr>
      <w:r w:rsidRPr="00297045">
        <w:rPr>
          <w:rFonts w:ascii="Calibri" w:eastAsia="Calibri" w:hAnsi="Calibri" w:cs="Calibri"/>
          <w:color w:val="000000"/>
          <w:sz w:val="22"/>
          <w:szCs w:val="22"/>
        </w:rPr>
        <w:t>En el mercado de energía, los contratos regulados y no regulados tuvieron un precio promedio de 279.07 $/kWh y 259.48 $/kWh en 2022. A pesar del fenómeno de la Niña, los precios de oferta de los generadores experimentaron aumentos sostenidos, alcanzando un promedio de 331 $/kWh en diciembre.</w:t>
      </w:r>
    </w:p>
    <w:p w14:paraId="3668D64F" w14:textId="77777777" w:rsidR="00623E7E" w:rsidRDefault="00623E7E" w:rsidP="00623E7E">
      <w:pPr>
        <w:ind w:hanging="2"/>
        <w:rPr>
          <w:rFonts w:ascii="Calibri" w:eastAsia="Calibri" w:hAnsi="Calibri" w:cs="Calibri"/>
          <w:color w:val="000000"/>
          <w:sz w:val="24"/>
          <w:szCs w:val="24"/>
        </w:rPr>
      </w:pPr>
    </w:p>
    <w:p w14:paraId="6EF254FC" w14:textId="77777777" w:rsidR="00623E7E" w:rsidRDefault="00623E7E" w:rsidP="00623E7E">
      <w:pPr>
        <w:ind w:hanging="2"/>
        <w:jc w:val="both"/>
        <w:rPr>
          <w:rFonts w:ascii="Calibri" w:eastAsia="Calibri" w:hAnsi="Calibri" w:cs="Calibri"/>
          <w:color w:val="000000"/>
          <w:sz w:val="22"/>
          <w:szCs w:val="22"/>
        </w:rPr>
      </w:pPr>
      <w:r>
        <w:rPr>
          <w:rFonts w:ascii="Calibri" w:eastAsia="Calibri" w:hAnsi="Calibri" w:cs="Calibri"/>
          <w:color w:val="000000"/>
          <w:sz w:val="22"/>
          <w:szCs w:val="22"/>
        </w:rPr>
        <w:t>Se deben abordar conceptos clave para justificar la creación del programa entre los cuales se encuentra el desarrollo sostenible, que busca satisfacer las necesidades actuales sin comprometer las de las futuras generaciones. En el ámbito energético, esto implica la transición hacia fuentes de energía renovables limpias, reduciendo la dependencia de los combustibles fósiles y mitigando los impactos ambientales.</w:t>
      </w:r>
    </w:p>
    <w:p w14:paraId="61B341E7" w14:textId="77777777" w:rsidR="00623E7E" w:rsidRDefault="00623E7E" w:rsidP="00623E7E">
      <w:pPr>
        <w:ind w:hanging="2"/>
        <w:jc w:val="both"/>
        <w:rPr>
          <w:rFonts w:ascii="Calibri" w:eastAsia="Calibri" w:hAnsi="Calibri" w:cs="Calibri"/>
          <w:color w:val="000000"/>
          <w:sz w:val="22"/>
          <w:szCs w:val="22"/>
        </w:rPr>
      </w:pPr>
    </w:p>
    <w:p w14:paraId="34F42C96" w14:textId="77777777" w:rsidR="00623E7E" w:rsidRDefault="00623E7E" w:rsidP="00623E7E">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Asimismo, se considera la importancia de la transición energética, lo cual implica el cambio de sistemas de energía basados en combustibles fósiles hacia sistemas basados en fuentes de energía renovables. Esta transición es esencial para abordar desafíos como el cambio climático, la seguridad energética y la escasez de recursos. El programa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de la Universidad de Caldas se posiciona como una respuesta directa a esta transición, formando técnicos profesionales capacitados en la implementación y gestión de sistemas de Energías Renovables.</w:t>
      </w:r>
    </w:p>
    <w:p w14:paraId="165F3F07" w14:textId="77777777" w:rsidR="00623E7E" w:rsidRDefault="00623E7E" w:rsidP="00623E7E">
      <w:pPr>
        <w:ind w:hanging="2"/>
        <w:jc w:val="both"/>
        <w:rPr>
          <w:rFonts w:ascii="Calibri" w:eastAsia="Calibri" w:hAnsi="Calibri" w:cs="Calibri"/>
          <w:color w:val="000000"/>
          <w:sz w:val="22"/>
          <w:szCs w:val="22"/>
        </w:rPr>
      </w:pPr>
    </w:p>
    <w:p w14:paraId="5F019C6C" w14:textId="77777777" w:rsidR="00623E7E" w:rsidRDefault="00623E7E" w:rsidP="00623E7E">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También hay que tener en cuenta las oportunidades laborales en el campo de las Energías Renovables. Esta industria ofrece diversas posibilidades de empleo en sectores como la energía solar, eólica, </w:t>
      </w:r>
      <w:r>
        <w:rPr>
          <w:rFonts w:ascii="Calibri" w:eastAsia="Calibri" w:hAnsi="Calibri" w:cs="Calibri"/>
          <w:color w:val="000000"/>
          <w:sz w:val="22"/>
          <w:szCs w:val="22"/>
        </w:rPr>
        <w:lastRenderedPageBreak/>
        <w:t xml:space="preserve">hidroeléctrica, biomasa, de hidrógeno y geotérmica. Los graduados del programa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estarán preparados para desempeñar roles en diseño, instalación, mantenimiento, gestión de proyectos y consultoría, contribuyendo así al desarrollo económico de la región.</w:t>
      </w:r>
    </w:p>
    <w:p w14:paraId="5BDAD3DE" w14:textId="77777777" w:rsidR="00623E7E" w:rsidRDefault="00623E7E" w:rsidP="00623E7E">
      <w:pPr>
        <w:ind w:hanging="2"/>
        <w:jc w:val="both"/>
        <w:rPr>
          <w:rFonts w:ascii="Calibri" w:eastAsia="Calibri" w:hAnsi="Calibri" w:cs="Calibri"/>
          <w:color w:val="000000"/>
          <w:sz w:val="22"/>
          <w:szCs w:val="22"/>
        </w:rPr>
      </w:pPr>
    </w:p>
    <w:p w14:paraId="74FED66B" w14:textId="77777777" w:rsidR="00623E7E" w:rsidRDefault="00623E7E" w:rsidP="00623E7E">
      <w:pPr>
        <w:ind w:hanging="2"/>
        <w:jc w:val="both"/>
        <w:rPr>
          <w:rFonts w:ascii="Calibri" w:eastAsia="Calibri" w:hAnsi="Calibri" w:cs="Calibri"/>
          <w:color w:val="000000"/>
          <w:sz w:val="22"/>
          <w:szCs w:val="22"/>
        </w:rPr>
      </w:pPr>
      <w:r>
        <w:rPr>
          <w:rFonts w:ascii="Calibri" w:eastAsia="Calibri" w:hAnsi="Calibri" w:cs="Calibri"/>
          <w:color w:val="000000"/>
          <w:sz w:val="22"/>
          <w:szCs w:val="22"/>
        </w:rPr>
        <w:t>Además, se considera la importancia de comprender las tecnologías y sistemas utilizados en las Energías Renovables, como la energía solar fotovoltaica, eólica, hidroeléctrica, biomasa, entre otras. Examinar los principios fundamentales de cada tecnología, sus aplicaciones, ventajas y desafíos. También analizar las tendencias y avances tecnológicos en el campo de las Energías Renovables, destacando la necesidad de habilidades técnicas especializadas.</w:t>
      </w:r>
    </w:p>
    <w:p w14:paraId="6F74C0DA" w14:textId="77777777" w:rsidR="00623E7E" w:rsidRDefault="00623E7E" w:rsidP="00623E7E">
      <w:pPr>
        <w:ind w:hanging="2"/>
        <w:jc w:val="both"/>
        <w:rPr>
          <w:rFonts w:ascii="Calibri" w:eastAsia="Calibri" w:hAnsi="Calibri" w:cs="Calibri"/>
          <w:color w:val="000000"/>
          <w:sz w:val="22"/>
          <w:szCs w:val="22"/>
        </w:rPr>
      </w:pPr>
    </w:p>
    <w:p w14:paraId="6D17604E" w14:textId="77777777" w:rsidR="00623E7E" w:rsidRDefault="00623E7E" w:rsidP="00623E7E">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Por otro lado, se reconoce el papel crucial de las políticas y regulaciones en la promoción y adopción de las Energías Renovables. Se considera el marco normativo y las políticas energéticas a nivel nacional (Ley 1715 de 2014) e internacional como el </w:t>
      </w:r>
      <w:r>
        <w:rPr>
          <w:rFonts w:ascii="Calibri" w:eastAsia="Calibri" w:hAnsi="Calibri" w:cs="Calibri"/>
          <w:sz w:val="22"/>
          <w:szCs w:val="22"/>
        </w:rPr>
        <w:t xml:space="preserve">Protocolo de </w:t>
      </w:r>
      <w:proofErr w:type="gramStart"/>
      <w:r>
        <w:rPr>
          <w:rFonts w:ascii="Calibri" w:eastAsia="Calibri" w:hAnsi="Calibri" w:cs="Calibri"/>
          <w:sz w:val="22"/>
          <w:szCs w:val="22"/>
        </w:rPr>
        <w:t>Kioto(</w:t>
      </w:r>
      <w:proofErr w:type="gramEnd"/>
      <w:r>
        <w:rPr>
          <w:rFonts w:ascii="Calibri" w:eastAsia="Calibri" w:hAnsi="Calibri" w:cs="Calibri"/>
          <w:sz w:val="22"/>
          <w:szCs w:val="22"/>
        </w:rPr>
        <w:t>1997) y sus modificaciones</w:t>
      </w:r>
      <w:r>
        <w:rPr>
          <w:rFonts w:ascii="Calibri" w:eastAsia="Calibri" w:hAnsi="Calibri" w:cs="Calibri"/>
          <w:color w:val="000000"/>
          <w:sz w:val="22"/>
          <w:szCs w:val="22"/>
        </w:rPr>
        <w:t>, así como las metas y compromisos establecidos para la transición hacia las Energías Renovables. En este contexto, la formación técnica en Energías Renovables se presenta como una forma de cumplir con dichas políticas y regulaciones, así como de impulsar la innovación y el desarrollo de proyectos sostenibles.</w:t>
      </w:r>
    </w:p>
    <w:p w14:paraId="34D68CF1" w14:textId="77777777" w:rsidR="00623E7E" w:rsidRDefault="00623E7E" w:rsidP="00623E7E">
      <w:pPr>
        <w:ind w:hanging="2"/>
        <w:jc w:val="both"/>
        <w:rPr>
          <w:rFonts w:ascii="Calibri" w:eastAsia="Calibri" w:hAnsi="Calibri" w:cs="Calibri"/>
          <w:color w:val="000000"/>
          <w:sz w:val="22"/>
          <w:szCs w:val="22"/>
        </w:rPr>
      </w:pPr>
    </w:p>
    <w:p w14:paraId="25E9D617" w14:textId="77777777" w:rsidR="00623E7E" w:rsidRDefault="00623E7E" w:rsidP="00623E7E">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El programa de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se oferta en la ciudad de Manizales y en diferentes municipios de la región: Samaná – Dorada – Salamina – Riosucio – Anserma – Palestina – Chinchiná – Manizales, entre otros, como respuesta a un compromiso con la sociedad, formando nuevos profesionales capaces de afrontar los retos ambientales y de sostenibilidad que hoy el mundo demanda.</w:t>
      </w:r>
    </w:p>
    <w:p w14:paraId="16C6F059" w14:textId="77777777" w:rsidR="00623E7E" w:rsidRDefault="00623E7E" w:rsidP="00623E7E">
      <w:pPr>
        <w:ind w:hanging="2"/>
        <w:jc w:val="both"/>
        <w:rPr>
          <w:rFonts w:ascii="Calibri" w:eastAsia="Calibri" w:hAnsi="Calibri" w:cs="Calibri"/>
          <w:color w:val="000000"/>
          <w:sz w:val="22"/>
          <w:szCs w:val="22"/>
        </w:rPr>
      </w:pPr>
    </w:p>
    <w:p w14:paraId="68FF3E73" w14:textId="77777777" w:rsidR="00623E7E" w:rsidRDefault="00623E7E" w:rsidP="00623E7E">
      <w:pPr>
        <w:ind w:hanging="2"/>
        <w:jc w:val="both"/>
        <w:rPr>
          <w:rFonts w:ascii="Calibri" w:eastAsia="Calibri" w:hAnsi="Calibri" w:cs="Calibri"/>
          <w:color w:val="000000"/>
          <w:sz w:val="22"/>
          <w:szCs w:val="22"/>
        </w:rPr>
      </w:pPr>
      <w:r>
        <w:rPr>
          <w:rFonts w:ascii="Calibri" w:eastAsia="Calibri" w:hAnsi="Calibri" w:cs="Calibri"/>
          <w:color w:val="000000"/>
          <w:sz w:val="22"/>
          <w:szCs w:val="22"/>
        </w:rPr>
        <w:t>La política curricular de la Universidad de Caldas entiende a los programas técnicos-profesionales, como aquellos orientados a generar competencias y desarrollo intelectual como el de aptitudes, habilidades y destrezas al impartir conocimientos técnicos necesarios para el desempeño laboral en una actividad, en áreas específicas de los sectores productivo y de servicios</w:t>
      </w:r>
      <w:r>
        <w:rPr>
          <w:rFonts w:ascii="Calibri" w:eastAsia="Calibri" w:hAnsi="Calibri" w:cs="Calibri"/>
          <w:sz w:val="22"/>
          <w:szCs w:val="22"/>
        </w:rPr>
        <w:t>.</w:t>
      </w:r>
      <w:r>
        <w:rPr>
          <w:rFonts w:ascii="Calibri" w:eastAsia="Calibri" w:hAnsi="Calibri" w:cs="Calibri"/>
          <w:color w:val="000000"/>
          <w:sz w:val="22"/>
          <w:szCs w:val="22"/>
        </w:rPr>
        <w:t xml:space="preserve"> La formación técnica profesional comprende tareas relacionadas con actividades técnicas Consejo Académico – Acuerdo 029 de 2008 – “Por medio del cual se adopta la Política Curricular Institucional de la Universidad de Caldas que pueden realizarse autónomamente, habilitando para comportar responsabilidades de programación y coordinación”</w:t>
      </w:r>
    </w:p>
    <w:p w14:paraId="230BC3DB" w14:textId="77777777" w:rsidR="00623E7E" w:rsidRDefault="00623E7E" w:rsidP="00623E7E">
      <w:pPr>
        <w:ind w:hanging="2"/>
        <w:jc w:val="both"/>
        <w:rPr>
          <w:rFonts w:ascii="Calibri" w:eastAsia="Calibri" w:hAnsi="Calibri" w:cs="Calibri"/>
          <w:color w:val="000000"/>
          <w:sz w:val="22"/>
          <w:szCs w:val="22"/>
        </w:rPr>
      </w:pPr>
    </w:p>
    <w:p w14:paraId="156568A0" w14:textId="77777777" w:rsidR="00623E7E" w:rsidRDefault="00623E7E" w:rsidP="00623E7E">
      <w:pPr>
        <w:ind w:hanging="2"/>
        <w:jc w:val="both"/>
        <w:rPr>
          <w:rFonts w:ascii="Calibri" w:eastAsia="Calibri" w:hAnsi="Calibri" w:cs="Calibri"/>
          <w:color w:val="000000"/>
          <w:sz w:val="22"/>
          <w:szCs w:val="22"/>
        </w:rPr>
      </w:pPr>
      <w:r>
        <w:rPr>
          <w:rFonts w:ascii="Calibri" w:eastAsia="Calibri" w:hAnsi="Calibri" w:cs="Calibri"/>
          <w:b/>
          <w:color w:val="000000"/>
          <w:sz w:val="22"/>
          <w:szCs w:val="22"/>
        </w:rPr>
        <w:t>2.1. Justificación del programa identificando las necesidades de la población, la región y de los sectores productivos afines.</w:t>
      </w:r>
    </w:p>
    <w:p w14:paraId="6E6B8136" w14:textId="77777777" w:rsidR="00623E7E" w:rsidRDefault="00623E7E" w:rsidP="00623E7E">
      <w:pPr>
        <w:ind w:hanging="2"/>
        <w:jc w:val="both"/>
        <w:rPr>
          <w:rFonts w:ascii="Calibri" w:eastAsia="Calibri" w:hAnsi="Calibri" w:cs="Calibri"/>
          <w:color w:val="000000"/>
          <w:sz w:val="22"/>
          <w:szCs w:val="22"/>
        </w:rPr>
      </w:pPr>
    </w:p>
    <w:p w14:paraId="2D48F293" w14:textId="77777777" w:rsidR="00623E7E" w:rsidRDefault="00623E7E" w:rsidP="00623E7E">
      <w:pPr>
        <w:ind w:hanging="2"/>
        <w:jc w:val="both"/>
        <w:rPr>
          <w:rFonts w:ascii="Calibri" w:eastAsia="Calibri" w:hAnsi="Calibri" w:cs="Calibri"/>
          <w:sz w:val="22"/>
          <w:szCs w:val="22"/>
        </w:rPr>
      </w:pPr>
      <w:r>
        <w:rPr>
          <w:rFonts w:ascii="Calibri" w:eastAsia="Calibri" w:hAnsi="Calibri" w:cs="Calibri"/>
          <w:sz w:val="22"/>
          <w:szCs w:val="22"/>
        </w:rPr>
        <w:t xml:space="preserve">El programa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sz w:val="22"/>
          <w:szCs w:val="22"/>
        </w:rPr>
        <w:t xml:space="preserve"> de la Universidad de Caldas surge como respuesta a una serie de necesidades identificadas en la población, la región y los sectores productivos afines. Datos y cifras respaldan la creciente preocupación por la dependencia de fuentes de energía no renovables y los impactos ambientales asociados:</w:t>
      </w:r>
    </w:p>
    <w:p w14:paraId="628EB1EA" w14:textId="77777777" w:rsidR="00623E7E" w:rsidRDefault="00623E7E" w:rsidP="00623E7E">
      <w:pPr>
        <w:ind w:hanging="2"/>
        <w:jc w:val="both"/>
        <w:rPr>
          <w:rFonts w:ascii="Calibri" w:eastAsia="Calibri" w:hAnsi="Calibri" w:cs="Calibri"/>
          <w:sz w:val="22"/>
          <w:szCs w:val="22"/>
        </w:rPr>
      </w:pPr>
    </w:p>
    <w:p w14:paraId="174C46E9" w14:textId="77777777" w:rsidR="00623E7E" w:rsidRDefault="00623E7E" w:rsidP="00623E7E">
      <w:pPr>
        <w:ind w:hanging="2"/>
        <w:jc w:val="both"/>
        <w:rPr>
          <w:rFonts w:ascii="Calibri" w:eastAsia="Calibri" w:hAnsi="Calibri" w:cs="Calibri"/>
          <w:sz w:val="22"/>
          <w:szCs w:val="22"/>
        </w:rPr>
      </w:pPr>
      <w:r>
        <w:rPr>
          <w:rFonts w:ascii="Calibri" w:eastAsia="Calibri" w:hAnsi="Calibri" w:cs="Calibri"/>
          <w:sz w:val="22"/>
          <w:szCs w:val="22"/>
        </w:rPr>
        <w:t>Dependencia energética: Según informes de organismos internacionales como la Agencia Internacional de Energía (AIE), más del 80% de la energía mundial proviene de fuentes no renovables, como los combustibles fósiles. Esta alta dependencia conlleva riesgos en términos de seguridad energética y vulnerabilidad ante fluctuaciones de precios y disponibilidad.</w:t>
      </w:r>
    </w:p>
    <w:p w14:paraId="64491782" w14:textId="77777777" w:rsidR="00623E7E" w:rsidRDefault="00623E7E" w:rsidP="00623E7E">
      <w:pPr>
        <w:ind w:hanging="2"/>
        <w:jc w:val="both"/>
        <w:rPr>
          <w:rFonts w:ascii="Calibri" w:eastAsia="Calibri" w:hAnsi="Calibri" w:cs="Calibri"/>
          <w:sz w:val="22"/>
          <w:szCs w:val="22"/>
        </w:rPr>
      </w:pPr>
    </w:p>
    <w:p w14:paraId="6317BF46" w14:textId="77777777" w:rsidR="00623E7E" w:rsidRDefault="00623E7E" w:rsidP="00623E7E">
      <w:pPr>
        <w:ind w:hanging="2"/>
        <w:jc w:val="both"/>
        <w:rPr>
          <w:rFonts w:ascii="Calibri" w:eastAsia="Calibri" w:hAnsi="Calibri" w:cs="Calibri"/>
          <w:sz w:val="22"/>
          <w:szCs w:val="22"/>
        </w:rPr>
      </w:pPr>
      <w:r>
        <w:rPr>
          <w:rFonts w:ascii="Calibri" w:eastAsia="Calibri" w:hAnsi="Calibri" w:cs="Calibri"/>
          <w:sz w:val="22"/>
          <w:szCs w:val="22"/>
        </w:rPr>
        <w:t xml:space="preserve">Cambio climático y emisiones de gases de efecto invernadero: La quema de combustibles fósiles es una de las principales fuentes de emisiones de gases de efecto invernadero, lo que contribuye al calentamiento global y al cambio climático. Cifras de la Organización Mundial de la Salud (OMS) indican </w:t>
      </w:r>
      <w:r>
        <w:rPr>
          <w:rFonts w:ascii="Calibri" w:eastAsia="Calibri" w:hAnsi="Calibri" w:cs="Calibri"/>
          <w:sz w:val="22"/>
          <w:szCs w:val="22"/>
        </w:rPr>
        <w:lastRenderedPageBreak/>
        <w:t>que la contaminación del aire por la quema de combustibles fósiles causa la muerte prematura de aproximadamente 7 millones de personas cada año.</w:t>
      </w:r>
    </w:p>
    <w:p w14:paraId="2111D399" w14:textId="77777777" w:rsidR="00623E7E" w:rsidRDefault="00623E7E" w:rsidP="00623E7E">
      <w:pPr>
        <w:ind w:hanging="2"/>
        <w:jc w:val="both"/>
        <w:rPr>
          <w:rFonts w:ascii="Calibri" w:eastAsia="Calibri" w:hAnsi="Calibri" w:cs="Calibri"/>
          <w:sz w:val="22"/>
          <w:szCs w:val="22"/>
        </w:rPr>
      </w:pPr>
    </w:p>
    <w:p w14:paraId="43EF4F07" w14:textId="77777777" w:rsidR="00623E7E" w:rsidRDefault="00623E7E" w:rsidP="00623E7E">
      <w:pPr>
        <w:ind w:hanging="2"/>
        <w:jc w:val="both"/>
        <w:rPr>
          <w:rFonts w:ascii="Calibri" w:eastAsia="Calibri" w:hAnsi="Calibri" w:cs="Calibri"/>
          <w:sz w:val="22"/>
          <w:szCs w:val="22"/>
        </w:rPr>
      </w:pPr>
      <w:r>
        <w:rPr>
          <w:rFonts w:ascii="Calibri" w:eastAsia="Calibri" w:hAnsi="Calibri" w:cs="Calibri"/>
          <w:sz w:val="22"/>
          <w:szCs w:val="22"/>
        </w:rPr>
        <w:t>Escasez de recursos no renovables: Recursos como el petróleo, el gas natural y el carbón son finitos y su explotación genera externalidades negativas. Se estima que, con las tasas actuales de consumo, las reservas de petróleo podrían agotarse en unas décadas.</w:t>
      </w:r>
    </w:p>
    <w:p w14:paraId="4EB78D18" w14:textId="77777777" w:rsidR="00623E7E" w:rsidRDefault="00623E7E" w:rsidP="00623E7E">
      <w:pPr>
        <w:ind w:hanging="2"/>
        <w:jc w:val="both"/>
        <w:rPr>
          <w:rFonts w:ascii="Calibri" w:eastAsia="Calibri" w:hAnsi="Calibri" w:cs="Calibri"/>
          <w:sz w:val="22"/>
          <w:szCs w:val="22"/>
        </w:rPr>
      </w:pPr>
    </w:p>
    <w:p w14:paraId="72ACAB7B" w14:textId="77777777" w:rsidR="00623E7E" w:rsidRDefault="00623E7E" w:rsidP="00623E7E">
      <w:pPr>
        <w:ind w:hanging="2"/>
        <w:jc w:val="both"/>
        <w:rPr>
          <w:rFonts w:ascii="Calibri" w:eastAsia="Calibri" w:hAnsi="Calibri" w:cs="Calibri"/>
          <w:sz w:val="22"/>
          <w:szCs w:val="22"/>
        </w:rPr>
      </w:pPr>
      <w:r>
        <w:rPr>
          <w:rFonts w:ascii="Calibri" w:eastAsia="Calibri" w:hAnsi="Calibri" w:cs="Calibri"/>
          <w:sz w:val="22"/>
          <w:szCs w:val="22"/>
        </w:rPr>
        <w:t>Oportunidades económicas y empleo: Las energías renovables representan una oportunidad para impulsar la economía y generar empleo en sectores como la producción, instalación, mantenimiento y gestión de tecnologías limpias. De acuerdo con la Agencia Internacional de Energías Renovables (IRENA), el empleo en el sector de energías renovables a nivel mundial alcanzó los 11.5 millones de puestos de trabajo en 2019.</w:t>
      </w:r>
    </w:p>
    <w:p w14:paraId="653B7EC0" w14:textId="77777777" w:rsidR="00623E7E" w:rsidRDefault="00623E7E" w:rsidP="00623E7E">
      <w:pPr>
        <w:ind w:hanging="2"/>
        <w:jc w:val="both"/>
        <w:rPr>
          <w:rFonts w:ascii="Calibri" w:eastAsia="Calibri" w:hAnsi="Calibri" w:cs="Calibri"/>
          <w:sz w:val="22"/>
          <w:szCs w:val="22"/>
        </w:rPr>
      </w:pPr>
    </w:p>
    <w:p w14:paraId="367A6956" w14:textId="77777777" w:rsidR="00623E7E" w:rsidRDefault="00623E7E" w:rsidP="00623E7E">
      <w:pPr>
        <w:pStyle w:val="NormalWeb"/>
        <w:spacing w:before="0" w:beforeAutospacing="0" w:after="0" w:afterAutospacing="0"/>
        <w:ind w:left="-2" w:hanging="2"/>
        <w:jc w:val="both"/>
        <w:rPr>
          <w:rFonts w:ascii="Calibri" w:hAnsi="Calibri" w:cs="Calibri"/>
          <w:color w:val="000000"/>
          <w:sz w:val="22"/>
          <w:szCs w:val="22"/>
        </w:rPr>
      </w:pPr>
      <w:r>
        <w:rPr>
          <w:rFonts w:ascii="Calibri" w:eastAsia="Calibri" w:hAnsi="Calibri" w:cs="Calibri"/>
          <w:sz w:val="22"/>
          <w:szCs w:val="22"/>
        </w:rPr>
        <w:t xml:space="preserve">Potencial renovable en Colombia: </w:t>
      </w:r>
      <w:r>
        <w:rPr>
          <w:rFonts w:ascii="Calibri" w:hAnsi="Calibri" w:cs="Calibri"/>
          <w:color w:val="000000"/>
          <w:sz w:val="22"/>
          <w:szCs w:val="22"/>
        </w:rPr>
        <w:t>Colombia cuenta con un enorme potencial para el desarrollo de energías renovables, especialmente solar, eólica, hidráulica y biomasa. El país está posicionado como uno de los líderes en la región en términos de capacidad instalada de energía solar y eólica, también hay que resaltar los esfuerzos que está haciendo el gobierno frente al cambio climático, en particular, en el artículo 235 y 232 del plan nacional de desarrollo, donde se mantienen vigentes los beneficios establecidos en las leyes 1715 de 2014 y 2099 de 2021 y los extiende a otro tipo de tecnologías como es el caso de la producción de hidrógeno blanco.</w:t>
      </w:r>
    </w:p>
    <w:p w14:paraId="1127DD10" w14:textId="77777777" w:rsidR="00623E7E" w:rsidRDefault="00623E7E" w:rsidP="00623E7E">
      <w:pPr>
        <w:pStyle w:val="NormalWeb"/>
        <w:spacing w:before="0" w:beforeAutospacing="0" w:after="0" w:afterAutospacing="0"/>
        <w:ind w:left="-2" w:hanging="2"/>
        <w:jc w:val="both"/>
        <w:rPr>
          <w:rFonts w:ascii="Calibri" w:hAnsi="Calibri" w:cs="Calibri"/>
          <w:color w:val="000000"/>
          <w:sz w:val="22"/>
          <w:szCs w:val="22"/>
        </w:rPr>
      </w:pPr>
    </w:p>
    <w:p w14:paraId="415879F7" w14:textId="77777777" w:rsidR="00623E7E" w:rsidRPr="00D52F60" w:rsidRDefault="00623E7E" w:rsidP="00623E7E">
      <w:pPr>
        <w:pStyle w:val="NormalWeb"/>
        <w:spacing w:before="0" w:beforeAutospacing="0" w:after="0" w:afterAutospacing="0"/>
        <w:ind w:left="-2" w:hanging="2"/>
        <w:jc w:val="both"/>
        <w:rPr>
          <w:lang w:val="es-CO"/>
        </w:rPr>
      </w:pPr>
      <w:r>
        <w:rPr>
          <w:rFonts w:ascii="Calibri" w:hAnsi="Calibri" w:cs="Calibri"/>
          <w:color w:val="000000"/>
          <w:sz w:val="22"/>
          <w:szCs w:val="22"/>
        </w:rPr>
        <w:t>En cuento a la región de caldas en el plan de desarrollo 2020-2023 en el punto 3.5.3.2 Sector sostenibilidad Ambiental se habla sobre i</w:t>
      </w:r>
      <w:r w:rsidRPr="00D52F60">
        <w:rPr>
          <w:rFonts w:ascii="Calibri" w:hAnsi="Calibri" w:cs="Calibri"/>
          <w:color w:val="000000"/>
          <w:sz w:val="22"/>
          <w:szCs w:val="22"/>
        </w:rPr>
        <w:t>mplementar acciones de desarrollo sostenible, cuidado del medio ambiente, y de adaptación al cambio climático en el departamento de Caldas</w:t>
      </w:r>
      <w:r>
        <w:rPr>
          <w:rFonts w:ascii="Calibri" w:hAnsi="Calibri" w:cs="Calibri"/>
          <w:color w:val="000000"/>
          <w:sz w:val="22"/>
          <w:szCs w:val="22"/>
        </w:rPr>
        <w:t>.</w:t>
      </w:r>
    </w:p>
    <w:p w14:paraId="7A4BD9AF" w14:textId="77777777" w:rsidR="00623E7E" w:rsidRDefault="00623E7E" w:rsidP="00623E7E">
      <w:pPr>
        <w:ind w:hanging="2"/>
        <w:jc w:val="both"/>
        <w:rPr>
          <w:rFonts w:ascii="Calibri" w:eastAsia="Calibri" w:hAnsi="Calibri" w:cs="Calibri"/>
          <w:sz w:val="22"/>
          <w:szCs w:val="22"/>
        </w:rPr>
      </w:pPr>
    </w:p>
    <w:p w14:paraId="4AEB106D" w14:textId="77777777" w:rsidR="00623E7E" w:rsidRDefault="00623E7E" w:rsidP="00623E7E">
      <w:pPr>
        <w:ind w:hanging="2"/>
        <w:jc w:val="both"/>
        <w:rPr>
          <w:rFonts w:ascii="Calibri" w:eastAsia="Calibri" w:hAnsi="Calibri" w:cs="Calibri"/>
          <w:sz w:val="22"/>
          <w:szCs w:val="22"/>
        </w:rPr>
      </w:pPr>
      <w:r>
        <w:rPr>
          <w:rFonts w:ascii="Calibri" w:eastAsia="Calibri" w:hAnsi="Calibri" w:cs="Calibri"/>
          <w:sz w:val="22"/>
          <w:szCs w:val="22"/>
        </w:rPr>
        <w:t>También cabe destacar la actualización del plan nacional de negocios verdes 2022-2030 (</w:t>
      </w:r>
      <w:r w:rsidRPr="00C15BC7">
        <w:rPr>
          <w:rFonts w:ascii="Calibri" w:eastAsia="Calibri" w:hAnsi="Calibri" w:cs="Calibri"/>
          <w:sz w:val="22"/>
          <w:szCs w:val="22"/>
        </w:rPr>
        <w:t>https://www.minambiente.gov.co/wp-content/uploads/2022/11/Actualizacion-Plan-Nacional-Negocios-verdes-2022-2030-VF2-2.pdf</w:t>
      </w:r>
      <w:r>
        <w:rPr>
          <w:rFonts w:ascii="Calibri" w:eastAsia="Calibri" w:hAnsi="Calibri" w:cs="Calibri"/>
          <w:sz w:val="22"/>
          <w:szCs w:val="22"/>
        </w:rPr>
        <w:t xml:space="preserve">) donde se </w:t>
      </w:r>
      <w:r w:rsidRPr="00C15BC7">
        <w:rPr>
          <w:rFonts w:ascii="Calibri" w:eastAsia="Calibri" w:hAnsi="Calibri" w:cs="Calibri"/>
          <w:sz w:val="22"/>
          <w:szCs w:val="22"/>
        </w:rPr>
        <w:t>establece un propósito superior que plantea lo siguiente: “en 2030 los negocios verdes serán un renglón de impacto social y ambiental en la economía nacional, competitivos, inclusivos y sostenibles, contribuyendo al desarrollo bajo en carbono y resiliente al clima, así como al aprovechamiento y conservación de capital natural que soporta el desarrollo de los territorios”. De esta manera, se busca posicionar los negocios verdes en las decisiones económicas del país para potenciar las economías locales y regionales, fomentando actividades productivas sostenibles, donde se destacan sectores relacionados con economía forestal, bioeconomía, economía circular, agroecología, energías renovables y turismo sostenible en el uso adecuado de los recursos naturales.</w:t>
      </w:r>
    </w:p>
    <w:p w14:paraId="36E1F732" w14:textId="77777777" w:rsidR="00623E7E" w:rsidRDefault="00623E7E" w:rsidP="00623E7E">
      <w:pPr>
        <w:ind w:hanging="2"/>
        <w:jc w:val="both"/>
        <w:rPr>
          <w:rFonts w:ascii="Calibri" w:eastAsia="Calibri" w:hAnsi="Calibri" w:cs="Calibri"/>
          <w:sz w:val="22"/>
          <w:szCs w:val="22"/>
        </w:rPr>
      </w:pPr>
    </w:p>
    <w:p w14:paraId="15D50B97" w14:textId="77777777" w:rsidR="00623E7E" w:rsidRDefault="00623E7E" w:rsidP="00623E7E">
      <w:pPr>
        <w:ind w:hanging="2"/>
        <w:jc w:val="both"/>
        <w:rPr>
          <w:rFonts w:ascii="Calibri" w:eastAsia="Calibri" w:hAnsi="Calibri" w:cs="Calibri"/>
          <w:sz w:val="22"/>
          <w:szCs w:val="22"/>
        </w:rPr>
      </w:pPr>
      <w:r w:rsidRPr="003C41F8">
        <w:rPr>
          <w:rFonts w:ascii="Calibri" w:eastAsia="Calibri" w:hAnsi="Calibri" w:cs="Calibri"/>
          <w:sz w:val="22"/>
          <w:szCs w:val="22"/>
        </w:rPr>
        <w:t xml:space="preserve">Instrumentos de política relacionados con </w:t>
      </w:r>
      <w:r>
        <w:rPr>
          <w:rFonts w:ascii="Calibri" w:eastAsia="Calibri" w:hAnsi="Calibri" w:cs="Calibri"/>
          <w:sz w:val="22"/>
          <w:szCs w:val="22"/>
        </w:rPr>
        <w:t xml:space="preserve">energías renovables </w:t>
      </w:r>
      <w:r w:rsidRPr="003C41F8">
        <w:rPr>
          <w:rFonts w:ascii="Calibri" w:eastAsia="Calibri" w:hAnsi="Calibri" w:cs="Calibri"/>
          <w:sz w:val="22"/>
          <w:szCs w:val="22"/>
        </w:rPr>
        <w:t>a partir de 2014.</w:t>
      </w:r>
    </w:p>
    <w:tbl>
      <w:tblPr>
        <w:tblStyle w:val="Tablaconcuadrcula"/>
        <w:tblW w:w="0" w:type="auto"/>
        <w:tblLook w:val="04A0" w:firstRow="1" w:lastRow="0" w:firstColumn="1" w:lastColumn="0" w:noHBand="0" w:noVBand="1"/>
      </w:tblPr>
      <w:tblGrid>
        <w:gridCol w:w="4414"/>
        <w:gridCol w:w="4414"/>
      </w:tblGrid>
      <w:tr w:rsidR="00623E7E" w14:paraId="297F5E8C" w14:textId="77777777" w:rsidTr="004B30D6">
        <w:tc>
          <w:tcPr>
            <w:tcW w:w="4414" w:type="dxa"/>
          </w:tcPr>
          <w:p w14:paraId="292A4BD7" w14:textId="77777777" w:rsidR="00623E7E" w:rsidRDefault="00623E7E" w:rsidP="004B30D6">
            <w:pPr>
              <w:jc w:val="center"/>
              <w:rPr>
                <w:rFonts w:ascii="Calibri" w:eastAsia="Calibri" w:hAnsi="Calibri" w:cs="Calibri"/>
                <w:sz w:val="22"/>
                <w:szCs w:val="22"/>
              </w:rPr>
            </w:pPr>
            <w:r>
              <w:rPr>
                <w:rFonts w:ascii="Calibri" w:eastAsia="Calibri" w:hAnsi="Calibri" w:cs="Calibri"/>
                <w:sz w:val="22"/>
                <w:szCs w:val="22"/>
              </w:rPr>
              <w:t>Instrumento</w:t>
            </w:r>
          </w:p>
        </w:tc>
        <w:tc>
          <w:tcPr>
            <w:tcW w:w="4414" w:type="dxa"/>
          </w:tcPr>
          <w:p w14:paraId="56AC427B" w14:textId="77777777" w:rsidR="00623E7E" w:rsidRDefault="00623E7E" w:rsidP="004B30D6">
            <w:pPr>
              <w:jc w:val="center"/>
              <w:rPr>
                <w:rFonts w:ascii="Calibri" w:eastAsia="Calibri" w:hAnsi="Calibri" w:cs="Calibri"/>
                <w:sz w:val="22"/>
                <w:szCs w:val="22"/>
              </w:rPr>
            </w:pPr>
            <w:r>
              <w:rPr>
                <w:rFonts w:ascii="Calibri" w:eastAsia="Calibri" w:hAnsi="Calibri" w:cs="Calibri"/>
                <w:sz w:val="22"/>
                <w:szCs w:val="22"/>
              </w:rPr>
              <w:t>Tema</w:t>
            </w:r>
          </w:p>
        </w:tc>
      </w:tr>
      <w:tr w:rsidR="00623E7E" w14:paraId="7F91640C" w14:textId="77777777" w:rsidTr="004B30D6">
        <w:tc>
          <w:tcPr>
            <w:tcW w:w="4414" w:type="dxa"/>
          </w:tcPr>
          <w:p w14:paraId="165AEFFD" w14:textId="77777777" w:rsidR="00623E7E" w:rsidRDefault="00623E7E" w:rsidP="004B30D6">
            <w:pPr>
              <w:jc w:val="center"/>
              <w:rPr>
                <w:rFonts w:ascii="Calibri" w:eastAsia="Calibri" w:hAnsi="Calibri" w:cs="Calibri"/>
                <w:sz w:val="22"/>
                <w:szCs w:val="22"/>
              </w:rPr>
            </w:pPr>
            <w:proofErr w:type="spellStart"/>
            <w:r w:rsidRPr="003C41F8">
              <w:rPr>
                <w:rFonts w:ascii="Calibri" w:eastAsia="Calibri" w:hAnsi="Calibri" w:cs="Calibri"/>
                <w:sz w:val="22"/>
                <w:szCs w:val="22"/>
              </w:rPr>
              <w:t>Conpes</w:t>
            </w:r>
            <w:proofErr w:type="spellEnd"/>
            <w:r w:rsidRPr="003C41F8">
              <w:rPr>
                <w:rFonts w:ascii="Calibri" w:eastAsia="Calibri" w:hAnsi="Calibri" w:cs="Calibri"/>
                <w:sz w:val="22"/>
                <w:szCs w:val="22"/>
              </w:rPr>
              <w:t xml:space="preserve"> 3874 de 2016</w:t>
            </w:r>
          </w:p>
        </w:tc>
        <w:tc>
          <w:tcPr>
            <w:tcW w:w="4414" w:type="dxa"/>
          </w:tcPr>
          <w:p w14:paraId="39B56932" w14:textId="77777777" w:rsidR="00623E7E" w:rsidRDefault="00623E7E" w:rsidP="004B30D6">
            <w:pPr>
              <w:jc w:val="center"/>
              <w:rPr>
                <w:rFonts w:ascii="Calibri" w:eastAsia="Calibri" w:hAnsi="Calibri" w:cs="Calibri"/>
                <w:sz w:val="22"/>
                <w:szCs w:val="22"/>
              </w:rPr>
            </w:pPr>
            <w:r w:rsidRPr="003C41F8">
              <w:rPr>
                <w:rFonts w:ascii="Calibri" w:eastAsia="Calibri" w:hAnsi="Calibri" w:cs="Calibri"/>
                <w:sz w:val="22"/>
                <w:szCs w:val="22"/>
              </w:rPr>
              <w:t>Política de gestión integral de residuos</w:t>
            </w:r>
          </w:p>
        </w:tc>
      </w:tr>
      <w:tr w:rsidR="00623E7E" w14:paraId="473F00F8" w14:textId="77777777" w:rsidTr="004B30D6">
        <w:tc>
          <w:tcPr>
            <w:tcW w:w="4414" w:type="dxa"/>
          </w:tcPr>
          <w:p w14:paraId="07B82C1B" w14:textId="77777777" w:rsidR="00623E7E" w:rsidRDefault="00623E7E" w:rsidP="004B30D6">
            <w:pPr>
              <w:jc w:val="center"/>
              <w:rPr>
                <w:rFonts w:ascii="Calibri" w:eastAsia="Calibri" w:hAnsi="Calibri" w:cs="Calibri"/>
                <w:sz w:val="22"/>
                <w:szCs w:val="22"/>
              </w:rPr>
            </w:pPr>
            <w:proofErr w:type="spellStart"/>
            <w:r w:rsidRPr="003C41F8">
              <w:rPr>
                <w:rFonts w:ascii="Calibri" w:eastAsia="Calibri" w:hAnsi="Calibri" w:cs="Calibri"/>
                <w:sz w:val="22"/>
                <w:szCs w:val="22"/>
              </w:rPr>
              <w:t>Conpes</w:t>
            </w:r>
            <w:proofErr w:type="spellEnd"/>
            <w:r w:rsidRPr="003C41F8">
              <w:rPr>
                <w:rFonts w:ascii="Calibri" w:eastAsia="Calibri" w:hAnsi="Calibri" w:cs="Calibri"/>
                <w:sz w:val="22"/>
                <w:szCs w:val="22"/>
              </w:rPr>
              <w:t xml:space="preserve"> 3934 de 2018</w:t>
            </w:r>
          </w:p>
        </w:tc>
        <w:tc>
          <w:tcPr>
            <w:tcW w:w="4414" w:type="dxa"/>
          </w:tcPr>
          <w:p w14:paraId="3F80B225" w14:textId="77777777" w:rsidR="00623E7E" w:rsidRDefault="00623E7E" w:rsidP="004B30D6">
            <w:pPr>
              <w:jc w:val="center"/>
              <w:rPr>
                <w:rFonts w:ascii="Calibri" w:eastAsia="Calibri" w:hAnsi="Calibri" w:cs="Calibri"/>
                <w:sz w:val="22"/>
                <w:szCs w:val="22"/>
              </w:rPr>
            </w:pPr>
            <w:r w:rsidRPr="003C41F8">
              <w:rPr>
                <w:rFonts w:ascii="Calibri" w:eastAsia="Calibri" w:hAnsi="Calibri" w:cs="Calibri"/>
                <w:sz w:val="22"/>
                <w:szCs w:val="22"/>
              </w:rPr>
              <w:t>Política de crecimiento verde</w:t>
            </w:r>
          </w:p>
        </w:tc>
      </w:tr>
      <w:tr w:rsidR="00623E7E" w14:paraId="00C0F148" w14:textId="77777777" w:rsidTr="004B30D6">
        <w:tc>
          <w:tcPr>
            <w:tcW w:w="4414" w:type="dxa"/>
          </w:tcPr>
          <w:p w14:paraId="57150787" w14:textId="77777777" w:rsidR="00623E7E" w:rsidRDefault="00623E7E" w:rsidP="004B30D6">
            <w:pPr>
              <w:jc w:val="center"/>
              <w:rPr>
                <w:rFonts w:ascii="Calibri" w:eastAsia="Calibri" w:hAnsi="Calibri" w:cs="Calibri"/>
                <w:sz w:val="22"/>
                <w:szCs w:val="22"/>
              </w:rPr>
            </w:pPr>
            <w:proofErr w:type="spellStart"/>
            <w:r w:rsidRPr="003C41F8">
              <w:rPr>
                <w:rFonts w:ascii="Calibri" w:eastAsia="Calibri" w:hAnsi="Calibri" w:cs="Calibri"/>
                <w:sz w:val="22"/>
                <w:szCs w:val="22"/>
              </w:rPr>
              <w:t>Conpes</w:t>
            </w:r>
            <w:proofErr w:type="spellEnd"/>
            <w:r w:rsidRPr="003C41F8">
              <w:rPr>
                <w:rFonts w:ascii="Calibri" w:eastAsia="Calibri" w:hAnsi="Calibri" w:cs="Calibri"/>
                <w:sz w:val="22"/>
                <w:szCs w:val="22"/>
              </w:rPr>
              <w:t xml:space="preserve"> 3918 de 2018</w:t>
            </w:r>
          </w:p>
        </w:tc>
        <w:tc>
          <w:tcPr>
            <w:tcW w:w="4414" w:type="dxa"/>
          </w:tcPr>
          <w:p w14:paraId="5CCEB349" w14:textId="77777777" w:rsidR="00623E7E" w:rsidRDefault="00623E7E" w:rsidP="004B30D6">
            <w:pPr>
              <w:jc w:val="center"/>
              <w:rPr>
                <w:rFonts w:ascii="Calibri" w:eastAsia="Calibri" w:hAnsi="Calibri" w:cs="Calibri"/>
                <w:sz w:val="22"/>
                <w:szCs w:val="22"/>
              </w:rPr>
            </w:pPr>
            <w:r w:rsidRPr="003C41F8">
              <w:rPr>
                <w:rFonts w:ascii="Calibri" w:eastAsia="Calibri" w:hAnsi="Calibri" w:cs="Calibri"/>
                <w:sz w:val="22"/>
                <w:szCs w:val="22"/>
              </w:rPr>
              <w:t>Estrategia para la implementación de los Objetivos de Desarrollo Sostenible (ODS) en Colombia</w:t>
            </w:r>
          </w:p>
        </w:tc>
      </w:tr>
      <w:tr w:rsidR="00623E7E" w14:paraId="5952B445" w14:textId="77777777" w:rsidTr="004B30D6">
        <w:tc>
          <w:tcPr>
            <w:tcW w:w="4414" w:type="dxa"/>
          </w:tcPr>
          <w:p w14:paraId="04F51101" w14:textId="77777777" w:rsidR="00623E7E" w:rsidRDefault="00623E7E" w:rsidP="004B30D6">
            <w:pPr>
              <w:jc w:val="center"/>
              <w:rPr>
                <w:rFonts w:ascii="Calibri" w:eastAsia="Calibri" w:hAnsi="Calibri" w:cs="Calibri"/>
                <w:sz w:val="22"/>
                <w:szCs w:val="22"/>
              </w:rPr>
            </w:pPr>
            <w:proofErr w:type="spellStart"/>
            <w:r w:rsidRPr="003C41F8">
              <w:rPr>
                <w:rFonts w:ascii="Calibri" w:eastAsia="Calibri" w:hAnsi="Calibri" w:cs="Calibri"/>
                <w:sz w:val="22"/>
                <w:szCs w:val="22"/>
              </w:rPr>
              <w:t>Conpes</w:t>
            </w:r>
            <w:proofErr w:type="spellEnd"/>
            <w:r w:rsidRPr="003C41F8">
              <w:rPr>
                <w:rFonts w:ascii="Calibri" w:eastAsia="Calibri" w:hAnsi="Calibri" w:cs="Calibri"/>
                <w:sz w:val="22"/>
                <w:szCs w:val="22"/>
              </w:rPr>
              <w:t xml:space="preserve"> 4088 de 2022</w:t>
            </w:r>
          </w:p>
        </w:tc>
        <w:tc>
          <w:tcPr>
            <w:tcW w:w="4414" w:type="dxa"/>
          </w:tcPr>
          <w:p w14:paraId="489A0F88" w14:textId="77777777" w:rsidR="00623E7E" w:rsidRDefault="00623E7E" w:rsidP="004B30D6">
            <w:pPr>
              <w:jc w:val="center"/>
              <w:rPr>
                <w:rFonts w:ascii="Calibri" w:eastAsia="Calibri" w:hAnsi="Calibri" w:cs="Calibri"/>
                <w:sz w:val="22"/>
                <w:szCs w:val="22"/>
              </w:rPr>
            </w:pPr>
            <w:r w:rsidRPr="003C41F8">
              <w:rPr>
                <w:rFonts w:ascii="Calibri" w:eastAsia="Calibri" w:hAnsi="Calibri" w:cs="Calibri"/>
                <w:sz w:val="22"/>
                <w:szCs w:val="22"/>
              </w:rPr>
              <w:t xml:space="preserve">Declaración de importancia estratégica de proyectos de inversión para la implementación de acciones que conduzcan al desarrollo bajo en carbono y resiliente al clima en Colombia y concepto favorable a la Nación para contratar </w:t>
            </w:r>
            <w:r w:rsidRPr="003C41F8">
              <w:rPr>
                <w:rFonts w:ascii="Calibri" w:eastAsia="Calibri" w:hAnsi="Calibri" w:cs="Calibri"/>
                <w:sz w:val="22"/>
                <w:szCs w:val="22"/>
              </w:rPr>
              <w:lastRenderedPageBreak/>
              <w:t>un empréstito externo con la Banca Multilateral hasta por la suma de USD 30 millones, o su equivalente en otras monedas, destinados a financiar el programa de apoyo para el cumplimiento de metas de cambio climático (NDC) en Colombia</w:t>
            </w:r>
          </w:p>
        </w:tc>
      </w:tr>
      <w:tr w:rsidR="00623E7E" w14:paraId="42994F3B" w14:textId="77777777" w:rsidTr="004B30D6">
        <w:tc>
          <w:tcPr>
            <w:tcW w:w="4414" w:type="dxa"/>
          </w:tcPr>
          <w:p w14:paraId="54DAB02E" w14:textId="77777777" w:rsidR="00623E7E" w:rsidRDefault="00623E7E" w:rsidP="004B30D6">
            <w:pPr>
              <w:jc w:val="center"/>
              <w:rPr>
                <w:rFonts w:ascii="Calibri" w:eastAsia="Calibri" w:hAnsi="Calibri" w:cs="Calibri"/>
                <w:sz w:val="22"/>
                <w:szCs w:val="22"/>
              </w:rPr>
            </w:pPr>
            <w:r w:rsidRPr="003C41F8">
              <w:rPr>
                <w:rFonts w:ascii="Calibri" w:eastAsia="Calibri" w:hAnsi="Calibri" w:cs="Calibri"/>
                <w:sz w:val="22"/>
                <w:szCs w:val="22"/>
              </w:rPr>
              <w:lastRenderedPageBreak/>
              <w:t>Ley 1715 2014</w:t>
            </w:r>
          </w:p>
        </w:tc>
        <w:tc>
          <w:tcPr>
            <w:tcW w:w="4414" w:type="dxa"/>
          </w:tcPr>
          <w:p w14:paraId="64A5AAE0" w14:textId="77777777" w:rsidR="00623E7E" w:rsidRDefault="00623E7E" w:rsidP="004B30D6">
            <w:pPr>
              <w:jc w:val="center"/>
              <w:rPr>
                <w:rFonts w:ascii="Calibri" w:eastAsia="Calibri" w:hAnsi="Calibri" w:cs="Calibri"/>
                <w:sz w:val="22"/>
                <w:szCs w:val="22"/>
              </w:rPr>
            </w:pPr>
            <w:r w:rsidRPr="003C41F8">
              <w:rPr>
                <w:rFonts w:ascii="Calibri" w:eastAsia="Calibri" w:hAnsi="Calibri" w:cs="Calibri"/>
                <w:sz w:val="22"/>
                <w:szCs w:val="22"/>
              </w:rPr>
              <w:t>Energías renovables no convencionales</w:t>
            </w:r>
          </w:p>
        </w:tc>
      </w:tr>
      <w:tr w:rsidR="00623E7E" w14:paraId="002951BC" w14:textId="77777777" w:rsidTr="004B30D6">
        <w:tc>
          <w:tcPr>
            <w:tcW w:w="4414" w:type="dxa"/>
          </w:tcPr>
          <w:p w14:paraId="0E816DF1" w14:textId="77777777" w:rsidR="00623E7E" w:rsidRDefault="00623E7E" w:rsidP="004B30D6">
            <w:pPr>
              <w:jc w:val="center"/>
              <w:rPr>
                <w:rFonts w:ascii="Calibri" w:eastAsia="Calibri" w:hAnsi="Calibri" w:cs="Calibri"/>
                <w:sz w:val="22"/>
                <w:szCs w:val="22"/>
              </w:rPr>
            </w:pPr>
            <w:r w:rsidRPr="003C41F8">
              <w:rPr>
                <w:rFonts w:ascii="Calibri" w:eastAsia="Calibri" w:hAnsi="Calibri" w:cs="Calibri"/>
                <w:sz w:val="22"/>
                <w:szCs w:val="22"/>
              </w:rPr>
              <w:t>Ley 1931 de 2018</w:t>
            </w:r>
          </w:p>
        </w:tc>
        <w:tc>
          <w:tcPr>
            <w:tcW w:w="4414" w:type="dxa"/>
          </w:tcPr>
          <w:p w14:paraId="1663726C" w14:textId="77777777" w:rsidR="00623E7E" w:rsidRDefault="00623E7E" w:rsidP="004B30D6">
            <w:pPr>
              <w:jc w:val="center"/>
              <w:rPr>
                <w:rFonts w:ascii="Calibri" w:eastAsia="Calibri" w:hAnsi="Calibri" w:cs="Calibri"/>
                <w:sz w:val="22"/>
                <w:szCs w:val="22"/>
              </w:rPr>
            </w:pPr>
            <w:r w:rsidRPr="003C41F8">
              <w:rPr>
                <w:rFonts w:ascii="Calibri" w:eastAsia="Calibri" w:hAnsi="Calibri" w:cs="Calibri"/>
                <w:sz w:val="22"/>
                <w:szCs w:val="22"/>
              </w:rPr>
              <w:t>Gestión de cambio climático</w:t>
            </w:r>
          </w:p>
        </w:tc>
      </w:tr>
      <w:tr w:rsidR="00623E7E" w14:paraId="39E4F721" w14:textId="77777777" w:rsidTr="004B30D6">
        <w:tc>
          <w:tcPr>
            <w:tcW w:w="4414" w:type="dxa"/>
          </w:tcPr>
          <w:p w14:paraId="4C314B20" w14:textId="77777777" w:rsidR="00623E7E" w:rsidRDefault="00623E7E" w:rsidP="004B30D6">
            <w:pPr>
              <w:jc w:val="center"/>
              <w:rPr>
                <w:rFonts w:ascii="Calibri" w:eastAsia="Calibri" w:hAnsi="Calibri" w:cs="Calibri"/>
                <w:sz w:val="22"/>
                <w:szCs w:val="22"/>
              </w:rPr>
            </w:pPr>
            <w:r w:rsidRPr="003C41F8">
              <w:rPr>
                <w:rFonts w:ascii="Calibri" w:eastAsia="Calibri" w:hAnsi="Calibri" w:cs="Calibri"/>
                <w:sz w:val="22"/>
                <w:szCs w:val="22"/>
              </w:rPr>
              <w:t>Ley 2169 de 2021</w:t>
            </w:r>
          </w:p>
        </w:tc>
        <w:tc>
          <w:tcPr>
            <w:tcW w:w="4414" w:type="dxa"/>
          </w:tcPr>
          <w:p w14:paraId="1A1BDC73" w14:textId="77777777" w:rsidR="00623E7E" w:rsidRDefault="00623E7E" w:rsidP="004B30D6">
            <w:pPr>
              <w:jc w:val="center"/>
              <w:rPr>
                <w:rFonts w:ascii="Calibri" w:eastAsia="Calibri" w:hAnsi="Calibri" w:cs="Calibri"/>
                <w:sz w:val="22"/>
                <w:szCs w:val="22"/>
              </w:rPr>
            </w:pPr>
            <w:r w:rsidRPr="003C41F8">
              <w:rPr>
                <w:rFonts w:ascii="Calibri" w:eastAsia="Calibri" w:hAnsi="Calibri" w:cs="Calibri"/>
                <w:sz w:val="22"/>
                <w:szCs w:val="22"/>
              </w:rPr>
              <w:t>Ley de acción climática con las medidas mínimas para alcanzar la neutralidad en carbono, la resiliencia climática y el desarrollo bajo en carbono</w:t>
            </w:r>
          </w:p>
        </w:tc>
      </w:tr>
      <w:tr w:rsidR="00623E7E" w14:paraId="5067D74C" w14:textId="77777777" w:rsidTr="004B30D6">
        <w:tc>
          <w:tcPr>
            <w:tcW w:w="4414" w:type="dxa"/>
          </w:tcPr>
          <w:p w14:paraId="1FE96E2E" w14:textId="77777777" w:rsidR="00623E7E" w:rsidRPr="003C41F8" w:rsidRDefault="00623E7E" w:rsidP="004B30D6">
            <w:pPr>
              <w:jc w:val="center"/>
              <w:rPr>
                <w:rFonts w:ascii="Calibri" w:eastAsia="Calibri" w:hAnsi="Calibri" w:cs="Calibri"/>
                <w:sz w:val="22"/>
                <w:szCs w:val="22"/>
              </w:rPr>
            </w:pPr>
            <w:r w:rsidRPr="003C41F8">
              <w:rPr>
                <w:rFonts w:ascii="Calibri" w:eastAsia="Calibri" w:hAnsi="Calibri" w:cs="Calibri"/>
                <w:sz w:val="22"/>
                <w:szCs w:val="22"/>
              </w:rPr>
              <w:t>Ley 1844 de 2017</w:t>
            </w:r>
          </w:p>
        </w:tc>
        <w:tc>
          <w:tcPr>
            <w:tcW w:w="4414" w:type="dxa"/>
          </w:tcPr>
          <w:p w14:paraId="59348F3C" w14:textId="77777777" w:rsidR="00623E7E" w:rsidRPr="003C41F8" w:rsidRDefault="00623E7E" w:rsidP="004B30D6">
            <w:pPr>
              <w:jc w:val="center"/>
              <w:rPr>
                <w:rFonts w:ascii="Calibri" w:eastAsia="Calibri" w:hAnsi="Calibri" w:cs="Calibri"/>
                <w:sz w:val="22"/>
                <w:szCs w:val="22"/>
              </w:rPr>
            </w:pPr>
            <w:r w:rsidRPr="003C41F8">
              <w:rPr>
                <w:rFonts w:ascii="Calibri" w:eastAsia="Calibri" w:hAnsi="Calibri" w:cs="Calibri"/>
                <w:sz w:val="22"/>
                <w:szCs w:val="22"/>
              </w:rPr>
              <w:t>Aprobación del Acuerdo de París</w:t>
            </w:r>
          </w:p>
        </w:tc>
      </w:tr>
      <w:tr w:rsidR="00623E7E" w14:paraId="543D7B0D" w14:textId="77777777" w:rsidTr="004B30D6">
        <w:tc>
          <w:tcPr>
            <w:tcW w:w="4414" w:type="dxa"/>
          </w:tcPr>
          <w:p w14:paraId="3ABB6B08" w14:textId="77777777" w:rsidR="00623E7E" w:rsidRPr="003C41F8" w:rsidRDefault="00623E7E" w:rsidP="004B30D6">
            <w:pPr>
              <w:jc w:val="center"/>
              <w:rPr>
                <w:rFonts w:ascii="Calibri" w:eastAsia="Calibri" w:hAnsi="Calibri" w:cs="Calibri"/>
                <w:sz w:val="22"/>
                <w:szCs w:val="22"/>
              </w:rPr>
            </w:pPr>
            <w:r w:rsidRPr="003C41F8">
              <w:rPr>
                <w:rFonts w:ascii="Calibri" w:eastAsia="Calibri" w:hAnsi="Calibri" w:cs="Calibri"/>
                <w:sz w:val="22"/>
                <w:szCs w:val="22"/>
              </w:rPr>
              <w:t>Ley 1264 de 2019</w:t>
            </w:r>
          </w:p>
        </w:tc>
        <w:tc>
          <w:tcPr>
            <w:tcW w:w="4414" w:type="dxa"/>
          </w:tcPr>
          <w:p w14:paraId="4305E560" w14:textId="77777777" w:rsidR="00623E7E" w:rsidRPr="003C41F8" w:rsidRDefault="00623E7E" w:rsidP="004B30D6">
            <w:pPr>
              <w:jc w:val="center"/>
              <w:rPr>
                <w:rFonts w:ascii="Calibri" w:eastAsia="Calibri" w:hAnsi="Calibri" w:cs="Calibri"/>
                <w:sz w:val="22"/>
                <w:szCs w:val="22"/>
              </w:rPr>
            </w:pPr>
            <w:r w:rsidRPr="003C41F8">
              <w:rPr>
                <w:rFonts w:ascii="Calibri" w:eastAsia="Calibri" w:hAnsi="Calibri" w:cs="Calibri"/>
                <w:sz w:val="22"/>
                <w:szCs w:val="22"/>
              </w:rPr>
              <w:t>Movilidad eléctrica</w:t>
            </w:r>
          </w:p>
        </w:tc>
      </w:tr>
    </w:tbl>
    <w:p w14:paraId="55A68022" w14:textId="77777777" w:rsidR="00623E7E" w:rsidRDefault="00623E7E" w:rsidP="00623E7E">
      <w:pPr>
        <w:ind w:hanging="2"/>
        <w:jc w:val="both"/>
        <w:rPr>
          <w:rFonts w:ascii="Calibri" w:eastAsia="Calibri" w:hAnsi="Calibri" w:cs="Calibri"/>
          <w:sz w:val="22"/>
          <w:szCs w:val="22"/>
        </w:rPr>
      </w:pPr>
    </w:p>
    <w:p w14:paraId="6F8E6D18" w14:textId="77777777" w:rsidR="00623E7E" w:rsidRDefault="00623E7E" w:rsidP="00623E7E">
      <w:pPr>
        <w:ind w:hanging="2"/>
        <w:jc w:val="both"/>
        <w:rPr>
          <w:rFonts w:ascii="Calibri" w:eastAsia="Calibri" w:hAnsi="Calibri" w:cs="Calibri"/>
          <w:sz w:val="22"/>
          <w:szCs w:val="22"/>
        </w:rPr>
      </w:pPr>
      <w:r>
        <w:rPr>
          <w:rFonts w:ascii="Calibri" w:eastAsia="Calibri" w:hAnsi="Calibri" w:cs="Calibri"/>
          <w:sz w:val="22"/>
          <w:szCs w:val="22"/>
        </w:rPr>
        <w:t xml:space="preserve">Ante estos desafíos y oportunidades, la formación de profesionales capacitados en energías renovables se vuelve crucial. El programa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sz w:val="22"/>
          <w:szCs w:val="22"/>
        </w:rPr>
        <w:t xml:space="preserve"> de la Universidad de Caldas busca formar profesionales altamente competentes que puedan implementar, utilizar y aplicar tecnologías limpias y sostenibles para contribuir al mejoramiento de las condiciones ambientales y al desarrollo sostenible en la región y el país. Con esta formación, los egresados estarán preparados para aportar soluciones innovadoras y sostenibles a las necesidades energéticas de la sociedad, promoviendo un futuro más resiliente y ambientalmente responsable.</w:t>
      </w:r>
    </w:p>
    <w:p w14:paraId="45FC1C44" w14:textId="77777777" w:rsidR="00623E7E" w:rsidRDefault="00623E7E" w:rsidP="00623E7E">
      <w:pPr>
        <w:ind w:hanging="2"/>
        <w:jc w:val="both"/>
        <w:rPr>
          <w:rFonts w:ascii="Calibri" w:eastAsia="Calibri" w:hAnsi="Calibri" w:cs="Calibri"/>
          <w:sz w:val="22"/>
          <w:szCs w:val="22"/>
        </w:rPr>
      </w:pPr>
    </w:p>
    <w:p w14:paraId="73D541EE" w14:textId="77777777" w:rsidR="00623E7E" w:rsidRDefault="00623E7E" w:rsidP="00623E7E">
      <w:pPr>
        <w:ind w:hanging="2"/>
        <w:jc w:val="both"/>
        <w:rPr>
          <w:rFonts w:ascii="Calibri" w:eastAsia="Calibri" w:hAnsi="Calibri" w:cs="Calibri"/>
          <w:color w:val="000000"/>
          <w:sz w:val="22"/>
          <w:szCs w:val="22"/>
        </w:rPr>
      </w:pPr>
    </w:p>
    <w:p w14:paraId="574F3082" w14:textId="77777777" w:rsidR="00623E7E" w:rsidRDefault="00623E7E" w:rsidP="00623E7E">
      <w:pPr>
        <w:ind w:hanging="2"/>
        <w:jc w:val="both"/>
        <w:rPr>
          <w:rFonts w:ascii="Calibri" w:eastAsia="Calibri" w:hAnsi="Calibri" w:cs="Calibri"/>
          <w:color w:val="000000"/>
          <w:sz w:val="22"/>
          <w:szCs w:val="22"/>
        </w:rPr>
      </w:pPr>
      <w:r>
        <w:rPr>
          <w:rFonts w:ascii="Calibri" w:eastAsia="Calibri" w:hAnsi="Calibri" w:cs="Calibri"/>
          <w:color w:val="000000"/>
          <w:sz w:val="22"/>
          <w:szCs w:val="22"/>
        </w:rPr>
        <w:t>Para el cumplimiento de este objetivo se cuenta, entre otras, con las siguientes capacidades:</w:t>
      </w:r>
    </w:p>
    <w:p w14:paraId="1404DE8B" w14:textId="77777777" w:rsidR="00623E7E" w:rsidRDefault="00623E7E" w:rsidP="00623E7E">
      <w:pPr>
        <w:ind w:hanging="2"/>
        <w:jc w:val="both"/>
        <w:rPr>
          <w:rFonts w:ascii="Calibri" w:eastAsia="Calibri" w:hAnsi="Calibri" w:cs="Calibri"/>
          <w:color w:val="000000"/>
          <w:sz w:val="22"/>
          <w:szCs w:val="22"/>
        </w:rPr>
      </w:pPr>
    </w:p>
    <w:p w14:paraId="19DA42E1" w14:textId="77777777" w:rsidR="00623E7E" w:rsidRPr="00297045" w:rsidRDefault="00623E7E" w:rsidP="00623E7E">
      <w:pPr>
        <w:pStyle w:val="NormalWeb"/>
        <w:numPr>
          <w:ilvl w:val="0"/>
          <w:numId w:val="17"/>
        </w:numPr>
        <w:tabs>
          <w:tab w:val="left" w:pos="426"/>
        </w:tabs>
        <w:spacing w:before="0" w:beforeAutospacing="0" w:after="0" w:afterAutospacing="0"/>
        <w:ind w:left="284"/>
        <w:jc w:val="both"/>
        <w:textAlignment w:val="baseline"/>
        <w:rPr>
          <w:rFonts w:ascii="Calibri" w:eastAsia="Calibri" w:hAnsi="Calibri" w:cs="Calibri"/>
          <w:color w:val="000000"/>
          <w:sz w:val="22"/>
          <w:szCs w:val="22"/>
        </w:rPr>
      </w:pPr>
      <w:r w:rsidRPr="00297045">
        <w:rPr>
          <w:rFonts w:ascii="Calibri" w:eastAsia="Calibri" w:hAnsi="Calibri" w:cs="Calibri"/>
          <w:color w:val="000000"/>
          <w:sz w:val="22"/>
          <w:szCs w:val="22"/>
        </w:rPr>
        <w:t xml:space="preserve">Potencial natural de la región: </w:t>
      </w:r>
      <w:r w:rsidRPr="00297045">
        <w:rPr>
          <w:rFonts w:ascii="Calibri" w:hAnsi="Calibri" w:cs="Calibri"/>
          <w:color w:val="000000"/>
          <w:sz w:val="22"/>
          <w:szCs w:val="22"/>
        </w:rPr>
        <w:t>Manizales y los municipios de la región, cuentan con un significativo potencial para el aprovechamiento de fuentes de energía renovable (https://repository.unad.edu.co/bitstream/handle/10596/33498/yjgonzalezl.pdf?sequence=1), como la radiación solar, los vientos, los recursos hídricos y la biomasa (https://www1.upme.gov.co/siame/Documents/Atlas-Biomasa/Anexo_E_Potencial_energetico_departamental.pdf). Este potencial brinda una oportunidad para el desarrollo de proyectos en el campo de las Energías Renovables y la generación de empleo en la región.</w:t>
      </w:r>
    </w:p>
    <w:p w14:paraId="6544770C" w14:textId="77777777" w:rsidR="00623E7E" w:rsidRDefault="00623E7E" w:rsidP="00623E7E">
      <w:pPr>
        <w:tabs>
          <w:tab w:val="left" w:pos="426"/>
        </w:tabs>
        <w:ind w:left="284" w:hanging="141"/>
        <w:jc w:val="both"/>
        <w:rPr>
          <w:rFonts w:ascii="Calibri" w:eastAsia="Calibri" w:hAnsi="Calibri" w:cs="Calibri"/>
          <w:color w:val="000000"/>
          <w:sz w:val="22"/>
          <w:szCs w:val="22"/>
        </w:rPr>
      </w:pPr>
    </w:p>
    <w:p w14:paraId="0E97E1E0" w14:textId="77777777" w:rsidR="00623E7E" w:rsidRDefault="00623E7E" w:rsidP="00623E7E">
      <w:pPr>
        <w:numPr>
          <w:ilvl w:val="0"/>
          <w:numId w:val="12"/>
        </w:numPr>
        <w:tabs>
          <w:tab w:val="left" w:pos="426"/>
        </w:tabs>
        <w:ind w:left="284" w:hanging="141"/>
        <w:jc w:val="both"/>
        <w:rPr>
          <w:rFonts w:ascii="Calibri" w:eastAsia="Calibri" w:hAnsi="Calibri" w:cs="Calibri"/>
          <w:color w:val="000000"/>
          <w:sz w:val="22"/>
          <w:szCs w:val="22"/>
        </w:rPr>
      </w:pPr>
      <w:r>
        <w:rPr>
          <w:rFonts w:ascii="Calibri" w:eastAsia="Calibri" w:hAnsi="Calibri" w:cs="Calibri"/>
          <w:color w:val="000000"/>
          <w:sz w:val="22"/>
          <w:szCs w:val="22"/>
        </w:rPr>
        <w:t>Sector productivo y oportunidades laborales: diversos sectores productivos, como la construcción, la industria, la agricultura y el turismo, pueden beneficiarse de la implementación de tecnologías y sistemas basados en Energías Renovables. Existe una demanda creciente de profesionales especializados que puedan diseñar, instalar y mantener estos sistemas, así como asesorar en la toma de decisiones estratégicas relacionadas con la energía sostenible.</w:t>
      </w:r>
    </w:p>
    <w:p w14:paraId="73C11208" w14:textId="77777777" w:rsidR="00623E7E" w:rsidRDefault="00623E7E" w:rsidP="00623E7E">
      <w:pPr>
        <w:tabs>
          <w:tab w:val="left" w:pos="426"/>
        </w:tabs>
        <w:ind w:left="284" w:hanging="141"/>
        <w:jc w:val="both"/>
        <w:rPr>
          <w:rFonts w:ascii="Calibri" w:eastAsia="Calibri" w:hAnsi="Calibri" w:cs="Calibri"/>
          <w:color w:val="000000"/>
          <w:sz w:val="22"/>
          <w:szCs w:val="22"/>
        </w:rPr>
      </w:pPr>
    </w:p>
    <w:p w14:paraId="50DDBDEF" w14:textId="77777777" w:rsidR="00623E7E" w:rsidRDefault="00623E7E" w:rsidP="00623E7E">
      <w:pPr>
        <w:numPr>
          <w:ilvl w:val="0"/>
          <w:numId w:val="2"/>
        </w:numPr>
        <w:tabs>
          <w:tab w:val="left" w:pos="426"/>
        </w:tabs>
        <w:ind w:left="284" w:hanging="141"/>
        <w:jc w:val="both"/>
        <w:rPr>
          <w:rFonts w:ascii="Calibri" w:eastAsia="Calibri" w:hAnsi="Calibri" w:cs="Calibri"/>
          <w:color w:val="000000"/>
          <w:sz w:val="22"/>
          <w:szCs w:val="22"/>
        </w:rPr>
      </w:pPr>
      <w:r>
        <w:rPr>
          <w:rFonts w:ascii="Calibri" w:eastAsia="Calibri" w:hAnsi="Calibri" w:cs="Calibri"/>
          <w:color w:val="000000"/>
          <w:sz w:val="22"/>
          <w:szCs w:val="22"/>
        </w:rPr>
        <w:t xml:space="preserve">Fortalezas de la Universidad de Caldas: la institución cuenta con una trayectoria reconocida en la formación de profesionales en ciencia, tecnología e ingeniería. La creación del programa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permitirá aprovechar las capacidades y fortalezas existentes en la universidad, como la experiencia en la oferta de este tipo de programas a través de las alianzas Universidad en tu Colegio y Universidad en el Campo, la infraestructura de laboratorios y la vinculación con la industria y el sector público, entre otros.</w:t>
      </w:r>
    </w:p>
    <w:p w14:paraId="65CC4B92" w14:textId="77777777" w:rsidR="00623E7E" w:rsidRDefault="00623E7E" w:rsidP="00623E7E">
      <w:pPr>
        <w:tabs>
          <w:tab w:val="left" w:pos="426"/>
        </w:tabs>
        <w:ind w:left="284" w:hanging="141"/>
        <w:jc w:val="both"/>
        <w:rPr>
          <w:rFonts w:ascii="Calibri" w:eastAsia="Calibri" w:hAnsi="Calibri" w:cs="Calibri"/>
          <w:color w:val="000000"/>
          <w:sz w:val="22"/>
          <w:szCs w:val="22"/>
        </w:rPr>
      </w:pPr>
    </w:p>
    <w:p w14:paraId="697C0065" w14:textId="77777777" w:rsidR="00623E7E" w:rsidRDefault="00623E7E" w:rsidP="00623E7E">
      <w:pPr>
        <w:numPr>
          <w:ilvl w:val="0"/>
          <w:numId w:val="4"/>
        </w:numPr>
        <w:tabs>
          <w:tab w:val="left" w:pos="426"/>
        </w:tabs>
        <w:ind w:left="284" w:hanging="141"/>
        <w:jc w:val="both"/>
        <w:rPr>
          <w:rFonts w:ascii="Calibri" w:eastAsia="Calibri" w:hAnsi="Calibri" w:cs="Calibri"/>
          <w:color w:val="000000"/>
          <w:sz w:val="22"/>
          <w:szCs w:val="22"/>
        </w:rPr>
      </w:pPr>
      <w:r>
        <w:rPr>
          <w:rFonts w:ascii="Calibri" w:eastAsia="Calibri" w:hAnsi="Calibri" w:cs="Calibri"/>
          <w:color w:val="000000"/>
          <w:sz w:val="22"/>
          <w:szCs w:val="22"/>
        </w:rPr>
        <w:t>Desarrollo sostenible y compromiso con el medio ambiente:</w:t>
      </w:r>
      <w:r w:rsidRPr="00297045">
        <w:rPr>
          <w:rFonts w:ascii="Calibri" w:hAnsi="Calibri" w:cs="Calibri"/>
          <w:color w:val="000000"/>
          <w:sz w:val="22"/>
          <w:szCs w:val="22"/>
        </w:rPr>
        <w:t xml:space="preserve"> </w:t>
      </w:r>
      <w:r>
        <w:rPr>
          <w:rFonts w:ascii="Calibri" w:hAnsi="Calibri" w:cs="Calibri"/>
          <w:color w:val="000000"/>
          <w:sz w:val="22"/>
          <w:szCs w:val="22"/>
        </w:rPr>
        <w:t xml:space="preserve">la Universidad de Caldas tiene un compromiso con el desarrollo sostenible y la preservación del medio ambiente (acuerdo n.17), cabe destacar que la </w:t>
      </w:r>
      <w:proofErr w:type="spellStart"/>
      <w:r>
        <w:rPr>
          <w:rFonts w:ascii="Calibri" w:hAnsi="Calibri" w:cs="Calibri"/>
          <w:color w:val="000000"/>
          <w:sz w:val="22"/>
          <w:szCs w:val="22"/>
        </w:rPr>
        <w:t>La</w:t>
      </w:r>
      <w:proofErr w:type="spellEnd"/>
      <w:r>
        <w:rPr>
          <w:rFonts w:ascii="Calibri" w:hAnsi="Calibri" w:cs="Calibri"/>
          <w:color w:val="000000"/>
          <w:sz w:val="22"/>
          <w:szCs w:val="22"/>
        </w:rPr>
        <w:t xml:space="preserve"> Universidad de Caldas ocupó el puesto 8 a nivel nacional y el lugar 77 a nivel internacional en el ranking UI </w:t>
      </w:r>
      <w:proofErr w:type="spellStart"/>
      <w:r>
        <w:rPr>
          <w:rFonts w:ascii="Calibri" w:hAnsi="Calibri" w:cs="Calibri"/>
          <w:color w:val="000000"/>
          <w:sz w:val="22"/>
          <w:szCs w:val="22"/>
        </w:rPr>
        <w:t>GreenMetric</w:t>
      </w:r>
      <w:proofErr w:type="spellEnd"/>
      <w:r>
        <w:rPr>
          <w:rFonts w:ascii="Calibri" w:hAnsi="Calibri" w:cs="Calibri"/>
          <w:color w:val="000000"/>
          <w:sz w:val="22"/>
          <w:szCs w:val="22"/>
        </w:rPr>
        <w:t>, el cual clasifica las condiciones y políticas relacionadas con el Campus Verde y la sostenibilidad en las universidades de todo el mundo. Este ranking pretende llamar la atención de los líderes universitarios para que presten mayor atención a la lucha contra el cambio climático global, la conservación de energía y agua, el reciclaje de desechos y el transporte ecológico.</w:t>
      </w:r>
    </w:p>
    <w:p w14:paraId="55281328" w14:textId="77777777" w:rsidR="00623E7E" w:rsidRDefault="00623E7E" w:rsidP="00623E7E">
      <w:pPr>
        <w:ind w:hanging="2"/>
        <w:jc w:val="both"/>
        <w:rPr>
          <w:rFonts w:ascii="Calibri" w:eastAsia="Calibri" w:hAnsi="Calibri" w:cs="Calibri"/>
          <w:color w:val="000000"/>
          <w:sz w:val="22"/>
          <w:szCs w:val="22"/>
        </w:rPr>
      </w:pPr>
    </w:p>
    <w:p w14:paraId="7D73D805" w14:textId="77777777" w:rsidR="00623E7E" w:rsidRPr="00BB1166" w:rsidRDefault="00623E7E" w:rsidP="00623E7E">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Con el objetivo en mente de estimar el interés potencial que podría surgir a nivel local entre los estudiantes de la región por estudiar un nuevo programa de la Universidad de Caldas </w:t>
      </w:r>
      <w:r>
        <w:rPr>
          <w:rFonts w:ascii="Calibri" w:eastAsia="Calibri" w:hAnsi="Calibri" w:cs="Calibri"/>
          <w:color w:val="000000"/>
          <w:sz w:val="22"/>
          <w:szCs w:val="22"/>
        </w:rPr>
        <w:t>en energías renovables</w:t>
      </w:r>
      <w:r w:rsidRPr="00BB1166">
        <w:rPr>
          <w:rFonts w:ascii="Calibri" w:eastAsia="Calibri" w:hAnsi="Calibri" w:cs="Calibri"/>
          <w:color w:val="000000"/>
          <w:sz w:val="22"/>
          <w:szCs w:val="22"/>
        </w:rPr>
        <w:t xml:space="preserve"> y/o los programas técnicos y tecnológicos afines, se diseñaron dos instrumentos, uno dirigido a estudiantes de grado 11, y otro a estudiantes de grados octavo y noveno. Asimismo, se diseñó un instrumento adicional, dirigido a la población de potenciales empleadores de los profesionales egresados con los perfiles mencionados.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718"/>
        <w:gridCol w:w="1437"/>
        <w:gridCol w:w="1436"/>
        <w:gridCol w:w="719"/>
        <w:gridCol w:w="2155"/>
      </w:tblGrid>
      <w:tr w:rsidR="00623E7E" w:rsidRPr="00BB1166" w14:paraId="42583060" w14:textId="77777777" w:rsidTr="004B30D6">
        <w:trPr>
          <w:trHeight w:val="203"/>
        </w:trPr>
        <w:tc>
          <w:tcPr>
            <w:tcW w:w="2155" w:type="dxa"/>
          </w:tcPr>
          <w:p w14:paraId="603326A2"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La ficha técnica del muestreo realizado para el levantamiento de la información queda resumida en la siguiente tabla. </w:t>
            </w:r>
            <w:r w:rsidRPr="00BB1166">
              <w:rPr>
                <w:rFonts w:ascii="Calibri" w:eastAsia="Calibri" w:hAnsi="Calibri" w:cs="Calibri"/>
                <w:b/>
                <w:bCs/>
                <w:color w:val="000000"/>
                <w:sz w:val="22"/>
                <w:szCs w:val="22"/>
              </w:rPr>
              <w:t xml:space="preserve">Ficha técnica </w:t>
            </w:r>
          </w:p>
        </w:tc>
        <w:tc>
          <w:tcPr>
            <w:tcW w:w="2155" w:type="dxa"/>
            <w:gridSpan w:val="2"/>
          </w:tcPr>
          <w:p w14:paraId="255E0792"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b/>
                <w:bCs/>
                <w:color w:val="000000"/>
                <w:sz w:val="22"/>
                <w:szCs w:val="22"/>
              </w:rPr>
              <w:t xml:space="preserve">Estudio grado 11° </w:t>
            </w:r>
          </w:p>
        </w:tc>
        <w:tc>
          <w:tcPr>
            <w:tcW w:w="2155" w:type="dxa"/>
            <w:gridSpan w:val="2"/>
          </w:tcPr>
          <w:p w14:paraId="2355230A"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b/>
                <w:bCs/>
                <w:color w:val="000000"/>
                <w:sz w:val="22"/>
                <w:szCs w:val="22"/>
              </w:rPr>
              <w:t xml:space="preserve">Estudio grado 8° y 9° </w:t>
            </w:r>
          </w:p>
        </w:tc>
        <w:tc>
          <w:tcPr>
            <w:tcW w:w="2155" w:type="dxa"/>
          </w:tcPr>
          <w:p w14:paraId="142DF68D"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b/>
                <w:bCs/>
                <w:color w:val="000000"/>
                <w:sz w:val="22"/>
                <w:szCs w:val="22"/>
              </w:rPr>
              <w:t xml:space="preserve">Estudio de Empleadores </w:t>
            </w:r>
          </w:p>
        </w:tc>
      </w:tr>
      <w:tr w:rsidR="00623E7E" w:rsidRPr="00BB1166" w14:paraId="7121A365" w14:textId="77777777" w:rsidTr="004B30D6">
        <w:trPr>
          <w:trHeight w:val="89"/>
        </w:trPr>
        <w:tc>
          <w:tcPr>
            <w:tcW w:w="2873" w:type="dxa"/>
            <w:gridSpan w:val="2"/>
          </w:tcPr>
          <w:p w14:paraId="4C44B2B5" w14:textId="77777777" w:rsidR="00623E7E" w:rsidRPr="00BB1166" w:rsidRDefault="00623E7E" w:rsidP="004B30D6">
            <w:pPr>
              <w:ind w:hanging="2"/>
              <w:jc w:val="both"/>
              <w:rPr>
                <w:rFonts w:ascii="Calibri" w:eastAsia="Calibri" w:hAnsi="Calibri" w:cs="Calibri"/>
                <w:color w:val="000000"/>
                <w:sz w:val="22"/>
                <w:szCs w:val="22"/>
              </w:rPr>
            </w:pPr>
            <w:proofErr w:type="gramStart"/>
            <w:r w:rsidRPr="00BB1166">
              <w:rPr>
                <w:rFonts w:ascii="Calibri" w:eastAsia="Calibri" w:hAnsi="Calibri" w:cs="Calibri"/>
                <w:b/>
                <w:bCs/>
                <w:color w:val="000000"/>
                <w:sz w:val="22"/>
                <w:szCs w:val="22"/>
              </w:rPr>
              <w:t>Definiciones :</w:t>
            </w:r>
            <w:proofErr w:type="gramEnd"/>
            <w:r w:rsidRPr="00BB1166">
              <w:rPr>
                <w:rFonts w:ascii="Calibri" w:eastAsia="Calibri" w:hAnsi="Calibri" w:cs="Calibri"/>
                <w:b/>
                <w:bCs/>
                <w:color w:val="000000"/>
                <w:sz w:val="22"/>
                <w:szCs w:val="22"/>
              </w:rPr>
              <w:t xml:space="preserve"> </w:t>
            </w:r>
          </w:p>
        </w:tc>
        <w:tc>
          <w:tcPr>
            <w:tcW w:w="2873" w:type="dxa"/>
            <w:gridSpan w:val="2"/>
          </w:tcPr>
          <w:p w14:paraId="0288AFCF" w14:textId="77777777" w:rsidR="00623E7E" w:rsidRPr="00BB1166" w:rsidRDefault="00623E7E" w:rsidP="004B30D6">
            <w:pPr>
              <w:ind w:hanging="2"/>
              <w:jc w:val="both"/>
              <w:rPr>
                <w:rFonts w:ascii="Calibri" w:eastAsia="Calibri" w:hAnsi="Calibri" w:cs="Calibri"/>
                <w:color w:val="000000"/>
                <w:sz w:val="22"/>
                <w:szCs w:val="22"/>
              </w:rPr>
            </w:pPr>
            <w:proofErr w:type="gramStart"/>
            <w:r w:rsidRPr="00BB1166">
              <w:rPr>
                <w:rFonts w:ascii="Calibri" w:eastAsia="Calibri" w:hAnsi="Calibri" w:cs="Calibri"/>
                <w:b/>
                <w:bCs/>
                <w:color w:val="000000"/>
                <w:sz w:val="22"/>
                <w:szCs w:val="22"/>
              </w:rPr>
              <w:t>Definiciones :</w:t>
            </w:r>
            <w:proofErr w:type="gramEnd"/>
            <w:r w:rsidRPr="00BB1166">
              <w:rPr>
                <w:rFonts w:ascii="Calibri" w:eastAsia="Calibri" w:hAnsi="Calibri" w:cs="Calibri"/>
                <w:b/>
                <w:bCs/>
                <w:color w:val="000000"/>
                <w:sz w:val="22"/>
                <w:szCs w:val="22"/>
              </w:rPr>
              <w:t xml:space="preserve"> </w:t>
            </w:r>
          </w:p>
        </w:tc>
        <w:tc>
          <w:tcPr>
            <w:tcW w:w="2873" w:type="dxa"/>
            <w:gridSpan w:val="2"/>
          </w:tcPr>
          <w:p w14:paraId="50CD5ACF" w14:textId="77777777" w:rsidR="00623E7E" w:rsidRPr="00BB1166" w:rsidRDefault="00623E7E" w:rsidP="004B30D6">
            <w:pPr>
              <w:ind w:hanging="2"/>
              <w:jc w:val="both"/>
              <w:rPr>
                <w:rFonts w:ascii="Calibri" w:eastAsia="Calibri" w:hAnsi="Calibri" w:cs="Calibri"/>
                <w:color w:val="000000"/>
                <w:sz w:val="22"/>
                <w:szCs w:val="22"/>
              </w:rPr>
            </w:pPr>
            <w:proofErr w:type="gramStart"/>
            <w:r w:rsidRPr="00BB1166">
              <w:rPr>
                <w:rFonts w:ascii="Calibri" w:eastAsia="Calibri" w:hAnsi="Calibri" w:cs="Calibri"/>
                <w:b/>
                <w:bCs/>
                <w:color w:val="000000"/>
                <w:sz w:val="22"/>
                <w:szCs w:val="22"/>
              </w:rPr>
              <w:t>Definiciones :</w:t>
            </w:r>
            <w:proofErr w:type="gramEnd"/>
            <w:r w:rsidRPr="00BB1166">
              <w:rPr>
                <w:rFonts w:ascii="Calibri" w:eastAsia="Calibri" w:hAnsi="Calibri" w:cs="Calibri"/>
                <w:b/>
                <w:bCs/>
                <w:color w:val="000000"/>
                <w:sz w:val="22"/>
                <w:szCs w:val="22"/>
              </w:rPr>
              <w:t xml:space="preserve"> </w:t>
            </w:r>
          </w:p>
        </w:tc>
      </w:tr>
      <w:tr w:rsidR="00623E7E" w:rsidRPr="00BB1166" w14:paraId="1D229C9F" w14:textId="77777777" w:rsidTr="004B30D6">
        <w:trPr>
          <w:trHeight w:val="1701"/>
        </w:trPr>
        <w:tc>
          <w:tcPr>
            <w:tcW w:w="2155" w:type="dxa"/>
          </w:tcPr>
          <w:p w14:paraId="328655A0"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Objetivo (general) del estudio y universo representado </w:t>
            </w:r>
          </w:p>
        </w:tc>
        <w:tc>
          <w:tcPr>
            <w:tcW w:w="2155" w:type="dxa"/>
            <w:gridSpan w:val="2"/>
          </w:tcPr>
          <w:p w14:paraId="668F9F62"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El estudio tuvo como propósito indagar sobre el potencial interés que podría surgir entre los estudiantes de la región por estudiar un nuevo programa de la Universidad de Caldas en Ciencia de Datos y los programas técnicos y tecnológicos afines, en estudiantes de colegio Público o Privado de grado 11° de la ciudad de Manizales </w:t>
            </w:r>
          </w:p>
        </w:tc>
        <w:tc>
          <w:tcPr>
            <w:tcW w:w="2155" w:type="dxa"/>
            <w:gridSpan w:val="2"/>
          </w:tcPr>
          <w:p w14:paraId="2EE25EA6"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El estudio tuvo como propósito indagar sobre el potencial interés que podría surgir entre estudiantes de colegio, por estudiar un nuevo programa técnico relacionado con el análisis de datos, en el marco de formación “Universidad en tu colegio” en convenio con la Universidad de Caldas </w:t>
            </w:r>
          </w:p>
          <w:p w14:paraId="3D55DD4C"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El universo representado corresponde a todos los estudiantes de 8° y 9° de la ciudad de Manizales </w:t>
            </w:r>
          </w:p>
        </w:tc>
        <w:tc>
          <w:tcPr>
            <w:tcW w:w="2155" w:type="dxa"/>
          </w:tcPr>
          <w:p w14:paraId="22178208"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El estudio tuvo como propósito, evaluar el potencial interés que podría surgir entre las empresas de la región hacia la apertura de un nuevo programa de en Ciencia de Datos y los programas técnicos y tecnológicos afines. </w:t>
            </w:r>
          </w:p>
          <w:p w14:paraId="7AE42313"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El universo representado corresponde a los posibles empleadores contratantes de personal de analítica de datos. </w:t>
            </w:r>
          </w:p>
        </w:tc>
      </w:tr>
      <w:tr w:rsidR="00623E7E" w:rsidRPr="00BB1166" w14:paraId="4D80861D" w14:textId="77777777" w:rsidTr="004B30D6">
        <w:trPr>
          <w:trHeight w:val="1241"/>
        </w:trPr>
        <w:tc>
          <w:tcPr>
            <w:tcW w:w="2155" w:type="dxa"/>
          </w:tcPr>
          <w:p w14:paraId="53DF3808"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lastRenderedPageBreak/>
              <w:t xml:space="preserve">Población </w:t>
            </w:r>
          </w:p>
        </w:tc>
        <w:tc>
          <w:tcPr>
            <w:tcW w:w="2155" w:type="dxa"/>
            <w:gridSpan w:val="2"/>
          </w:tcPr>
          <w:p w14:paraId="3575748E"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La población es de 3318 estudiantes de colegio de Grado 11 con matrícula académica en la que se encuentren dentro de las instalaciones, dispuesto en la siguiente distribución: 2520 de colegio público, y 798 en colegio privado en el municipio de Manizales (Caldas)a </w:t>
            </w:r>
          </w:p>
        </w:tc>
        <w:tc>
          <w:tcPr>
            <w:tcW w:w="2155" w:type="dxa"/>
            <w:gridSpan w:val="2"/>
          </w:tcPr>
          <w:p w14:paraId="760549C5"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La población es de 7673 estudiantes de colegio de Grado 8°y/o 9° con matrícula académica en la que se encuentren dentro de las instalaciones, dispuesto en la siguiente distribución: 5956 de colegio público, y 1717 en colegio privado en el municipio de Manizales (Caldas)a </w:t>
            </w:r>
          </w:p>
        </w:tc>
        <w:tc>
          <w:tcPr>
            <w:tcW w:w="2155" w:type="dxa"/>
          </w:tcPr>
          <w:p w14:paraId="43EBF0C5"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La población corresponde a personas que son empleadores del centro del país (Bogotá y Manizales) que puedan responder una encuesta de necesidades, </w:t>
            </w:r>
            <w:proofErr w:type="gramStart"/>
            <w:r w:rsidRPr="00BB1166">
              <w:rPr>
                <w:rFonts w:ascii="Calibri" w:eastAsia="Calibri" w:hAnsi="Calibri" w:cs="Calibri"/>
                <w:color w:val="000000"/>
                <w:sz w:val="22"/>
                <w:szCs w:val="22"/>
              </w:rPr>
              <w:t>en relación a</w:t>
            </w:r>
            <w:proofErr w:type="gramEnd"/>
            <w:r w:rsidRPr="00BB1166">
              <w:rPr>
                <w:rFonts w:ascii="Calibri" w:eastAsia="Calibri" w:hAnsi="Calibri" w:cs="Calibri"/>
                <w:color w:val="000000"/>
                <w:sz w:val="22"/>
                <w:szCs w:val="22"/>
              </w:rPr>
              <w:t xml:space="preserve"> la Analítica de datos. </w:t>
            </w:r>
          </w:p>
        </w:tc>
      </w:tr>
      <w:tr w:rsidR="00623E7E" w:rsidRPr="00BB1166" w14:paraId="55D8AFE3" w14:textId="77777777" w:rsidTr="004B30D6">
        <w:trPr>
          <w:trHeight w:val="781"/>
        </w:trPr>
        <w:tc>
          <w:tcPr>
            <w:tcW w:w="2155" w:type="dxa"/>
          </w:tcPr>
          <w:p w14:paraId="56A5EA7D"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Modalidad de la encuesta </w:t>
            </w:r>
          </w:p>
        </w:tc>
        <w:tc>
          <w:tcPr>
            <w:tcW w:w="2155" w:type="dxa"/>
            <w:gridSpan w:val="2"/>
          </w:tcPr>
          <w:p w14:paraId="3621A317"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aplicada de manera mixta, entrevista presencial cara a cara y/o virtual con formulario QR de Google o formato de aplicación en físico en físico. </w:t>
            </w:r>
          </w:p>
        </w:tc>
        <w:tc>
          <w:tcPr>
            <w:tcW w:w="2155" w:type="dxa"/>
            <w:gridSpan w:val="2"/>
          </w:tcPr>
          <w:p w14:paraId="437A6F7D"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aplicada de manera mixta, entrevista presencial cara a cara y/o virtual con formulario QR de Google o formato de aplicación en físico en físico. </w:t>
            </w:r>
          </w:p>
        </w:tc>
        <w:tc>
          <w:tcPr>
            <w:tcW w:w="2155" w:type="dxa"/>
          </w:tcPr>
          <w:p w14:paraId="4B13E8D9"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con formulario virtual de </w:t>
            </w:r>
            <w:proofErr w:type="gramStart"/>
            <w:r w:rsidRPr="00BB1166">
              <w:rPr>
                <w:rFonts w:ascii="Calibri" w:eastAsia="Calibri" w:hAnsi="Calibri" w:cs="Calibri"/>
                <w:color w:val="000000"/>
                <w:sz w:val="22"/>
                <w:szCs w:val="22"/>
              </w:rPr>
              <w:t>Google ,</w:t>
            </w:r>
            <w:proofErr w:type="gramEnd"/>
            <w:r w:rsidRPr="00BB1166">
              <w:rPr>
                <w:rFonts w:ascii="Calibri" w:eastAsia="Calibri" w:hAnsi="Calibri" w:cs="Calibri"/>
                <w:color w:val="000000"/>
                <w:sz w:val="22"/>
                <w:szCs w:val="22"/>
              </w:rPr>
              <w:t xml:space="preserve"> difundida por correo electrónico a asociaciones de empresarios </w:t>
            </w:r>
          </w:p>
        </w:tc>
      </w:tr>
      <w:tr w:rsidR="00623E7E" w:rsidRPr="00BB1166" w14:paraId="2F5EB7BC" w14:textId="77777777" w:rsidTr="004B30D6">
        <w:trPr>
          <w:trHeight w:val="320"/>
        </w:trPr>
        <w:tc>
          <w:tcPr>
            <w:tcW w:w="2155" w:type="dxa"/>
          </w:tcPr>
          <w:p w14:paraId="74E0763F"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Período de recolección de datos </w:t>
            </w:r>
          </w:p>
        </w:tc>
        <w:tc>
          <w:tcPr>
            <w:tcW w:w="2155" w:type="dxa"/>
            <w:gridSpan w:val="2"/>
          </w:tcPr>
          <w:p w14:paraId="62254678"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aplicada entre el 24 y el 30 de mayo del 2024 </w:t>
            </w:r>
          </w:p>
        </w:tc>
        <w:tc>
          <w:tcPr>
            <w:tcW w:w="2155" w:type="dxa"/>
            <w:gridSpan w:val="2"/>
          </w:tcPr>
          <w:p w14:paraId="4B0D65E6"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aplicada entre el 24 y el 30 de mayo del 2024 </w:t>
            </w:r>
          </w:p>
        </w:tc>
        <w:tc>
          <w:tcPr>
            <w:tcW w:w="2155" w:type="dxa"/>
          </w:tcPr>
          <w:p w14:paraId="5C0B0F81"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aplicada entre el 24 y el 30 de mayo del 2024 </w:t>
            </w:r>
          </w:p>
        </w:tc>
      </w:tr>
      <w:tr w:rsidR="00623E7E" w:rsidRPr="00BB1166" w14:paraId="7880AF23" w14:textId="77777777" w:rsidTr="004B30D6">
        <w:trPr>
          <w:trHeight w:val="436"/>
        </w:trPr>
        <w:tc>
          <w:tcPr>
            <w:tcW w:w="2155" w:type="dxa"/>
          </w:tcPr>
          <w:p w14:paraId="5FBB620A"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Metodología en la selección de muestra </w:t>
            </w:r>
          </w:p>
        </w:tc>
        <w:tc>
          <w:tcPr>
            <w:tcW w:w="2155" w:type="dxa"/>
            <w:gridSpan w:val="2"/>
          </w:tcPr>
          <w:p w14:paraId="32AD030F"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Muestreo aleatorio estratificado por sexo y naturaleza del colegio </w:t>
            </w:r>
          </w:p>
        </w:tc>
        <w:tc>
          <w:tcPr>
            <w:tcW w:w="2155" w:type="dxa"/>
            <w:gridSpan w:val="2"/>
          </w:tcPr>
          <w:p w14:paraId="325B1FBB"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Muestreo aleatorio estratificado por sexo y naturaleza del colegio </w:t>
            </w:r>
          </w:p>
        </w:tc>
        <w:tc>
          <w:tcPr>
            <w:tcW w:w="2155" w:type="dxa"/>
          </w:tcPr>
          <w:p w14:paraId="6CDD1522"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Sondeo </w:t>
            </w:r>
          </w:p>
        </w:tc>
      </w:tr>
      <w:tr w:rsidR="00623E7E" w:rsidRPr="00BB1166" w14:paraId="435C6B90" w14:textId="77777777" w:rsidTr="004B30D6">
        <w:trPr>
          <w:trHeight w:val="1011"/>
        </w:trPr>
        <w:tc>
          <w:tcPr>
            <w:tcW w:w="2155" w:type="dxa"/>
          </w:tcPr>
          <w:p w14:paraId="7BCBC03B"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Tipo de instrumento </w:t>
            </w:r>
          </w:p>
        </w:tc>
        <w:tc>
          <w:tcPr>
            <w:tcW w:w="2155" w:type="dxa"/>
            <w:gridSpan w:val="2"/>
          </w:tcPr>
          <w:p w14:paraId="529A94A3"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Instrumentos con preguntas estructuradas, </w:t>
            </w:r>
            <w:proofErr w:type="spellStart"/>
            <w:r w:rsidRPr="00BB1166">
              <w:rPr>
                <w:rFonts w:ascii="Calibri" w:eastAsia="Calibri" w:hAnsi="Calibri" w:cs="Calibri"/>
                <w:color w:val="000000"/>
                <w:sz w:val="22"/>
                <w:szCs w:val="22"/>
              </w:rPr>
              <w:t>semi-estructuradas</w:t>
            </w:r>
            <w:proofErr w:type="spellEnd"/>
            <w:r w:rsidRPr="00BB1166">
              <w:rPr>
                <w:rFonts w:ascii="Calibri" w:eastAsia="Calibri" w:hAnsi="Calibri" w:cs="Calibri"/>
                <w:color w:val="000000"/>
                <w:sz w:val="22"/>
                <w:szCs w:val="22"/>
              </w:rPr>
              <w:t xml:space="preserve">, preguntas de opción múltiple con única respuesta, preguntas abiertas </w:t>
            </w:r>
            <w:proofErr w:type="gramStart"/>
            <w:r w:rsidRPr="00BB1166">
              <w:rPr>
                <w:rFonts w:ascii="Calibri" w:eastAsia="Calibri" w:hAnsi="Calibri" w:cs="Calibri"/>
                <w:color w:val="000000"/>
                <w:sz w:val="22"/>
                <w:szCs w:val="22"/>
              </w:rPr>
              <w:t>y ,</w:t>
            </w:r>
            <w:proofErr w:type="gramEnd"/>
            <w:r w:rsidRPr="00BB1166">
              <w:rPr>
                <w:rFonts w:ascii="Calibri" w:eastAsia="Calibri" w:hAnsi="Calibri" w:cs="Calibri"/>
                <w:color w:val="000000"/>
                <w:sz w:val="22"/>
                <w:szCs w:val="22"/>
              </w:rPr>
              <w:t xml:space="preserve"> preguntas de opción múltiple con única respuesta </w:t>
            </w:r>
          </w:p>
        </w:tc>
        <w:tc>
          <w:tcPr>
            <w:tcW w:w="2155" w:type="dxa"/>
            <w:gridSpan w:val="2"/>
          </w:tcPr>
          <w:p w14:paraId="0F451F23"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Instrumentos con preguntas estructuradas, </w:t>
            </w:r>
            <w:proofErr w:type="spellStart"/>
            <w:r w:rsidRPr="00BB1166">
              <w:rPr>
                <w:rFonts w:ascii="Calibri" w:eastAsia="Calibri" w:hAnsi="Calibri" w:cs="Calibri"/>
                <w:color w:val="000000"/>
                <w:sz w:val="22"/>
                <w:szCs w:val="22"/>
              </w:rPr>
              <w:t>semi-estructuradas</w:t>
            </w:r>
            <w:proofErr w:type="spellEnd"/>
            <w:r w:rsidRPr="00BB1166">
              <w:rPr>
                <w:rFonts w:ascii="Calibri" w:eastAsia="Calibri" w:hAnsi="Calibri" w:cs="Calibri"/>
                <w:color w:val="000000"/>
                <w:sz w:val="22"/>
                <w:szCs w:val="22"/>
              </w:rPr>
              <w:t xml:space="preserve">, preguntas de opción múltiple con única respuesta, preguntas abiertas </w:t>
            </w:r>
            <w:proofErr w:type="gramStart"/>
            <w:r w:rsidRPr="00BB1166">
              <w:rPr>
                <w:rFonts w:ascii="Calibri" w:eastAsia="Calibri" w:hAnsi="Calibri" w:cs="Calibri"/>
                <w:color w:val="000000"/>
                <w:sz w:val="22"/>
                <w:szCs w:val="22"/>
              </w:rPr>
              <w:t>y ,</w:t>
            </w:r>
            <w:proofErr w:type="gramEnd"/>
            <w:r w:rsidRPr="00BB1166">
              <w:rPr>
                <w:rFonts w:ascii="Calibri" w:eastAsia="Calibri" w:hAnsi="Calibri" w:cs="Calibri"/>
                <w:color w:val="000000"/>
                <w:sz w:val="22"/>
                <w:szCs w:val="22"/>
              </w:rPr>
              <w:t xml:space="preserve"> preguntas de opción múltiple con única respuesta </w:t>
            </w:r>
          </w:p>
        </w:tc>
        <w:tc>
          <w:tcPr>
            <w:tcW w:w="2155" w:type="dxa"/>
          </w:tcPr>
          <w:p w14:paraId="69C84719"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Instrumentos con preguntas estructuradas, </w:t>
            </w:r>
            <w:proofErr w:type="spellStart"/>
            <w:r w:rsidRPr="00BB1166">
              <w:rPr>
                <w:rFonts w:ascii="Calibri" w:eastAsia="Calibri" w:hAnsi="Calibri" w:cs="Calibri"/>
                <w:color w:val="000000"/>
                <w:sz w:val="22"/>
                <w:szCs w:val="22"/>
              </w:rPr>
              <w:t>semi-estructuradas</w:t>
            </w:r>
            <w:proofErr w:type="spellEnd"/>
            <w:r w:rsidRPr="00BB1166">
              <w:rPr>
                <w:rFonts w:ascii="Calibri" w:eastAsia="Calibri" w:hAnsi="Calibri" w:cs="Calibri"/>
                <w:color w:val="000000"/>
                <w:sz w:val="22"/>
                <w:szCs w:val="22"/>
              </w:rPr>
              <w:t xml:space="preserve">, preguntas de opción múltiple con única respuesta, preguntas abiertas </w:t>
            </w:r>
            <w:proofErr w:type="gramStart"/>
            <w:r w:rsidRPr="00BB1166">
              <w:rPr>
                <w:rFonts w:ascii="Calibri" w:eastAsia="Calibri" w:hAnsi="Calibri" w:cs="Calibri"/>
                <w:color w:val="000000"/>
                <w:sz w:val="22"/>
                <w:szCs w:val="22"/>
              </w:rPr>
              <w:t>y ,</w:t>
            </w:r>
            <w:proofErr w:type="gramEnd"/>
            <w:r w:rsidRPr="00BB1166">
              <w:rPr>
                <w:rFonts w:ascii="Calibri" w:eastAsia="Calibri" w:hAnsi="Calibri" w:cs="Calibri"/>
                <w:color w:val="000000"/>
                <w:sz w:val="22"/>
                <w:szCs w:val="22"/>
              </w:rPr>
              <w:t xml:space="preserve"> preguntas de opción múltiple con única respuesta </w:t>
            </w:r>
          </w:p>
        </w:tc>
      </w:tr>
      <w:tr w:rsidR="00623E7E" w:rsidRPr="00BB1166" w14:paraId="426C6EF2" w14:textId="77777777" w:rsidTr="004B30D6">
        <w:trPr>
          <w:trHeight w:val="435"/>
        </w:trPr>
        <w:tc>
          <w:tcPr>
            <w:tcW w:w="2155" w:type="dxa"/>
          </w:tcPr>
          <w:p w14:paraId="4B975937"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Definición de la muestra </w:t>
            </w:r>
          </w:p>
        </w:tc>
        <w:tc>
          <w:tcPr>
            <w:tcW w:w="2155" w:type="dxa"/>
            <w:gridSpan w:val="2"/>
          </w:tcPr>
          <w:p w14:paraId="08466E06"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Estudiantes seleccionados al azar, voluntarios que se ubican al azar dentro de las instalaciones que cumplan con las </w:t>
            </w:r>
            <w:r w:rsidRPr="00BB1166">
              <w:rPr>
                <w:rFonts w:ascii="Calibri" w:eastAsia="Calibri" w:hAnsi="Calibri" w:cs="Calibri"/>
                <w:color w:val="000000"/>
                <w:sz w:val="22"/>
                <w:szCs w:val="22"/>
              </w:rPr>
              <w:lastRenderedPageBreak/>
              <w:t>variables de diseño, por cada tipología</w:t>
            </w:r>
          </w:p>
        </w:tc>
        <w:tc>
          <w:tcPr>
            <w:tcW w:w="2155" w:type="dxa"/>
            <w:gridSpan w:val="2"/>
          </w:tcPr>
          <w:p w14:paraId="10F783E5"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lastRenderedPageBreak/>
              <w:t>Estudiantes seleccionados al azar, voluntarios que se ubican al azar dentro de las instalaciones que cumplan</w:t>
            </w:r>
            <w:r>
              <w:rPr>
                <w:rFonts w:ascii="Calibri" w:eastAsia="Calibri" w:hAnsi="Calibri" w:cs="Calibri"/>
                <w:color w:val="000000"/>
                <w:sz w:val="22"/>
                <w:szCs w:val="22"/>
              </w:rPr>
              <w:t xml:space="preserve"> </w:t>
            </w:r>
            <w:r w:rsidRPr="00BB1166">
              <w:rPr>
                <w:rFonts w:ascii="Calibri" w:eastAsia="Calibri" w:hAnsi="Calibri" w:cs="Calibri"/>
                <w:color w:val="000000"/>
                <w:sz w:val="22"/>
                <w:szCs w:val="22"/>
              </w:rPr>
              <w:t xml:space="preserve">con las </w:t>
            </w:r>
            <w:r w:rsidRPr="00BB1166">
              <w:rPr>
                <w:rFonts w:ascii="Calibri" w:eastAsia="Calibri" w:hAnsi="Calibri" w:cs="Calibri"/>
                <w:color w:val="000000"/>
                <w:sz w:val="22"/>
                <w:szCs w:val="22"/>
              </w:rPr>
              <w:lastRenderedPageBreak/>
              <w:t xml:space="preserve">variables de diseño, por cada tipología </w:t>
            </w:r>
          </w:p>
        </w:tc>
        <w:tc>
          <w:tcPr>
            <w:tcW w:w="2155" w:type="dxa"/>
          </w:tcPr>
          <w:p w14:paraId="028BA603"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lastRenderedPageBreak/>
              <w:t xml:space="preserve">Empleadores seleccionados al azar y/o voluntarios que quisieran responder a </w:t>
            </w:r>
            <w:proofErr w:type="gramStart"/>
            <w:r w:rsidRPr="00BB1166">
              <w:rPr>
                <w:rFonts w:ascii="Calibri" w:eastAsia="Calibri" w:hAnsi="Calibri" w:cs="Calibri"/>
                <w:color w:val="000000"/>
                <w:sz w:val="22"/>
                <w:szCs w:val="22"/>
              </w:rPr>
              <w:t>la preguntas</w:t>
            </w:r>
            <w:proofErr w:type="gramEnd"/>
            <w:r w:rsidRPr="00BB1166">
              <w:rPr>
                <w:rFonts w:ascii="Calibri" w:eastAsia="Calibri" w:hAnsi="Calibri" w:cs="Calibri"/>
                <w:color w:val="000000"/>
                <w:sz w:val="22"/>
                <w:szCs w:val="22"/>
              </w:rPr>
              <w:t xml:space="preserve"> de la encuesta</w:t>
            </w:r>
          </w:p>
        </w:tc>
      </w:tr>
      <w:tr w:rsidR="00623E7E" w:rsidRPr="00BB1166" w14:paraId="4B7AEF82" w14:textId="77777777" w:rsidTr="004B30D6">
        <w:trPr>
          <w:trHeight w:val="435"/>
        </w:trPr>
        <w:tc>
          <w:tcPr>
            <w:tcW w:w="2155" w:type="dxa"/>
          </w:tcPr>
          <w:p w14:paraId="54E91A0C"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Tamaño de muestra global</w:t>
            </w:r>
          </w:p>
        </w:tc>
        <w:tc>
          <w:tcPr>
            <w:tcW w:w="2155" w:type="dxa"/>
            <w:gridSpan w:val="2"/>
          </w:tcPr>
          <w:p w14:paraId="0D9930EE"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729</w:t>
            </w:r>
          </w:p>
        </w:tc>
        <w:tc>
          <w:tcPr>
            <w:tcW w:w="2155" w:type="dxa"/>
            <w:gridSpan w:val="2"/>
          </w:tcPr>
          <w:p w14:paraId="48F6C385"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613</w:t>
            </w:r>
          </w:p>
        </w:tc>
        <w:tc>
          <w:tcPr>
            <w:tcW w:w="2155" w:type="dxa"/>
          </w:tcPr>
          <w:p w14:paraId="3DB7B3D6"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37</w:t>
            </w:r>
          </w:p>
        </w:tc>
      </w:tr>
      <w:tr w:rsidR="00623E7E" w:rsidRPr="00BB1166" w14:paraId="26393DC9" w14:textId="77777777" w:rsidTr="004B30D6">
        <w:trPr>
          <w:trHeight w:val="435"/>
        </w:trPr>
        <w:tc>
          <w:tcPr>
            <w:tcW w:w="2155" w:type="dxa"/>
          </w:tcPr>
          <w:p w14:paraId="4643351A"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Confiabilidad</w:t>
            </w:r>
          </w:p>
        </w:tc>
        <w:tc>
          <w:tcPr>
            <w:tcW w:w="2155" w:type="dxa"/>
            <w:gridSpan w:val="2"/>
          </w:tcPr>
          <w:p w14:paraId="1B590F59"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95%</w:t>
            </w:r>
          </w:p>
        </w:tc>
        <w:tc>
          <w:tcPr>
            <w:tcW w:w="2155" w:type="dxa"/>
            <w:gridSpan w:val="2"/>
          </w:tcPr>
          <w:p w14:paraId="42AE8832"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95%</w:t>
            </w:r>
          </w:p>
        </w:tc>
        <w:tc>
          <w:tcPr>
            <w:tcW w:w="2155" w:type="dxa"/>
          </w:tcPr>
          <w:p w14:paraId="3CABCF37"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No aplica</w:t>
            </w:r>
          </w:p>
        </w:tc>
      </w:tr>
      <w:tr w:rsidR="00623E7E" w:rsidRPr="00BB1166" w14:paraId="38D96197" w14:textId="77777777" w:rsidTr="004B30D6">
        <w:trPr>
          <w:trHeight w:val="435"/>
        </w:trPr>
        <w:tc>
          <w:tcPr>
            <w:tcW w:w="2155" w:type="dxa"/>
          </w:tcPr>
          <w:p w14:paraId="7D040276"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Error relativo global</w:t>
            </w:r>
          </w:p>
        </w:tc>
        <w:tc>
          <w:tcPr>
            <w:tcW w:w="2155" w:type="dxa"/>
            <w:gridSpan w:val="2"/>
          </w:tcPr>
          <w:p w14:paraId="1DDF5CC9"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±3.2%</w:t>
            </w:r>
          </w:p>
        </w:tc>
        <w:tc>
          <w:tcPr>
            <w:tcW w:w="2155" w:type="dxa"/>
            <w:gridSpan w:val="2"/>
          </w:tcPr>
          <w:p w14:paraId="1CF73E7F"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±3.</w:t>
            </w:r>
            <w:r>
              <w:rPr>
                <w:rFonts w:ascii="Calibri" w:eastAsia="Calibri" w:hAnsi="Calibri" w:cs="Calibri"/>
                <w:color w:val="000000"/>
                <w:sz w:val="22"/>
                <w:szCs w:val="22"/>
              </w:rPr>
              <w:t>8</w:t>
            </w:r>
            <w:r w:rsidRPr="00BB1166">
              <w:rPr>
                <w:rFonts w:ascii="Calibri" w:eastAsia="Calibri" w:hAnsi="Calibri" w:cs="Calibri"/>
                <w:color w:val="000000"/>
                <w:sz w:val="22"/>
                <w:szCs w:val="22"/>
              </w:rPr>
              <w:t>%</w:t>
            </w:r>
          </w:p>
        </w:tc>
        <w:tc>
          <w:tcPr>
            <w:tcW w:w="2155" w:type="dxa"/>
          </w:tcPr>
          <w:p w14:paraId="54255FCF"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No aplica</w:t>
            </w:r>
          </w:p>
        </w:tc>
      </w:tr>
      <w:tr w:rsidR="00623E7E" w:rsidRPr="00BB1166" w14:paraId="1D017EE7" w14:textId="77777777" w:rsidTr="004B30D6">
        <w:trPr>
          <w:trHeight w:val="435"/>
        </w:trPr>
        <w:tc>
          <w:tcPr>
            <w:tcW w:w="2155" w:type="dxa"/>
          </w:tcPr>
          <w:p w14:paraId="0681AC16" w14:textId="77777777" w:rsidR="00623E7E" w:rsidRPr="00BB1166" w:rsidRDefault="00623E7E" w:rsidP="004B30D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a Secretaría de Educación de </w:t>
            </w:r>
            <w:proofErr w:type="gramStart"/>
            <w:r w:rsidRPr="00BB1166">
              <w:rPr>
                <w:rFonts w:ascii="Calibri" w:eastAsia="Calibri" w:hAnsi="Calibri" w:cs="Calibri"/>
                <w:color w:val="000000"/>
                <w:sz w:val="22"/>
                <w:szCs w:val="22"/>
              </w:rPr>
              <w:t>Manizales(</w:t>
            </w:r>
            <w:proofErr w:type="gramEnd"/>
            <w:r w:rsidRPr="00BB1166">
              <w:rPr>
                <w:rFonts w:ascii="Calibri" w:eastAsia="Calibri" w:hAnsi="Calibri" w:cs="Calibri"/>
                <w:color w:val="000000"/>
                <w:sz w:val="22"/>
                <w:szCs w:val="22"/>
              </w:rPr>
              <w:t>2024)</w:t>
            </w:r>
          </w:p>
        </w:tc>
        <w:tc>
          <w:tcPr>
            <w:tcW w:w="2155" w:type="dxa"/>
            <w:gridSpan w:val="2"/>
          </w:tcPr>
          <w:p w14:paraId="37B36D62" w14:textId="77777777" w:rsidR="00623E7E" w:rsidRPr="00BB1166" w:rsidRDefault="00623E7E" w:rsidP="004B30D6">
            <w:pPr>
              <w:ind w:hanging="2"/>
              <w:jc w:val="both"/>
              <w:rPr>
                <w:rFonts w:ascii="Calibri" w:eastAsia="Calibri" w:hAnsi="Calibri" w:cs="Calibri"/>
                <w:color w:val="000000"/>
                <w:sz w:val="22"/>
                <w:szCs w:val="22"/>
              </w:rPr>
            </w:pPr>
          </w:p>
        </w:tc>
        <w:tc>
          <w:tcPr>
            <w:tcW w:w="2155" w:type="dxa"/>
            <w:gridSpan w:val="2"/>
          </w:tcPr>
          <w:p w14:paraId="79781493" w14:textId="77777777" w:rsidR="00623E7E" w:rsidRPr="00BB1166" w:rsidRDefault="00623E7E" w:rsidP="004B30D6">
            <w:pPr>
              <w:ind w:hanging="2"/>
              <w:jc w:val="both"/>
              <w:rPr>
                <w:rFonts w:ascii="Calibri" w:eastAsia="Calibri" w:hAnsi="Calibri" w:cs="Calibri"/>
                <w:color w:val="000000"/>
                <w:sz w:val="22"/>
                <w:szCs w:val="22"/>
              </w:rPr>
            </w:pPr>
          </w:p>
        </w:tc>
        <w:tc>
          <w:tcPr>
            <w:tcW w:w="2155" w:type="dxa"/>
          </w:tcPr>
          <w:p w14:paraId="0EBA52A7" w14:textId="77777777" w:rsidR="00623E7E" w:rsidRPr="00BB1166" w:rsidRDefault="00623E7E" w:rsidP="004B30D6">
            <w:pPr>
              <w:ind w:hanging="2"/>
              <w:jc w:val="both"/>
              <w:rPr>
                <w:rFonts w:ascii="Calibri" w:eastAsia="Calibri" w:hAnsi="Calibri" w:cs="Calibri"/>
                <w:color w:val="000000"/>
                <w:sz w:val="22"/>
                <w:szCs w:val="22"/>
              </w:rPr>
            </w:pPr>
          </w:p>
        </w:tc>
      </w:tr>
    </w:tbl>
    <w:p w14:paraId="5D6E1A2A" w14:textId="77777777" w:rsidR="00623E7E" w:rsidRDefault="00623E7E" w:rsidP="00623E7E">
      <w:pPr>
        <w:ind w:hanging="2"/>
        <w:jc w:val="both"/>
        <w:rPr>
          <w:rFonts w:ascii="Calibri" w:eastAsia="Calibri" w:hAnsi="Calibri" w:cs="Calibri"/>
          <w:color w:val="000000"/>
          <w:sz w:val="22"/>
          <w:szCs w:val="22"/>
        </w:rPr>
      </w:pPr>
    </w:p>
    <w:p w14:paraId="63EEAA94" w14:textId="77777777" w:rsidR="00623E7E" w:rsidRDefault="00623E7E" w:rsidP="00623E7E">
      <w:pPr>
        <w:ind w:hanging="2"/>
        <w:jc w:val="both"/>
        <w:rPr>
          <w:rFonts w:ascii="Calibri" w:eastAsia="Calibri" w:hAnsi="Calibri" w:cs="Calibri"/>
          <w:color w:val="000000"/>
          <w:sz w:val="22"/>
          <w:szCs w:val="22"/>
        </w:rPr>
      </w:pPr>
    </w:p>
    <w:p w14:paraId="5612CA21" w14:textId="77777777" w:rsidR="00623E7E" w:rsidRDefault="00623E7E" w:rsidP="00623E7E">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A continuación, se presentan algunos gráficos que consignan los resultados descriptivos obtenidos con el diligenciamiento de las encuestas. </w:t>
      </w:r>
    </w:p>
    <w:p w14:paraId="29E13014" w14:textId="77777777" w:rsidR="00623E7E" w:rsidRPr="00BB1166" w:rsidRDefault="00623E7E" w:rsidP="00623E7E">
      <w:pPr>
        <w:ind w:hanging="2"/>
        <w:jc w:val="both"/>
        <w:rPr>
          <w:rFonts w:ascii="Calibri" w:eastAsia="Calibri" w:hAnsi="Calibri" w:cs="Calibri"/>
          <w:color w:val="000000"/>
          <w:sz w:val="22"/>
          <w:szCs w:val="22"/>
        </w:rPr>
      </w:pPr>
    </w:p>
    <w:p w14:paraId="3EFE2BCF" w14:textId="77777777" w:rsidR="00623E7E" w:rsidRPr="00BB1166" w:rsidRDefault="00623E7E" w:rsidP="00623E7E">
      <w:pPr>
        <w:ind w:hanging="2"/>
        <w:jc w:val="center"/>
        <w:rPr>
          <w:rFonts w:ascii="Calibri" w:eastAsia="Calibri" w:hAnsi="Calibri" w:cs="Calibri"/>
          <w:color w:val="000000"/>
          <w:sz w:val="22"/>
          <w:szCs w:val="22"/>
        </w:rPr>
      </w:pPr>
      <w:r w:rsidRPr="00BB1166">
        <w:rPr>
          <w:rFonts w:ascii="Calibri" w:eastAsia="Calibri" w:hAnsi="Calibri" w:cs="Calibri"/>
          <w:b/>
          <w:bCs/>
          <w:color w:val="000000"/>
          <w:sz w:val="22"/>
          <w:szCs w:val="22"/>
        </w:rPr>
        <w:t>Estudio de mercado: instrumento aplicado a bachilleres de grado 11</w:t>
      </w:r>
    </w:p>
    <w:p w14:paraId="37E3750C" w14:textId="77777777" w:rsidR="00623E7E" w:rsidRDefault="00623E7E" w:rsidP="00623E7E">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A continuación, se consignan los resultados obtenidos de la encuesta aplicada a estudiantes de grado 11.</w:t>
      </w:r>
    </w:p>
    <w:p w14:paraId="2C0E26D3" w14:textId="77777777" w:rsidR="00623E7E" w:rsidRDefault="00623E7E" w:rsidP="00623E7E">
      <w:pPr>
        <w:ind w:hanging="2"/>
        <w:jc w:val="center"/>
        <w:rPr>
          <w:rFonts w:ascii="Calibri" w:eastAsia="Calibri" w:hAnsi="Calibri" w:cs="Calibri"/>
          <w:color w:val="000000"/>
          <w:sz w:val="22"/>
          <w:szCs w:val="22"/>
        </w:rPr>
      </w:pPr>
      <w:r>
        <w:rPr>
          <w:rFonts w:ascii="Calibri" w:eastAsia="Calibri" w:hAnsi="Calibri" w:cs="Calibri"/>
          <w:color w:val="000000"/>
          <w:sz w:val="22"/>
          <w:szCs w:val="22"/>
        </w:rPr>
        <w:t>Sexo</w:t>
      </w:r>
    </w:p>
    <w:p w14:paraId="35F441D9" w14:textId="77777777" w:rsidR="00623E7E" w:rsidRDefault="00623E7E" w:rsidP="00623E7E">
      <w:pPr>
        <w:ind w:hanging="2"/>
        <w:jc w:val="both"/>
        <w:rPr>
          <w:rFonts w:ascii="Calibri" w:eastAsia="Calibri" w:hAnsi="Calibri" w:cs="Calibri"/>
          <w:color w:val="000000"/>
          <w:sz w:val="22"/>
          <w:szCs w:val="22"/>
        </w:rPr>
      </w:pPr>
    </w:p>
    <w:p w14:paraId="768EE976" w14:textId="77777777" w:rsidR="00623E7E" w:rsidRDefault="00623E7E" w:rsidP="00623E7E">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drawing>
          <wp:inline distT="0" distB="0" distL="0" distR="0" wp14:anchorId="5E82C7F9" wp14:editId="5A3E92BE">
            <wp:extent cx="4274820" cy="2236220"/>
            <wp:effectExtent l="0" t="0" r="0" b="0"/>
            <wp:docPr id="3705285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1001" cy="2239454"/>
                    </a:xfrm>
                    <a:prstGeom prst="rect">
                      <a:avLst/>
                    </a:prstGeom>
                    <a:noFill/>
                    <a:ln>
                      <a:noFill/>
                    </a:ln>
                  </pic:spPr>
                </pic:pic>
              </a:graphicData>
            </a:graphic>
          </wp:inline>
        </w:drawing>
      </w:r>
    </w:p>
    <w:p w14:paraId="639F4695" w14:textId="77777777" w:rsidR="00623E7E" w:rsidRDefault="00623E7E" w:rsidP="00623E7E">
      <w:pPr>
        <w:ind w:hanging="2"/>
        <w:jc w:val="center"/>
        <w:rPr>
          <w:rFonts w:ascii="Calibri" w:eastAsia="Calibri" w:hAnsi="Calibri" w:cs="Calibri"/>
          <w:color w:val="000000"/>
          <w:sz w:val="22"/>
          <w:szCs w:val="22"/>
        </w:rPr>
      </w:pPr>
    </w:p>
    <w:p w14:paraId="70639F90" w14:textId="77777777" w:rsidR="00623E7E" w:rsidRDefault="00623E7E" w:rsidP="00623E7E">
      <w:pPr>
        <w:ind w:hanging="2"/>
        <w:jc w:val="center"/>
        <w:rPr>
          <w:rFonts w:ascii="Calibri" w:eastAsia="Calibri" w:hAnsi="Calibri" w:cs="Calibri"/>
          <w:color w:val="000000"/>
          <w:sz w:val="22"/>
          <w:szCs w:val="22"/>
        </w:rPr>
      </w:pPr>
    </w:p>
    <w:p w14:paraId="38ED448F" w14:textId="77777777" w:rsidR="00623E7E" w:rsidRDefault="00623E7E" w:rsidP="00623E7E">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Se observa una representatividad por sexo, con una predominancia en las respuestas de estudiantes de sexo femenino</w:t>
      </w:r>
      <w:r>
        <w:rPr>
          <w:rFonts w:ascii="Calibri" w:eastAsia="Calibri" w:hAnsi="Calibri" w:cs="Calibri"/>
          <w:color w:val="000000"/>
          <w:sz w:val="22"/>
          <w:szCs w:val="22"/>
        </w:rPr>
        <w:t>.</w:t>
      </w:r>
    </w:p>
    <w:p w14:paraId="016BF580" w14:textId="77777777" w:rsidR="00623E7E" w:rsidRDefault="00623E7E" w:rsidP="00623E7E">
      <w:pPr>
        <w:ind w:hanging="2"/>
        <w:jc w:val="both"/>
        <w:rPr>
          <w:rFonts w:ascii="Calibri" w:eastAsia="Calibri" w:hAnsi="Calibri" w:cs="Calibri"/>
          <w:color w:val="000000"/>
          <w:sz w:val="22"/>
          <w:szCs w:val="22"/>
        </w:rPr>
      </w:pPr>
    </w:p>
    <w:p w14:paraId="25B5D0EC" w14:textId="77777777" w:rsidR="00623E7E" w:rsidRDefault="00623E7E" w:rsidP="00623E7E">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La institución o colegio donde estudias en este momento es:</w:t>
      </w:r>
    </w:p>
    <w:p w14:paraId="4B1CA1A9" w14:textId="77777777" w:rsidR="00623E7E" w:rsidRDefault="00623E7E" w:rsidP="00623E7E">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lastRenderedPageBreak/>
        <w:drawing>
          <wp:inline distT="0" distB="0" distL="0" distR="0" wp14:anchorId="2D906375" wp14:editId="17445094">
            <wp:extent cx="4472940" cy="2340875"/>
            <wp:effectExtent l="0" t="0" r="3810" b="2540"/>
            <wp:docPr id="124354213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7773" cy="2359105"/>
                    </a:xfrm>
                    <a:prstGeom prst="rect">
                      <a:avLst/>
                    </a:prstGeom>
                    <a:noFill/>
                    <a:ln>
                      <a:noFill/>
                    </a:ln>
                  </pic:spPr>
                </pic:pic>
              </a:graphicData>
            </a:graphic>
          </wp:inline>
        </w:drawing>
      </w:r>
    </w:p>
    <w:p w14:paraId="2472B104" w14:textId="77777777" w:rsidR="00623E7E" w:rsidRDefault="00623E7E" w:rsidP="00623E7E">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Se observa también una distribución de respuestas de estudiantes de colegios tanto públicos como privados, con una predominancia de estudiantes de colegios privados.</w:t>
      </w:r>
    </w:p>
    <w:p w14:paraId="5EFDB5BA" w14:textId="77777777" w:rsidR="00623E7E" w:rsidRDefault="00623E7E" w:rsidP="00623E7E">
      <w:pPr>
        <w:ind w:hanging="2"/>
        <w:jc w:val="both"/>
        <w:rPr>
          <w:rFonts w:ascii="Calibri" w:eastAsia="Calibri" w:hAnsi="Calibri" w:cs="Calibri"/>
          <w:color w:val="000000"/>
          <w:sz w:val="22"/>
          <w:szCs w:val="22"/>
        </w:rPr>
      </w:pPr>
    </w:p>
    <w:p w14:paraId="46318127" w14:textId="77777777" w:rsidR="00623E7E" w:rsidRDefault="00623E7E" w:rsidP="00623E7E">
      <w:pPr>
        <w:ind w:hanging="2"/>
        <w:jc w:val="both"/>
        <w:rPr>
          <w:rFonts w:ascii="Calibri" w:eastAsia="Calibri" w:hAnsi="Calibri" w:cs="Calibri"/>
          <w:color w:val="000000"/>
          <w:sz w:val="22"/>
          <w:szCs w:val="22"/>
        </w:rPr>
      </w:pPr>
    </w:p>
    <w:p w14:paraId="7434942D" w14:textId="77777777" w:rsidR="00623E7E" w:rsidRDefault="00623E7E" w:rsidP="00623E7E">
      <w:pPr>
        <w:ind w:hanging="2"/>
        <w:jc w:val="both"/>
        <w:rPr>
          <w:rFonts w:ascii="Calibri" w:eastAsia="Calibri" w:hAnsi="Calibri" w:cs="Calibri"/>
          <w:color w:val="000000"/>
          <w:sz w:val="22"/>
          <w:szCs w:val="22"/>
        </w:rPr>
      </w:pPr>
    </w:p>
    <w:p w14:paraId="2025687A" w14:textId="77777777" w:rsidR="00623E7E" w:rsidRDefault="00623E7E" w:rsidP="00623E7E">
      <w:pPr>
        <w:ind w:hanging="2"/>
        <w:jc w:val="both"/>
        <w:rPr>
          <w:rFonts w:ascii="Calibri" w:eastAsia="Calibri" w:hAnsi="Calibri" w:cs="Calibri"/>
          <w:color w:val="000000"/>
          <w:sz w:val="22"/>
          <w:szCs w:val="22"/>
        </w:rPr>
      </w:pPr>
    </w:p>
    <w:p w14:paraId="5625D9F9" w14:textId="77777777" w:rsidR="00623E7E" w:rsidRDefault="00623E7E" w:rsidP="00623E7E">
      <w:pPr>
        <w:ind w:hanging="2"/>
        <w:jc w:val="both"/>
        <w:rPr>
          <w:rFonts w:ascii="Calibri" w:eastAsia="Calibri" w:hAnsi="Calibri" w:cs="Calibri"/>
          <w:color w:val="000000"/>
          <w:sz w:val="22"/>
          <w:szCs w:val="22"/>
        </w:rPr>
      </w:pPr>
    </w:p>
    <w:p w14:paraId="05281481" w14:textId="77777777" w:rsidR="00623E7E" w:rsidRDefault="00623E7E" w:rsidP="00623E7E">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¿En cuál de los siguientes estratos socio económicos resides actualmente?</w:t>
      </w:r>
    </w:p>
    <w:p w14:paraId="6DA753AE" w14:textId="77777777" w:rsidR="00623E7E" w:rsidRDefault="00623E7E" w:rsidP="00623E7E">
      <w:pPr>
        <w:ind w:hanging="2"/>
        <w:jc w:val="center"/>
        <w:rPr>
          <w:rFonts w:ascii="Calibri" w:eastAsia="Calibri" w:hAnsi="Calibri" w:cs="Calibri"/>
          <w:color w:val="000000"/>
          <w:sz w:val="22"/>
          <w:szCs w:val="22"/>
        </w:rPr>
      </w:pPr>
    </w:p>
    <w:p w14:paraId="47422A9A" w14:textId="77777777" w:rsidR="00623E7E" w:rsidRDefault="00623E7E" w:rsidP="00623E7E">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drawing>
          <wp:inline distT="0" distB="0" distL="0" distR="0" wp14:anchorId="32D405C6" wp14:editId="0AEE45C3">
            <wp:extent cx="5013139" cy="2186940"/>
            <wp:effectExtent l="0" t="0" r="0" b="3810"/>
            <wp:docPr id="4863542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4160" cy="2191748"/>
                    </a:xfrm>
                    <a:prstGeom prst="rect">
                      <a:avLst/>
                    </a:prstGeom>
                    <a:noFill/>
                    <a:ln>
                      <a:noFill/>
                    </a:ln>
                  </pic:spPr>
                </pic:pic>
              </a:graphicData>
            </a:graphic>
          </wp:inline>
        </w:drawing>
      </w:r>
    </w:p>
    <w:p w14:paraId="50694177" w14:textId="77777777" w:rsidR="00623E7E" w:rsidRDefault="00623E7E" w:rsidP="00623E7E">
      <w:pPr>
        <w:ind w:hanging="2"/>
        <w:jc w:val="center"/>
        <w:rPr>
          <w:rFonts w:ascii="Calibri" w:eastAsia="Calibri" w:hAnsi="Calibri" w:cs="Calibri"/>
          <w:color w:val="000000"/>
          <w:sz w:val="22"/>
          <w:szCs w:val="22"/>
        </w:rPr>
      </w:pPr>
    </w:p>
    <w:p w14:paraId="7101652B" w14:textId="77777777" w:rsidR="00623E7E" w:rsidRDefault="00623E7E" w:rsidP="00623E7E">
      <w:pPr>
        <w:ind w:hanging="2"/>
        <w:jc w:val="center"/>
        <w:rPr>
          <w:rFonts w:ascii="Calibri" w:eastAsia="Calibri" w:hAnsi="Calibri" w:cs="Calibri"/>
          <w:color w:val="000000"/>
          <w:sz w:val="22"/>
          <w:szCs w:val="22"/>
        </w:rPr>
      </w:pPr>
    </w:p>
    <w:p w14:paraId="5D9314E3" w14:textId="77777777" w:rsidR="00623E7E" w:rsidRDefault="00623E7E" w:rsidP="00623E7E">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 xml:space="preserve">En la distribución por estrato de los encuestados se observa una predominancia de los estratos 2 y </w:t>
      </w:r>
    </w:p>
    <w:p w14:paraId="6E952274" w14:textId="77777777" w:rsidR="00623E7E" w:rsidRDefault="00623E7E" w:rsidP="00623E7E">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3.</w:t>
      </w:r>
    </w:p>
    <w:p w14:paraId="6A579BBF" w14:textId="77777777" w:rsidR="00623E7E" w:rsidRDefault="00623E7E" w:rsidP="00623E7E">
      <w:pPr>
        <w:ind w:hanging="2"/>
        <w:jc w:val="both"/>
        <w:rPr>
          <w:rFonts w:ascii="Calibri" w:eastAsia="Calibri" w:hAnsi="Calibri" w:cs="Calibri"/>
          <w:color w:val="000000"/>
          <w:sz w:val="22"/>
          <w:szCs w:val="22"/>
        </w:rPr>
      </w:pPr>
    </w:p>
    <w:p w14:paraId="3DFEE5E6" w14:textId="77777777" w:rsidR="00623E7E" w:rsidRDefault="00623E7E" w:rsidP="00623E7E">
      <w:pPr>
        <w:ind w:hanging="2"/>
        <w:jc w:val="both"/>
        <w:rPr>
          <w:rFonts w:ascii="Calibri" w:eastAsia="Calibri" w:hAnsi="Calibri" w:cs="Calibri"/>
          <w:color w:val="000000"/>
          <w:sz w:val="22"/>
          <w:szCs w:val="22"/>
        </w:rPr>
      </w:pPr>
    </w:p>
    <w:p w14:paraId="76C67787" w14:textId="77777777" w:rsidR="00623E7E" w:rsidRDefault="00623E7E" w:rsidP="00623E7E">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¿Tu intención, una vez obtengas el título de bachiller, es?</w:t>
      </w:r>
    </w:p>
    <w:p w14:paraId="36E4611E" w14:textId="77777777" w:rsidR="00623E7E" w:rsidRDefault="00623E7E" w:rsidP="00623E7E">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lastRenderedPageBreak/>
        <w:drawing>
          <wp:inline distT="0" distB="0" distL="0" distR="0" wp14:anchorId="71F71298" wp14:editId="2E91395F">
            <wp:extent cx="5619750" cy="2292113"/>
            <wp:effectExtent l="0" t="0" r="0" b="0"/>
            <wp:docPr id="9438096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1889" cy="2305221"/>
                    </a:xfrm>
                    <a:prstGeom prst="rect">
                      <a:avLst/>
                    </a:prstGeom>
                    <a:noFill/>
                    <a:ln>
                      <a:noFill/>
                    </a:ln>
                  </pic:spPr>
                </pic:pic>
              </a:graphicData>
            </a:graphic>
          </wp:inline>
        </w:drawing>
      </w:r>
    </w:p>
    <w:p w14:paraId="726E851A" w14:textId="77777777" w:rsidR="00623E7E" w:rsidRDefault="00623E7E" w:rsidP="00623E7E">
      <w:pPr>
        <w:ind w:hanging="2"/>
        <w:jc w:val="center"/>
        <w:rPr>
          <w:rFonts w:ascii="Calibri" w:eastAsia="Calibri" w:hAnsi="Calibri" w:cs="Calibri"/>
          <w:color w:val="000000"/>
          <w:sz w:val="22"/>
          <w:szCs w:val="22"/>
        </w:rPr>
      </w:pPr>
    </w:p>
    <w:p w14:paraId="14F5220C" w14:textId="77777777" w:rsidR="00623E7E" w:rsidRDefault="00623E7E" w:rsidP="00623E7E">
      <w:pPr>
        <w:ind w:hanging="2"/>
        <w:jc w:val="center"/>
        <w:rPr>
          <w:rFonts w:ascii="Calibri" w:eastAsia="Calibri" w:hAnsi="Calibri" w:cs="Calibri"/>
          <w:color w:val="000000"/>
          <w:sz w:val="22"/>
          <w:szCs w:val="22"/>
        </w:rPr>
      </w:pPr>
    </w:p>
    <w:p w14:paraId="1B27D38B" w14:textId="77777777" w:rsidR="00623E7E" w:rsidRDefault="00623E7E" w:rsidP="00623E7E">
      <w:pPr>
        <w:ind w:hanging="2"/>
        <w:jc w:val="center"/>
        <w:rPr>
          <w:rFonts w:ascii="Calibri" w:eastAsia="Calibri" w:hAnsi="Calibri" w:cs="Calibri"/>
          <w:color w:val="000000"/>
          <w:sz w:val="22"/>
          <w:szCs w:val="22"/>
        </w:rPr>
      </w:pPr>
    </w:p>
    <w:p w14:paraId="61EB4347" w14:textId="77777777" w:rsidR="00623E7E" w:rsidRDefault="00623E7E" w:rsidP="00623E7E">
      <w:pPr>
        <w:ind w:hanging="2"/>
        <w:jc w:val="center"/>
        <w:rPr>
          <w:rFonts w:ascii="Calibri" w:eastAsia="Calibri" w:hAnsi="Calibri" w:cs="Calibri"/>
          <w:color w:val="000000"/>
          <w:sz w:val="22"/>
          <w:szCs w:val="22"/>
        </w:rPr>
      </w:pPr>
    </w:p>
    <w:p w14:paraId="1980D516" w14:textId="77777777" w:rsidR="00623E7E" w:rsidRDefault="00623E7E" w:rsidP="00623E7E">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Una gran mayoría de estudiantes manifiesta tener dentro de su proyecto de vida, el tomar estudios de educación superior.</w:t>
      </w:r>
    </w:p>
    <w:p w14:paraId="7E7B5BBE" w14:textId="77777777" w:rsidR="00623E7E" w:rsidRDefault="00623E7E" w:rsidP="00623E7E">
      <w:pPr>
        <w:ind w:hanging="2"/>
        <w:jc w:val="both"/>
        <w:rPr>
          <w:rFonts w:ascii="Calibri" w:eastAsia="Calibri" w:hAnsi="Calibri" w:cs="Calibri"/>
          <w:color w:val="000000"/>
          <w:sz w:val="22"/>
          <w:szCs w:val="22"/>
        </w:rPr>
      </w:pPr>
    </w:p>
    <w:p w14:paraId="5D7B9569" w14:textId="77777777" w:rsidR="00623E7E" w:rsidRDefault="00623E7E" w:rsidP="00623E7E">
      <w:pPr>
        <w:ind w:hanging="2"/>
        <w:jc w:val="both"/>
        <w:rPr>
          <w:rFonts w:ascii="Calibri" w:eastAsia="Calibri" w:hAnsi="Calibri" w:cs="Calibri"/>
          <w:color w:val="000000"/>
          <w:sz w:val="22"/>
          <w:szCs w:val="22"/>
        </w:rPr>
      </w:pPr>
    </w:p>
    <w:p w14:paraId="691FD40E" w14:textId="77777777" w:rsidR="00623E7E" w:rsidRDefault="00623E7E" w:rsidP="00623E7E">
      <w:pPr>
        <w:ind w:hanging="2"/>
        <w:jc w:val="both"/>
        <w:rPr>
          <w:rFonts w:ascii="Calibri" w:eastAsia="Calibri" w:hAnsi="Calibri" w:cs="Calibri"/>
          <w:color w:val="000000"/>
          <w:sz w:val="22"/>
          <w:szCs w:val="22"/>
        </w:rPr>
      </w:pPr>
    </w:p>
    <w:p w14:paraId="0517010B" w14:textId="77777777" w:rsidR="00623E7E" w:rsidRDefault="00623E7E" w:rsidP="00623E7E">
      <w:pPr>
        <w:ind w:hanging="2"/>
        <w:jc w:val="both"/>
        <w:rPr>
          <w:rFonts w:ascii="Calibri" w:eastAsia="Calibri" w:hAnsi="Calibri" w:cs="Calibri"/>
          <w:color w:val="000000"/>
          <w:sz w:val="22"/>
          <w:szCs w:val="22"/>
        </w:rPr>
      </w:pPr>
    </w:p>
    <w:p w14:paraId="5E8FC24F" w14:textId="77777777" w:rsidR="00623E7E" w:rsidRDefault="00623E7E" w:rsidP="00623E7E">
      <w:pPr>
        <w:ind w:hanging="2"/>
        <w:jc w:val="both"/>
        <w:rPr>
          <w:rFonts w:ascii="Calibri" w:eastAsia="Calibri" w:hAnsi="Calibri" w:cs="Calibri"/>
          <w:color w:val="000000"/>
          <w:sz w:val="22"/>
          <w:szCs w:val="22"/>
        </w:rPr>
      </w:pPr>
    </w:p>
    <w:p w14:paraId="4C1E3D32" w14:textId="77777777" w:rsidR="00623E7E" w:rsidRDefault="00623E7E" w:rsidP="00623E7E">
      <w:pPr>
        <w:ind w:hanging="2"/>
        <w:jc w:val="both"/>
        <w:rPr>
          <w:rFonts w:ascii="Calibri" w:eastAsia="Calibri" w:hAnsi="Calibri" w:cs="Calibri"/>
          <w:color w:val="000000"/>
          <w:sz w:val="22"/>
          <w:szCs w:val="22"/>
        </w:rPr>
      </w:pPr>
    </w:p>
    <w:p w14:paraId="3F1E819A" w14:textId="77777777" w:rsidR="00623E7E" w:rsidRDefault="00623E7E" w:rsidP="00623E7E">
      <w:pPr>
        <w:ind w:hanging="2"/>
        <w:jc w:val="both"/>
        <w:rPr>
          <w:rFonts w:ascii="Calibri" w:eastAsia="Calibri" w:hAnsi="Calibri" w:cs="Calibri"/>
          <w:color w:val="000000"/>
          <w:sz w:val="22"/>
          <w:szCs w:val="22"/>
        </w:rPr>
      </w:pPr>
    </w:p>
    <w:p w14:paraId="105ED401" w14:textId="77777777" w:rsidR="00623E7E" w:rsidRDefault="00623E7E" w:rsidP="00623E7E">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Si tu intención es seguir estudiando, ¿qué tipo de programa te gustaría realizar?</w:t>
      </w:r>
    </w:p>
    <w:p w14:paraId="20F7E2C9" w14:textId="77777777" w:rsidR="00623E7E" w:rsidRDefault="00623E7E" w:rsidP="00623E7E">
      <w:pPr>
        <w:ind w:hanging="2"/>
        <w:jc w:val="center"/>
        <w:rPr>
          <w:rFonts w:ascii="Calibri" w:eastAsia="Calibri" w:hAnsi="Calibri" w:cs="Calibri"/>
          <w:color w:val="000000"/>
          <w:sz w:val="22"/>
          <w:szCs w:val="22"/>
        </w:rPr>
      </w:pPr>
    </w:p>
    <w:p w14:paraId="60C40A3D" w14:textId="77777777" w:rsidR="00623E7E" w:rsidRDefault="00623E7E" w:rsidP="00623E7E">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drawing>
          <wp:inline distT="0" distB="0" distL="0" distR="0" wp14:anchorId="1452B793" wp14:editId="44592F82">
            <wp:extent cx="5090160" cy="2353880"/>
            <wp:effectExtent l="0" t="0" r="0" b="8890"/>
            <wp:docPr id="173346137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7677" cy="2357356"/>
                    </a:xfrm>
                    <a:prstGeom prst="rect">
                      <a:avLst/>
                    </a:prstGeom>
                    <a:noFill/>
                    <a:ln>
                      <a:noFill/>
                    </a:ln>
                  </pic:spPr>
                </pic:pic>
              </a:graphicData>
            </a:graphic>
          </wp:inline>
        </w:drawing>
      </w:r>
    </w:p>
    <w:p w14:paraId="5BC9C277" w14:textId="77777777" w:rsidR="00623E7E" w:rsidRDefault="00623E7E" w:rsidP="00623E7E">
      <w:pPr>
        <w:ind w:hanging="2"/>
        <w:jc w:val="center"/>
        <w:rPr>
          <w:rFonts w:ascii="Calibri" w:eastAsia="Calibri" w:hAnsi="Calibri" w:cs="Calibri"/>
          <w:color w:val="000000"/>
          <w:sz w:val="22"/>
          <w:szCs w:val="22"/>
        </w:rPr>
      </w:pPr>
    </w:p>
    <w:p w14:paraId="6636362E" w14:textId="77777777" w:rsidR="00623E7E" w:rsidRDefault="00623E7E" w:rsidP="00623E7E">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El anterior gráfico evidencia una clara preferencia entre los encuestados por realizar un programa profesional</w:t>
      </w:r>
      <w:r>
        <w:rPr>
          <w:rFonts w:ascii="Calibri" w:eastAsia="Calibri" w:hAnsi="Calibri" w:cs="Calibri"/>
          <w:color w:val="000000"/>
          <w:sz w:val="22"/>
          <w:szCs w:val="22"/>
        </w:rPr>
        <w:t>.</w:t>
      </w:r>
    </w:p>
    <w:p w14:paraId="48C97294" w14:textId="77777777" w:rsidR="00623E7E" w:rsidRDefault="00623E7E" w:rsidP="00623E7E">
      <w:pPr>
        <w:ind w:hanging="2"/>
        <w:jc w:val="both"/>
        <w:rPr>
          <w:rFonts w:ascii="Calibri" w:eastAsia="Calibri" w:hAnsi="Calibri" w:cs="Calibri"/>
          <w:color w:val="000000"/>
          <w:sz w:val="22"/>
          <w:szCs w:val="22"/>
        </w:rPr>
      </w:pPr>
    </w:p>
    <w:p w14:paraId="733D78DF" w14:textId="77777777" w:rsidR="00623E7E" w:rsidRDefault="00623E7E" w:rsidP="00623E7E">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Si tu intención es continuar estudiando en una Institución de Educación Superior, te inclinarías por una...</w:t>
      </w:r>
    </w:p>
    <w:p w14:paraId="1852EC70" w14:textId="77777777" w:rsidR="00623E7E" w:rsidRDefault="00623E7E" w:rsidP="00623E7E">
      <w:pPr>
        <w:ind w:hanging="2"/>
        <w:jc w:val="both"/>
        <w:rPr>
          <w:rFonts w:ascii="Calibri" w:eastAsia="Calibri" w:hAnsi="Calibri" w:cs="Calibri"/>
          <w:color w:val="000000"/>
          <w:sz w:val="22"/>
          <w:szCs w:val="22"/>
        </w:rPr>
      </w:pPr>
    </w:p>
    <w:p w14:paraId="40454E0B" w14:textId="77777777" w:rsidR="00623E7E" w:rsidRDefault="00623E7E" w:rsidP="00623E7E">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drawing>
          <wp:inline distT="0" distB="0" distL="0" distR="0" wp14:anchorId="2C807568" wp14:editId="5724CED4">
            <wp:extent cx="5132070" cy="2390716"/>
            <wp:effectExtent l="0" t="0" r="0" b="0"/>
            <wp:docPr id="11697279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9990" cy="2394405"/>
                    </a:xfrm>
                    <a:prstGeom prst="rect">
                      <a:avLst/>
                    </a:prstGeom>
                    <a:noFill/>
                    <a:ln>
                      <a:noFill/>
                    </a:ln>
                  </pic:spPr>
                </pic:pic>
              </a:graphicData>
            </a:graphic>
          </wp:inline>
        </w:drawing>
      </w:r>
    </w:p>
    <w:p w14:paraId="3DCFCF2B" w14:textId="77777777" w:rsidR="00623E7E" w:rsidRDefault="00623E7E" w:rsidP="00623E7E">
      <w:pPr>
        <w:ind w:hanging="2"/>
        <w:jc w:val="both"/>
        <w:rPr>
          <w:rFonts w:ascii="Calibri" w:eastAsia="Calibri" w:hAnsi="Calibri" w:cs="Calibri"/>
          <w:color w:val="000000"/>
          <w:sz w:val="22"/>
          <w:szCs w:val="22"/>
        </w:rPr>
      </w:pPr>
    </w:p>
    <w:p w14:paraId="684B6FEC" w14:textId="77777777" w:rsidR="00623E7E" w:rsidRDefault="00623E7E" w:rsidP="00623E7E">
      <w:pPr>
        <w:ind w:hanging="2"/>
        <w:jc w:val="both"/>
        <w:rPr>
          <w:rFonts w:ascii="Calibri" w:eastAsia="Calibri" w:hAnsi="Calibri" w:cs="Calibri"/>
          <w:color w:val="000000"/>
          <w:sz w:val="22"/>
          <w:szCs w:val="22"/>
        </w:rPr>
      </w:pPr>
    </w:p>
    <w:p w14:paraId="31119FA1" w14:textId="77777777" w:rsidR="00623E7E" w:rsidRDefault="00623E7E" w:rsidP="00623E7E">
      <w:pPr>
        <w:ind w:hanging="2"/>
        <w:jc w:val="both"/>
        <w:rPr>
          <w:rFonts w:ascii="Calibri" w:eastAsia="Calibri" w:hAnsi="Calibri" w:cs="Calibri"/>
          <w:color w:val="000000"/>
          <w:sz w:val="22"/>
          <w:szCs w:val="22"/>
        </w:rPr>
      </w:pPr>
    </w:p>
    <w:p w14:paraId="0C25B6BD" w14:textId="77777777" w:rsidR="00623E7E" w:rsidRPr="006C0D76" w:rsidRDefault="00623E7E" w:rsidP="00623E7E">
      <w:pPr>
        <w:ind w:hanging="2"/>
        <w:jc w:val="both"/>
        <w:rPr>
          <w:rFonts w:ascii="Calibri" w:eastAsia="Calibri" w:hAnsi="Calibri" w:cs="Calibri"/>
          <w:color w:val="000000"/>
          <w:sz w:val="22"/>
          <w:szCs w:val="22"/>
        </w:rPr>
      </w:pPr>
    </w:p>
    <w:p w14:paraId="1DE01C92" w14:textId="77777777" w:rsidR="00623E7E" w:rsidRPr="006C0D76" w:rsidRDefault="00623E7E" w:rsidP="00623E7E">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 xml:space="preserve">La mayoría de los encuestados provienen de instituciones de bachillerato de carácter público. </w:t>
      </w:r>
    </w:p>
    <w:p w14:paraId="39B4D173" w14:textId="77777777" w:rsidR="00623E7E" w:rsidRDefault="00623E7E" w:rsidP="00623E7E">
      <w:pPr>
        <w:ind w:hanging="2"/>
        <w:jc w:val="both"/>
        <w:rPr>
          <w:rFonts w:ascii="Calibri" w:eastAsia="Calibri" w:hAnsi="Calibri" w:cs="Calibri"/>
          <w:color w:val="000000"/>
          <w:sz w:val="22"/>
          <w:szCs w:val="22"/>
        </w:rPr>
      </w:pPr>
    </w:p>
    <w:p w14:paraId="68D3FC65" w14:textId="77777777" w:rsidR="00623E7E" w:rsidRDefault="00623E7E" w:rsidP="00623E7E">
      <w:pPr>
        <w:ind w:hanging="2"/>
        <w:jc w:val="both"/>
        <w:rPr>
          <w:rFonts w:ascii="Calibri" w:eastAsia="Calibri" w:hAnsi="Calibri" w:cs="Calibri"/>
          <w:color w:val="000000"/>
          <w:sz w:val="22"/>
          <w:szCs w:val="22"/>
        </w:rPr>
      </w:pPr>
    </w:p>
    <w:p w14:paraId="2786A3CE" w14:textId="77777777" w:rsidR="00623E7E" w:rsidRDefault="00623E7E" w:rsidP="00623E7E">
      <w:pPr>
        <w:ind w:hanging="2"/>
        <w:jc w:val="both"/>
        <w:rPr>
          <w:rFonts w:ascii="Calibri" w:eastAsia="Calibri" w:hAnsi="Calibri" w:cs="Calibri"/>
          <w:color w:val="000000"/>
          <w:sz w:val="22"/>
          <w:szCs w:val="22"/>
        </w:rPr>
      </w:pPr>
    </w:p>
    <w:p w14:paraId="7346EC00" w14:textId="77777777" w:rsidR="00623E7E" w:rsidRDefault="00623E7E" w:rsidP="00623E7E">
      <w:pPr>
        <w:ind w:hanging="2"/>
        <w:jc w:val="both"/>
        <w:rPr>
          <w:rFonts w:ascii="Calibri" w:eastAsia="Calibri" w:hAnsi="Calibri" w:cs="Calibri"/>
          <w:color w:val="000000"/>
          <w:sz w:val="22"/>
          <w:szCs w:val="22"/>
        </w:rPr>
      </w:pPr>
    </w:p>
    <w:p w14:paraId="02D8B7DC" w14:textId="77777777" w:rsidR="00623E7E" w:rsidRDefault="00623E7E" w:rsidP="00623E7E">
      <w:pPr>
        <w:ind w:hanging="2"/>
        <w:jc w:val="both"/>
        <w:rPr>
          <w:rFonts w:ascii="Calibri" w:eastAsia="Calibri" w:hAnsi="Calibri" w:cs="Calibri"/>
          <w:color w:val="000000"/>
          <w:sz w:val="22"/>
          <w:szCs w:val="22"/>
        </w:rPr>
      </w:pPr>
    </w:p>
    <w:p w14:paraId="4F123023" w14:textId="77777777" w:rsidR="00623E7E" w:rsidRDefault="00623E7E" w:rsidP="00623E7E">
      <w:pPr>
        <w:ind w:hanging="2"/>
        <w:jc w:val="both"/>
        <w:rPr>
          <w:rFonts w:ascii="Calibri" w:eastAsia="Calibri" w:hAnsi="Calibri" w:cs="Calibri"/>
          <w:color w:val="000000"/>
          <w:sz w:val="22"/>
          <w:szCs w:val="22"/>
        </w:rPr>
      </w:pPr>
    </w:p>
    <w:p w14:paraId="07CD97EC" w14:textId="77777777" w:rsidR="00623E7E" w:rsidRDefault="00623E7E" w:rsidP="00623E7E">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¿Qué factores tendrías en cuenta para elegir tu programa académico de interés?</w:t>
      </w:r>
    </w:p>
    <w:p w14:paraId="7549DDBF" w14:textId="77777777" w:rsidR="00623E7E" w:rsidRDefault="00623E7E" w:rsidP="00623E7E">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drawing>
          <wp:inline distT="0" distB="0" distL="0" distR="0" wp14:anchorId="3A1F6FC3" wp14:editId="630F5006">
            <wp:extent cx="4892040" cy="2915623"/>
            <wp:effectExtent l="0" t="0" r="3810" b="0"/>
            <wp:docPr id="7507772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7558" cy="2930831"/>
                    </a:xfrm>
                    <a:prstGeom prst="rect">
                      <a:avLst/>
                    </a:prstGeom>
                    <a:noFill/>
                    <a:ln>
                      <a:noFill/>
                    </a:ln>
                  </pic:spPr>
                </pic:pic>
              </a:graphicData>
            </a:graphic>
          </wp:inline>
        </w:drawing>
      </w:r>
    </w:p>
    <w:p w14:paraId="2DCCDE40" w14:textId="77777777" w:rsidR="00623E7E" w:rsidRDefault="00623E7E" w:rsidP="00623E7E">
      <w:pPr>
        <w:ind w:hanging="2"/>
        <w:jc w:val="center"/>
        <w:rPr>
          <w:rFonts w:ascii="Calibri" w:eastAsia="Calibri" w:hAnsi="Calibri" w:cs="Calibri"/>
          <w:color w:val="000000"/>
          <w:sz w:val="22"/>
          <w:szCs w:val="22"/>
        </w:rPr>
      </w:pPr>
    </w:p>
    <w:p w14:paraId="27770C73" w14:textId="77777777" w:rsidR="00623E7E" w:rsidRDefault="00623E7E" w:rsidP="00623E7E">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Los factores que reconocen como más relevantes al momento de elegir su futuro programa de educación superior, apuntan a aspectos de demanda laboral, aspiración económica y contenido temático del programa.</w:t>
      </w:r>
    </w:p>
    <w:p w14:paraId="1D257165" w14:textId="77777777" w:rsidR="00623E7E" w:rsidRDefault="00623E7E" w:rsidP="00623E7E">
      <w:pPr>
        <w:ind w:hanging="2"/>
        <w:jc w:val="both"/>
        <w:rPr>
          <w:rFonts w:ascii="Calibri" w:eastAsia="Calibri" w:hAnsi="Calibri" w:cs="Calibri"/>
          <w:color w:val="000000"/>
          <w:sz w:val="22"/>
          <w:szCs w:val="22"/>
        </w:rPr>
      </w:pPr>
    </w:p>
    <w:p w14:paraId="407BEC75" w14:textId="77777777" w:rsidR="00623E7E" w:rsidRDefault="00623E7E" w:rsidP="00623E7E">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A la hora de escoger una Institución de Educación Superior para continuar tus estudios, ¿Qué aspectos tendrías en cuenta? (Se permiten múltiples respuestas)</w:t>
      </w:r>
    </w:p>
    <w:p w14:paraId="6D2B2A41" w14:textId="77777777" w:rsidR="00623E7E" w:rsidRDefault="00623E7E" w:rsidP="00623E7E">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drawing>
          <wp:inline distT="0" distB="0" distL="0" distR="0" wp14:anchorId="5D7DDB42" wp14:editId="40514E17">
            <wp:extent cx="5337810" cy="2958519"/>
            <wp:effectExtent l="0" t="0" r="0" b="0"/>
            <wp:docPr id="45665281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6356" cy="2963256"/>
                    </a:xfrm>
                    <a:prstGeom prst="rect">
                      <a:avLst/>
                    </a:prstGeom>
                    <a:noFill/>
                    <a:ln>
                      <a:noFill/>
                    </a:ln>
                  </pic:spPr>
                </pic:pic>
              </a:graphicData>
            </a:graphic>
          </wp:inline>
        </w:drawing>
      </w:r>
    </w:p>
    <w:p w14:paraId="2C00F314" w14:textId="77777777" w:rsidR="00623E7E" w:rsidRDefault="00623E7E" w:rsidP="00623E7E">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Con relación a los aspectos indagados que contemplan en su escogencia de un programa de educación superior, destacan los relacionados a la calidad académica, costos asumidos y ubicación de la institución donde realizarían sus estudios.</w:t>
      </w:r>
    </w:p>
    <w:p w14:paraId="3B7A1CA9" w14:textId="77777777" w:rsidR="00623E7E" w:rsidRDefault="00623E7E" w:rsidP="00623E7E">
      <w:pPr>
        <w:ind w:hanging="2"/>
        <w:jc w:val="both"/>
        <w:rPr>
          <w:rFonts w:ascii="Calibri" w:eastAsia="Calibri" w:hAnsi="Calibri" w:cs="Calibri"/>
          <w:color w:val="000000"/>
          <w:sz w:val="22"/>
          <w:szCs w:val="22"/>
        </w:rPr>
      </w:pPr>
    </w:p>
    <w:p w14:paraId="56AA436E" w14:textId="77777777" w:rsidR="00623E7E" w:rsidRDefault="00623E7E" w:rsidP="00623E7E">
      <w:pPr>
        <w:ind w:hanging="2"/>
        <w:jc w:val="both"/>
        <w:rPr>
          <w:rFonts w:ascii="Calibri" w:eastAsia="Calibri" w:hAnsi="Calibri" w:cs="Calibri"/>
          <w:color w:val="000000"/>
          <w:sz w:val="22"/>
          <w:szCs w:val="22"/>
        </w:rPr>
      </w:pPr>
    </w:p>
    <w:p w14:paraId="5CE9AA1A" w14:textId="77777777" w:rsidR="00623E7E" w:rsidRDefault="00623E7E" w:rsidP="00623E7E">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Del siguiente listado de programas académicos, ¿cuál(es) de ellos desearías estudiar?</w:t>
      </w:r>
    </w:p>
    <w:p w14:paraId="0B2F8ACE" w14:textId="77777777" w:rsidR="00623E7E" w:rsidRDefault="00623E7E" w:rsidP="00623E7E">
      <w:pPr>
        <w:ind w:hanging="2"/>
        <w:jc w:val="both"/>
        <w:rPr>
          <w:rFonts w:ascii="Calibri" w:eastAsia="Calibri" w:hAnsi="Calibri" w:cs="Calibri"/>
          <w:color w:val="000000"/>
          <w:sz w:val="22"/>
          <w:szCs w:val="22"/>
        </w:rPr>
      </w:pPr>
      <w:r w:rsidRPr="006C0D76">
        <w:rPr>
          <w:rFonts w:ascii="Calibri" w:eastAsia="Calibri" w:hAnsi="Calibri" w:cs="Calibri"/>
          <w:noProof/>
          <w:color w:val="000000"/>
          <w:sz w:val="22"/>
          <w:szCs w:val="22"/>
        </w:rPr>
        <w:lastRenderedPageBreak/>
        <w:drawing>
          <wp:inline distT="0" distB="0" distL="0" distR="0" wp14:anchorId="0A2D9D67" wp14:editId="12FC321E">
            <wp:extent cx="5749290" cy="3916044"/>
            <wp:effectExtent l="0" t="0" r="3810" b="8890"/>
            <wp:docPr id="124238520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208" cy="3918032"/>
                    </a:xfrm>
                    <a:prstGeom prst="rect">
                      <a:avLst/>
                    </a:prstGeom>
                    <a:noFill/>
                    <a:ln>
                      <a:noFill/>
                    </a:ln>
                  </pic:spPr>
                </pic:pic>
              </a:graphicData>
            </a:graphic>
          </wp:inline>
        </w:drawing>
      </w:r>
    </w:p>
    <w:p w14:paraId="39ECAEC5" w14:textId="77777777" w:rsidR="00623E7E" w:rsidRDefault="00623E7E" w:rsidP="00623E7E">
      <w:pPr>
        <w:ind w:hanging="2"/>
        <w:jc w:val="both"/>
        <w:rPr>
          <w:rFonts w:ascii="Calibri" w:eastAsia="Calibri" w:hAnsi="Calibri" w:cs="Calibri"/>
          <w:color w:val="000000"/>
          <w:sz w:val="22"/>
          <w:szCs w:val="22"/>
        </w:rPr>
      </w:pPr>
    </w:p>
    <w:p w14:paraId="47F97C4E" w14:textId="77777777" w:rsidR="00623E7E" w:rsidRDefault="00623E7E" w:rsidP="00623E7E">
      <w:pPr>
        <w:ind w:hanging="2"/>
        <w:jc w:val="both"/>
        <w:rPr>
          <w:rFonts w:ascii="Calibri" w:eastAsia="Calibri" w:hAnsi="Calibri" w:cs="Calibri"/>
          <w:color w:val="000000"/>
          <w:sz w:val="22"/>
          <w:szCs w:val="22"/>
        </w:rPr>
      </w:pPr>
    </w:p>
    <w:p w14:paraId="492293C7" w14:textId="77777777" w:rsidR="00623E7E" w:rsidRDefault="00623E7E" w:rsidP="00623E7E">
      <w:pPr>
        <w:jc w:val="both"/>
        <w:rPr>
          <w:rFonts w:ascii="Calibri" w:eastAsia="Calibri" w:hAnsi="Calibri" w:cs="Calibri"/>
          <w:color w:val="000000"/>
          <w:sz w:val="22"/>
          <w:szCs w:val="22"/>
        </w:rPr>
      </w:pPr>
      <w:r>
        <w:rPr>
          <w:rFonts w:ascii="Calibri" w:eastAsia="Calibri" w:hAnsi="Calibri" w:cs="Calibri"/>
          <w:color w:val="000000"/>
          <w:sz w:val="22"/>
          <w:szCs w:val="22"/>
        </w:rPr>
        <w:t xml:space="preserve">El anterior grafico se puede ver un </w:t>
      </w:r>
      <w:r w:rsidRPr="00711D70">
        <w:rPr>
          <w:rFonts w:ascii="Calibri" w:eastAsia="Calibri" w:hAnsi="Calibri" w:cs="Calibri"/>
          <w:color w:val="000000"/>
          <w:sz w:val="22"/>
          <w:szCs w:val="22"/>
        </w:rPr>
        <w:t>Interés</w:t>
      </w:r>
      <w:r>
        <w:rPr>
          <w:rFonts w:ascii="Calibri" w:eastAsia="Calibri" w:hAnsi="Calibri" w:cs="Calibri"/>
          <w:color w:val="000000"/>
          <w:sz w:val="22"/>
          <w:szCs w:val="22"/>
        </w:rPr>
        <w:t xml:space="preserve"> </w:t>
      </w:r>
      <w:r w:rsidRPr="00711D70">
        <w:rPr>
          <w:rFonts w:ascii="Calibri" w:eastAsia="Calibri" w:hAnsi="Calibri" w:cs="Calibri"/>
          <w:color w:val="000000"/>
          <w:sz w:val="22"/>
          <w:szCs w:val="22"/>
        </w:rPr>
        <w:t>significativo en los programas propuestos relacionados con energías renovables</w:t>
      </w:r>
      <w:r>
        <w:rPr>
          <w:rFonts w:ascii="Calibri" w:eastAsia="Calibri" w:hAnsi="Calibri" w:cs="Calibri"/>
          <w:color w:val="000000"/>
          <w:sz w:val="22"/>
          <w:szCs w:val="22"/>
        </w:rPr>
        <w:t xml:space="preserve"> y la ingeniería mecatrónica</w:t>
      </w:r>
      <w:r w:rsidRPr="00711D70">
        <w:rPr>
          <w:rFonts w:ascii="Calibri" w:eastAsia="Calibri" w:hAnsi="Calibri" w:cs="Calibri"/>
          <w:color w:val="000000"/>
          <w:sz w:val="22"/>
          <w:szCs w:val="22"/>
        </w:rPr>
        <w:t>. Este interés está impulsado por la percepción de un futuro prometedor en el sector de energías limpias y la posibilidad de contribuir positivamente al medio ambiente.</w:t>
      </w:r>
    </w:p>
    <w:p w14:paraId="4E8C1228" w14:textId="77777777" w:rsidR="00623E7E" w:rsidRPr="00711D70" w:rsidRDefault="00623E7E" w:rsidP="00623E7E">
      <w:pPr>
        <w:ind w:left="358"/>
        <w:jc w:val="both"/>
        <w:rPr>
          <w:rFonts w:ascii="Calibri" w:eastAsia="Calibri" w:hAnsi="Calibri" w:cs="Calibri"/>
          <w:color w:val="000000"/>
          <w:sz w:val="22"/>
          <w:szCs w:val="22"/>
        </w:rPr>
      </w:pPr>
    </w:p>
    <w:p w14:paraId="6EA172B4" w14:textId="77777777" w:rsidR="00623E7E" w:rsidRPr="00711D70" w:rsidRDefault="00623E7E" w:rsidP="00623E7E">
      <w:pPr>
        <w:jc w:val="both"/>
        <w:rPr>
          <w:rFonts w:ascii="Calibri" w:eastAsia="Calibri" w:hAnsi="Calibri" w:cs="Calibri"/>
          <w:color w:val="000000"/>
          <w:sz w:val="22"/>
          <w:szCs w:val="22"/>
        </w:rPr>
      </w:pPr>
      <w:r w:rsidRPr="00711D70">
        <w:rPr>
          <w:rFonts w:ascii="Calibri" w:eastAsia="Calibri" w:hAnsi="Calibri" w:cs="Calibri"/>
          <w:color w:val="000000"/>
          <w:sz w:val="22"/>
          <w:szCs w:val="22"/>
        </w:rPr>
        <w:t>Los estudiantes de grado 11 tienen habilidades técnicas básicas y muestran una inclinación hacia disciplinas STEM (Ciencia, Tecnología, Ingeniería y Matemáticas). También demuestran un interés en aprender sobre nuevas tecnologías y prácticas sostenibles.</w:t>
      </w:r>
    </w:p>
    <w:p w14:paraId="42BA4BFE" w14:textId="77777777" w:rsidR="00623E7E" w:rsidRDefault="00623E7E" w:rsidP="00623E7E">
      <w:pPr>
        <w:ind w:hanging="2"/>
        <w:jc w:val="both"/>
        <w:rPr>
          <w:rFonts w:ascii="Calibri" w:eastAsia="Calibri" w:hAnsi="Calibri" w:cs="Calibri"/>
          <w:color w:val="000000"/>
          <w:sz w:val="22"/>
          <w:szCs w:val="22"/>
        </w:rPr>
      </w:pPr>
    </w:p>
    <w:p w14:paraId="000218A2" w14:textId="77777777" w:rsidR="00623E7E" w:rsidRDefault="00623E7E" w:rsidP="00623E7E">
      <w:pPr>
        <w:ind w:hanging="2"/>
        <w:jc w:val="both"/>
        <w:rPr>
          <w:rFonts w:ascii="Calibri" w:eastAsia="Calibri" w:hAnsi="Calibri" w:cs="Calibri"/>
          <w:color w:val="000000"/>
          <w:sz w:val="22"/>
          <w:szCs w:val="22"/>
        </w:rPr>
      </w:pPr>
    </w:p>
    <w:p w14:paraId="6B77ABA8" w14:textId="77777777" w:rsidR="00623E7E" w:rsidRPr="00711D70" w:rsidRDefault="00623E7E" w:rsidP="00623E7E">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 xml:space="preserve">Cabe precisar, que los programas presentados en la </w:t>
      </w:r>
      <w:proofErr w:type="gramStart"/>
      <w:r w:rsidRPr="00711D70">
        <w:rPr>
          <w:rFonts w:ascii="Calibri" w:eastAsia="Calibri" w:hAnsi="Calibri" w:cs="Calibri"/>
          <w:color w:val="000000"/>
          <w:sz w:val="22"/>
          <w:szCs w:val="22"/>
        </w:rPr>
        <w:t>encuesta,</w:t>
      </w:r>
      <w:proofErr w:type="gramEnd"/>
      <w:r w:rsidRPr="00711D70">
        <w:rPr>
          <w:rFonts w:ascii="Calibri" w:eastAsia="Calibri" w:hAnsi="Calibri" w:cs="Calibri"/>
          <w:color w:val="000000"/>
          <w:sz w:val="22"/>
          <w:szCs w:val="22"/>
        </w:rPr>
        <w:t xml:space="preserve"> corresponden a los que en la actualidad se están abiertos en la Facultad de Ciencias Exactas y Naturales, adicional a los programas de interés para su apertura, que son la razón del presente estudio elaborado. Como consecuencia de la limitada lista de programas, la opción “Otros”, acapara la proporción más alta de respuestas, dado que recoge un alto grupo de programas no mencionados. </w:t>
      </w:r>
    </w:p>
    <w:p w14:paraId="69013DB2" w14:textId="77777777" w:rsidR="00623E7E" w:rsidRDefault="00623E7E" w:rsidP="00623E7E">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 xml:space="preserve">Con el objetivo de indagar más sobre los otros programas mencionados se acude a la obtención de una nube de palabras de los programas registrados, generándose el siguiente gráfico, entre los que se destacan los programas de Ingeniería de Sistemas, Medicina, Derecho, Diseño, entre otros. </w:t>
      </w:r>
    </w:p>
    <w:p w14:paraId="6FA8D26B" w14:textId="77777777" w:rsidR="00623E7E" w:rsidRDefault="00623E7E" w:rsidP="00623E7E">
      <w:pPr>
        <w:ind w:hanging="2"/>
        <w:jc w:val="both"/>
        <w:rPr>
          <w:rFonts w:ascii="Calibri" w:eastAsia="Calibri" w:hAnsi="Calibri" w:cs="Calibri"/>
          <w:color w:val="000000"/>
          <w:sz w:val="22"/>
          <w:szCs w:val="22"/>
        </w:rPr>
      </w:pPr>
    </w:p>
    <w:p w14:paraId="3A9D3D45" w14:textId="77777777" w:rsidR="00623E7E" w:rsidRDefault="00623E7E" w:rsidP="00623E7E">
      <w:pPr>
        <w:ind w:hanging="2"/>
        <w:jc w:val="both"/>
        <w:rPr>
          <w:rFonts w:ascii="Calibri" w:eastAsia="Calibri" w:hAnsi="Calibri" w:cs="Calibri"/>
          <w:color w:val="000000"/>
          <w:sz w:val="22"/>
          <w:szCs w:val="22"/>
        </w:rPr>
      </w:pPr>
    </w:p>
    <w:p w14:paraId="3D445735" w14:textId="77777777" w:rsidR="00623E7E" w:rsidRDefault="00623E7E" w:rsidP="00623E7E">
      <w:pPr>
        <w:ind w:hanging="2"/>
        <w:jc w:val="both"/>
        <w:rPr>
          <w:rFonts w:ascii="Calibri" w:eastAsia="Calibri" w:hAnsi="Calibri" w:cs="Calibri"/>
          <w:color w:val="000000"/>
          <w:sz w:val="22"/>
          <w:szCs w:val="22"/>
        </w:rPr>
      </w:pPr>
    </w:p>
    <w:p w14:paraId="01D26F9D" w14:textId="77777777" w:rsidR="00623E7E" w:rsidRDefault="00623E7E" w:rsidP="00623E7E">
      <w:pPr>
        <w:ind w:hanging="2"/>
        <w:jc w:val="both"/>
        <w:rPr>
          <w:rFonts w:ascii="Calibri" w:eastAsia="Calibri" w:hAnsi="Calibri" w:cs="Calibri"/>
          <w:color w:val="000000"/>
          <w:sz w:val="22"/>
          <w:szCs w:val="22"/>
        </w:rPr>
      </w:pPr>
    </w:p>
    <w:p w14:paraId="011087F8" w14:textId="77777777" w:rsidR="00623E7E" w:rsidRPr="00711D70" w:rsidRDefault="00623E7E" w:rsidP="00623E7E">
      <w:pPr>
        <w:ind w:hanging="2"/>
        <w:jc w:val="both"/>
        <w:rPr>
          <w:rFonts w:ascii="Calibri" w:eastAsia="Calibri" w:hAnsi="Calibri" w:cs="Calibri"/>
          <w:color w:val="000000"/>
          <w:sz w:val="22"/>
          <w:szCs w:val="22"/>
        </w:rPr>
      </w:pPr>
    </w:p>
    <w:p w14:paraId="723CF5D5" w14:textId="77777777" w:rsidR="00623E7E" w:rsidRPr="00711D70" w:rsidRDefault="00623E7E" w:rsidP="00623E7E">
      <w:pPr>
        <w:jc w:val="center"/>
        <w:rPr>
          <w:rFonts w:ascii="Calibri" w:eastAsia="Calibri" w:hAnsi="Calibri" w:cs="Calibri"/>
          <w:color w:val="000000"/>
          <w:sz w:val="22"/>
          <w:szCs w:val="22"/>
        </w:rPr>
      </w:pPr>
      <w:r w:rsidRPr="00711D70">
        <w:rPr>
          <w:rFonts w:ascii="Calibri" w:eastAsia="Calibri" w:hAnsi="Calibri" w:cs="Calibri"/>
          <w:color w:val="000000"/>
          <w:sz w:val="22"/>
          <w:szCs w:val="22"/>
        </w:rPr>
        <w:lastRenderedPageBreak/>
        <w:t>Nube de palabras de otros programas de interés</w:t>
      </w:r>
    </w:p>
    <w:p w14:paraId="27AFDAD2" w14:textId="77777777" w:rsidR="00623E7E" w:rsidRDefault="00623E7E" w:rsidP="00623E7E">
      <w:pPr>
        <w:ind w:hanging="2"/>
        <w:jc w:val="center"/>
        <w:rPr>
          <w:rFonts w:ascii="Calibri" w:eastAsia="Calibri" w:hAnsi="Calibri" w:cs="Calibri"/>
          <w:color w:val="000000"/>
          <w:sz w:val="22"/>
          <w:szCs w:val="22"/>
        </w:rPr>
      </w:pPr>
      <w:r w:rsidRPr="00711D70">
        <w:rPr>
          <w:rFonts w:ascii="Calibri" w:eastAsia="Calibri" w:hAnsi="Calibri" w:cs="Calibri"/>
          <w:noProof/>
          <w:color w:val="000000"/>
          <w:sz w:val="22"/>
          <w:szCs w:val="22"/>
        </w:rPr>
        <w:drawing>
          <wp:inline distT="0" distB="0" distL="0" distR="0" wp14:anchorId="701B5720" wp14:editId="63EA6999">
            <wp:extent cx="5349240" cy="2677297"/>
            <wp:effectExtent l="0" t="0" r="3810" b="8890"/>
            <wp:docPr id="15993141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1739" cy="2678548"/>
                    </a:xfrm>
                    <a:prstGeom prst="rect">
                      <a:avLst/>
                    </a:prstGeom>
                    <a:noFill/>
                    <a:ln>
                      <a:noFill/>
                    </a:ln>
                  </pic:spPr>
                </pic:pic>
              </a:graphicData>
            </a:graphic>
          </wp:inline>
        </w:drawing>
      </w:r>
    </w:p>
    <w:p w14:paraId="206A670F" w14:textId="77777777" w:rsidR="00623E7E" w:rsidRDefault="00623E7E" w:rsidP="00623E7E">
      <w:pPr>
        <w:ind w:hanging="2"/>
        <w:jc w:val="center"/>
        <w:rPr>
          <w:rFonts w:ascii="Calibri" w:eastAsia="Calibri" w:hAnsi="Calibri" w:cs="Calibri"/>
          <w:color w:val="000000"/>
          <w:sz w:val="22"/>
          <w:szCs w:val="22"/>
        </w:rPr>
      </w:pPr>
    </w:p>
    <w:p w14:paraId="2D0069D7" w14:textId="77777777" w:rsidR="00623E7E" w:rsidRDefault="00623E7E" w:rsidP="00623E7E">
      <w:pPr>
        <w:ind w:hanging="2"/>
        <w:jc w:val="center"/>
        <w:rPr>
          <w:rFonts w:ascii="Calibri" w:eastAsia="Calibri" w:hAnsi="Calibri" w:cs="Calibri"/>
          <w:color w:val="000000"/>
          <w:sz w:val="22"/>
          <w:szCs w:val="22"/>
        </w:rPr>
      </w:pPr>
    </w:p>
    <w:p w14:paraId="03E92A36" w14:textId="77777777" w:rsidR="00623E7E" w:rsidRDefault="00623E7E" w:rsidP="00623E7E">
      <w:pPr>
        <w:ind w:hanging="2"/>
        <w:jc w:val="center"/>
        <w:rPr>
          <w:rFonts w:ascii="Calibri" w:eastAsia="Calibri" w:hAnsi="Calibri" w:cs="Calibri"/>
          <w:color w:val="000000"/>
          <w:sz w:val="22"/>
          <w:szCs w:val="22"/>
        </w:rPr>
      </w:pPr>
      <w:r w:rsidRPr="00711D70">
        <w:rPr>
          <w:rFonts w:ascii="Calibri" w:eastAsia="Calibri" w:hAnsi="Calibri" w:cs="Calibri"/>
          <w:color w:val="000000"/>
          <w:sz w:val="22"/>
          <w:szCs w:val="22"/>
        </w:rPr>
        <w:t>¿En términos generales, en qué concepto tienes a la Universidad de Caldas?</w:t>
      </w:r>
    </w:p>
    <w:p w14:paraId="23050993" w14:textId="77777777" w:rsidR="00623E7E" w:rsidRDefault="00623E7E" w:rsidP="00623E7E">
      <w:pPr>
        <w:ind w:hanging="2"/>
        <w:jc w:val="center"/>
        <w:rPr>
          <w:rFonts w:ascii="Calibri" w:eastAsia="Calibri" w:hAnsi="Calibri" w:cs="Calibri"/>
          <w:color w:val="000000"/>
          <w:sz w:val="22"/>
          <w:szCs w:val="22"/>
        </w:rPr>
      </w:pPr>
      <w:r w:rsidRPr="00711D70">
        <w:rPr>
          <w:rFonts w:ascii="Calibri" w:eastAsia="Calibri" w:hAnsi="Calibri" w:cs="Calibri"/>
          <w:noProof/>
          <w:color w:val="000000"/>
          <w:sz w:val="22"/>
          <w:szCs w:val="22"/>
        </w:rPr>
        <w:drawing>
          <wp:inline distT="0" distB="0" distL="0" distR="0" wp14:anchorId="32E1FFE7" wp14:editId="23231B49">
            <wp:extent cx="5262255" cy="1889760"/>
            <wp:effectExtent l="0" t="0" r="0" b="0"/>
            <wp:docPr id="10131421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2268" cy="1893356"/>
                    </a:xfrm>
                    <a:prstGeom prst="rect">
                      <a:avLst/>
                    </a:prstGeom>
                    <a:noFill/>
                    <a:ln>
                      <a:noFill/>
                    </a:ln>
                  </pic:spPr>
                </pic:pic>
              </a:graphicData>
            </a:graphic>
          </wp:inline>
        </w:drawing>
      </w:r>
    </w:p>
    <w:p w14:paraId="134D0979" w14:textId="77777777" w:rsidR="00623E7E" w:rsidRDefault="00623E7E" w:rsidP="00623E7E">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Con relación al reconocimiento que tiene el nombre de la institución, queda registrado que más del 90% de los encuestados, expresa que el concepto que tiene de la Universidad de Caldas está entre excelente y bueno.</w:t>
      </w:r>
    </w:p>
    <w:p w14:paraId="0D711BDC" w14:textId="77777777" w:rsidR="00623E7E" w:rsidRDefault="00623E7E" w:rsidP="00623E7E">
      <w:pPr>
        <w:ind w:hanging="2"/>
        <w:jc w:val="both"/>
        <w:rPr>
          <w:rFonts w:ascii="Calibri" w:eastAsia="Calibri" w:hAnsi="Calibri" w:cs="Calibri"/>
          <w:color w:val="000000"/>
          <w:sz w:val="22"/>
          <w:szCs w:val="22"/>
        </w:rPr>
      </w:pPr>
    </w:p>
    <w:p w14:paraId="4746838A" w14:textId="77777777" w:rsidR="00623E7E" w:rsidRDefault="00623E7E" w:rsidP="00623E7E">
      <w:pPr>
        <w:ind w:hanging="2"/>
        <w:jc w:val="center"/>
        <w:rPr>
          <w:rFonts w:ascii="Calibri" w:eastAsia="Calibri" w:hAnsi="Calibri" w:cs="Calibri"/>
          <w:b/>
          <w:bCs/>
          <w:color w:val="000000"/>
          <w:sz w:val="22"/>
          <w:szCs w:val="22"/>
        </w:rPr>
      </w:pPr>
      <w:r w:rsidRPr="00711D70">
        <w:rPr>
          <w:rFonts w:ascii="Calibri" w:eastAsia="Calibri" w:hAnsi="Calibri" w:cs="Calibri"/>
          <w:b/>
          <w:bCs/>
          <w:color w:val="000000"/>
          <w:sz w:val="22"/>
          <w:szCs w:val="22"/>
        </w:rPr>
        <w:t>Estudio de mercado: instrumento aplicado a estudiantes de grados 8° y 9°</w:t>
      </w:r>
    </w:p>
    <w:p w14:paraId="77311CF2" w14:textId="77777777" w:rsidR="00623E7E" w:rsidRPr="00711D70" w:rsidRDefault="00623E7E" w:rsidP="00623E7E">
      <w:pPr>
        <w:ind w:hanging="2"/>
        <w:jc w:val="center"/>
        <w:rPr>
          <w:rFonts w:ascii="Calibri" w:eastAsia="Calibri" w:hAnsi="Calibri" w:cs="Calibri"/>
          <w:color w:val="000000"/>
          <w:sz w:val="22"/>
          <w:szCs w:val="22"/>
        </w:rPr>
      </w:pPr>
    </w:p>
    <w:p w14:paraId="32306B9F" w14:textId="77777777" w:rsidR="00623E7E" w:rsidRDefault="00623E7E" w:rsidP="00623E7E">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A continuación, se presentan algunos resultados generados entre los estudiantes de octavo y noveno de las instituciones educativas encuestadas.</w:t>
      </w:r>
    </w:p>
    <w:p w14:paraId="069D8869" w14:textId="77777777" w:rsidR="00623E7E" w:rsidRDefault="00623E7E" w:rsidP="00623E7E">
      <w:pPr>
        <w:ind w:hanging="2"/>
        <w:jc w:val="both"/>
        <w:rPr>
          <w:rFonts w:ascii="Calibri" w:eastAsia="Calibri" w:hAnsi="Calibri" w:cs="Calibri"/>
          <w:color w:val="000000"/>
          <w:sz w:val="22"/>
          <w:szCs w:val="22"/>
        </w:rPr>
      </w:pPr>
    </w:p>
    <w:p w14:paraId="6486C8DC" w14:textId="77777777" w:rsidR="00623E7E" w:rsidRDefault="00623E7E" w:rsidP="00623E7E">
      <w:pPr>
        <w:ind w:hanging="2"/>
        <w:jc w:val="both"/>
        <w:rPr>
          <w:rFonts w:ascii="Calibri" w:eastAsia="Calibri" w:hAnsi="Calibri" w:cs="Calibri"/>
          <w:color w:val="000000"/>
          <w:sz w:val="22"/>
          <w:szCs w:val="22"/>
        </w:rPr>
      </w:pPr>
    </w:p>
    <w:p w14:paraId="21D479EA" w14:textId="77777777" w:rsidR="00623E7E" w:rsidRDefault="00623E7E" w:rsidP="00623E7E">
      <w:pPr>
        <w:ind w:hanging="2"/>
        <w:jc w:val="both"/>
        <w:rPr>
          <w:rFonts w:ascii="Calibri" w:eastAsia="Calibri" w:hAnsi="Calibri" w:cs="Calibri"/>
          <w:color w:val="000000"/>
          <w:sz w:val="22"/>
          <w:szCs w:val="22"/>
        </w:rPr>
      </w:pPr>
    </w:p>
    <w:p w14:paraId="6F55BF40" w14:textId="77777777" w:rsidR="00623E7E" w:rsidRDefault="00623E7E" w:rsidP="00623E7E">
      <w:pPr>
        <w:ind w:hanging="2"/>
        <w:jc w:val="both"/>
        <w:rPr>
          <w:rFonts w:ascii="Calibri" w:eastAsia="Calibri" w:hAnsi="Calibri" w:cs="Calibri"/>
          <w:color w:val="000000"/>
          <w:sz w:val="22"/>
          <w:szCs w:val="22"/>
        </w:rPr>
      </w:pPr>
    </w:p>
    <w:p w14:paraId="4796F1C3" w14:textId="77777777" w:rsidR="00623E7E" w:rsidRDefault="00623E7E" w:rsidP="00623E7E">
      <w:pPr>
        <w:ind w:hanging="2"/>
        <w:jc w:val="both"/>
        <w:rPr>
          <w:rFonts w:ascii="Calibri" w:eastAsia="Calibri" w:hAnsi="Calibri" w:cs="Calibri"/>
          <w:color w:val="000000"/>
          <w:sz w:val="22"/>
          <w:szCs w:val="22"/>
        </w:rPr>
      </w:pPr>
    </w:p>
    <w:p w14:paraId="04C594E5" w14:textId="77777777" w:rsidR="00623E7E" w:rsidRDefault="00623E7E" w:rsidP="00623E7E">
      <w:pPr>
        <w:ind w:hanging="2"/>
        <w:jc w:val="both"/>
        <w:rPr>
          <w:rFonts w:ascii="Calibri" w:eastAsia="Calibri" w:hAnsi="Calibri" w:cs="Calibri"/>
          <w:color w:val="000000"/>
          <w:sz w:val="22"/>
          <w:szCs w:val="22"/>
        </w:rPr>
      </w:pPr>
    </w:p>
    <w:p w14:paraId="2AEDBA82" w14:textId="77777777" w:rsidR="00623E7E" w:rsidRDefault="00623E7E" w:rsidP="00623E7E">
      <w:pPr>
        <w:ind w:hanging="2"/>
        <w:jc w:val="both"/>
        <w:rPr>
          <w:rFonts w:ascii="Calibri" w:eastAsia="Calibri" w:hAnsi="Calibri" w:cs="Calibri"/>
          <w:color w:val="000000"/>
          <w:sz w:val="22"/>
          <w:szCs w:val="22"/>
        </w:rPr>
      </w:pPr>
    </w:p>
    <w:p w14:paraId="7D18D23B" w14:textId="77777777" w:rsidR="00623E7E" w:rsidRDefault="00623E7E" w:rsidP="00623E7E">
      <w:pPr>
        <w:ind w:hanging="2"/>
        <w:jc w:val="both"/>
        <w:rPr>
          <w:rFonts w:ascii="Calibri" w:eastAsia="Calibri" w:hAnsi="Calibri" w:cs="Calibri"/>
          <w:color w:val="000000"/>
          <w:sz w:val="22"/>
          <w:szCs w:val="22"/>
        </w:rPr>
      </w:pPr>
    </w:p>
    <w:p w14:paraId="3C462CCD" w14:textId="77777777" w:rsidR="00623E7E" w:rsidRDefault="00623E7E" w:rsidP="00623E7E">
      <w:pPr>
        <w:ind w:hanging="2"/>
        <w:jc w:val="both"/>
        <w:rPr>
          <w:rFonts w:ascii="Calibri" w:eastAsia="Calibri" w:hAnsi="Calibri" w:cs="Calibri"/>
          <w:color w:val="000000"/>
          <w:sz w:val="22"/>
          <w:szCs w:val="22"/>
        </w:rPr>
      </w:pPr>
    </w:p>
    <w:p w14:paraId="6B31889D" w14:textId="77777777" w:rsidR="00623E7E" w:rsidRDefault="00623E7E" w:rsidP="00623E7E">
      <w:pPr>
        <w:ind w:hanging="2"/>
        <w:jc w:val="center"/>
        <w:rPr>
          <w:rFonts w:ascii="Calibri" w:eastAsia="Calibri" w:hAnsi="Calibri" w:cs="Calibri"/>
          <w:color w:val="000000"/>
          <w:sz w:val="22"/>
          <w:szCs w:val="22"/>
        </w:rPr>
      </w:pPr>
      <w:r w:rsidRPr="00711D70">
        <w:rPr>
          <w:rFonts w:ascii="Calibri" w:eastAsia="Calibri" w:hAnsi="Calibri" w:cs="Calibri"/>
          <w:color w:val="000000"/>
          <w:sz w:val="22"/>
          <w:szCs w:val="22"/>
        </w:rPr>
        <w:lastRenderedPageBreak/>
        <w:t>Sexo</w:t>
      </w:r>
    </w:p>
    <w:p w14:paraId="6652EE90" w14:textId="77777777" w:rsidR="00623E7E" w:rsidRDefault="00623E7E" w:rsidP="00623E7E">
      <w:pPr>
        <w:ind w:hanging="2"/>
        <w:jc w:val="center"/>
        <w:rPr>
          <w:rFonts w:ascii="Calibri" w:eastAsia="Calibri" w:hAnsi="Calibri" w:cs="Calibri"/>
          <w:color w:val="000000"/>
          <w:sz w:val="22"/>
          <w:szCs w:val="22"/>
        </w:rPr>
      </w:pPr>
    </w:p>
    <w:p w14:paraId="1696EA26" w14:textId="77777777" w:rsidR="00623E7E" w:rsidRDefault="00623E7E" w:rsidP="00623E7E">
      <w:pPr>
        <w:ind w:hanging="2"/>
        <w:jc w:val="center"/>
        <w:rPr>
          <w:rFonts w:ascii="Calibri" w:eastAsia="Calibri" w:hAnsi="Calibri" w:cs="Calibri"/>
          <w:color w:val="000000"/>
          <w:sz w:val="22"/>
          <w:szCs w:val="22"/>
        </w:rPr>
      </w:pPr>
      <w:r w:rsidRPr="00711D70">
        <w:rPr>
          <w:rFonts w:ascii="Calibri" w:eastAsia="Calibri" w:hAnsi="Calibri" w:cs="Calibri"/>
          <w:noProof/>
          <w:color w:val="000000"/>
          <w:sz w:val="22"/>
          <w:szCs w:val="22"/>
        </w:rPr>
        <w:drawing>
          <wp:inline distT="0" distB="0" distL="0" distR="0" wp14:anchorId="14DA753F" wp14:editId="1BD0AE6E">
            <wp:extent cx="4525879" cy="2324100"/>
            <wp:effectExtent l="0" t="0" r="8255" b="0"/>
            <wp:docPr id="161281718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2669" cy="2332722"/>
                    </a:xfrm>
                    <a:prstGeom prst="rect">
                      <a:avLst/>
                    </a:prstGeom>
                    <a:noFill/>
                    <a:ln>
                      <a:noFill/>
                    </a:ln>
                  </pic:spPr>
                </pic:pic>
              </a:graphicData>
            </a:graphic>
          </wp:inline>
        </w:drawing>
      </w:r>
    </w:p>
    <w:p w14:paraId="36A1737F" w14:textId="77777777" w:rsidR="00623E7E" w:rsidRDefault="00623E7E" w:rsidP="00623E7E">
      <w:pPr>
        <w:ind w:hanging="2"/>
        <w:jc w:val="center"/>
        <w:rPr>
          <w:rFonts w:ascii="Calibri" w:eastAsia="Calibri" w:hAnsi="Calibri" w:cs="Calibri"/>
          <w:color w:val="000000"/>
          <w:sz w:val="22"/>
          <w:szCs w:val="22"/>
        </w:rPr>
      </w:pPr>
    </w:p>
    <w:p w14:paraId="6AD891BF" w14:textId="77777777" w:rsidR="00623E7E" w:rsidRDefault="00623E7E" w:rsidP="00623E7E">
      <w:pPr>
        <w:ind w:hanging="2"/>
        <w:jc w:val="center"/>
        <w:rPr>
          <w:rFonts w:ascii="Calibri" w:eastAsia="Calibri" w:hAnsi="Calibri" w:cs="Calibri"/>
          <w:color w:val="000000"/>
          <w:sz w:val="22"/>
          <w:szCs w:val="22"/>
        </w:rPr>
      </w:pPr>
    </w:p>
    <w:p w14:paraId="115C3896" w14:textId="77777777" w:rsidR="00623E7E" w:rsidRDefault="00623E7E" w:rsidP="00623E7E">
      <w:pPr>
        <w:ind w:hanging="2"/>
        <w:jc w:val="center"/>
        <w:rPr>
          <w:rFonts w:ascii="Calibri" w:eastAsia="Calibri" w:hAnsi="Calibri" w:cs="Calibri"/>
          <w:color w:val="000000"/>
          <w:sz w:val="22"/>
          <w:szCs w:val="22"/>
        </w:rPr>
      </w:pPr>
    </w:p>
    <w:p w14:paraId="19F3910F" w14:textId="77777777" w:rsidR="00623E7E" w:rsidRDefault="00623E7E" w:rsidP="00623E7E">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 xml:space="preserve">Entre los estudiantes encuestados, se detecta una predominancia de encuestados de sexo </w:t>
      </w:r>
      <w:r>
        <w:rPr>
          <w:rFonts w:ascii="Calibri" w:eastAsia="Calibri" w:hAnsi="Calibri" w:cs="Calibri"/>
          <w:color w:val="000000"/>
          <w:sz w:val="22"/>
          <w:szCs w:val="22"/>
        </w:rPr>
        <w:t>f</w:t>
      </w:r>
      <w:r w:rsidRPr="00711D70">
        <w:rPr>
          <w:rFonts w:ascii="Calibri" w:eastAsia="Calibri" w:hAnsi="Calibri" w:cs="Calibri"/>
          <w:color w:val="000000"/>
          <w:sz w:val="22"/>
          <w:szCs w:val="22"/>
        </w:rPr>
        <w:t>emenino</w:t>
      </w:r>
      <w:r>
        <w:rPr>
          <w:rFonts w:ascii="Calibri" w:eastAsia="Calibri" w:hAnsi="Calibri" w:cs="Calibri"/>
          <w:color w:val="000000"/>
          <w:sz w:val="22"/>
          <w:szCs w:val="22"/>
        </w:rPr>
        <w:t>.</w:t>
      </w:r>
    </w:p>
    <w:p w14:paraId="3010B9A0" w14:textId="77777777" w:rsidR="00623E7E" w:rsidRDefault="00623E7E" w:rsidP="00623E7E">
      <w:pPr>
        <w:ind w:hanging="2"/>
        <w:jc w:val="center"/>
        <w:rPr>
          <w:rFonts w:ascii="Calibri" w:eastAsia="Calibri" w:hAnsi="Calibri" w:cs="Calibri"/>
          <w:color w:val="000000"/>
          <w:sz w:val="22"/>
          <w:szCs w:val="22"/>
        </w:rPr>
      </w:pPr>
    </w:p>
    <w:p w14:paraId="0CAE0C6A" w14:textId="77777777" w:rsidR="00623E7E" w:rsidRDefault="00623E7E" w:rsidP="00623E7E">
      <w:pPr>
        <w:ind w:hanging="2"/>
        <w:jc w:val="center"/>
        <w:rPr>
          <w:rFonts w:ascii="Calibri" w:eastAsia="Calibri" w:hAnsi="Calibri" w:cs="Calibri"/>
          <w:color w:val="000000"/>
          <w:sz w:val="22"/>
          <w:szCs w:val="22"/>
        </w:rPr>
      </w:pPr>
    </w:p>
    <w:p w14:paraId="0C1EF775" w14:textId="77777777" w:rsidR="00623E7E" w:rsidRDefault="00623E7E" w:rsidP="00623E7E">
      <w:pPr>
        <w:ind w:hanging="2"/>
        <w:jc w:val="center"/>
        <w:rPr>
          <w:rFonts w:ascii="Calibri" w:eastAsia="Calibri" w:hAnsi="Calibri" w:cs="Calibri"/>
          <w:color w:val="000000"/>
          <w:sz w:val="22"/>
          <w:szCs w:val="22"/>
        </w:rPr>
      </w:pPr>
      <w:r w:rsidRPr="00711D70">
        <w:rPr>
          <w:rFonts w:ascii="Calibri" w:eastAsia="Calibri" w:hAnsi="Calibri" w:cs="Calibri"/>
          <w:color w:val="000000"/>
          <w:sz w:val="22"/>
          <w:szCs w:val="22"/>
        </w:rPr>
        <w:t xml:space="preserve">La institución o colegio donde estudias en este momento es: </w:t>
      </w:r>
    </w:p>
    <w:p w14:paraId="1B07F8C8" w14:textId="77777777" w:rsidR="00623E7E" w:rsidRDefault="00623E7E" w:rsidP="00623E7E">
      <w:pPr>
        <w:ind w:hanging="2"/>
        <w:jc w:val="center"/>
        <w:rPr>
          <w:rFonts w:ascii="Calibri" w:eastAsia="Calibri" w:hAnsi="Calibri" w:cs="Calibri"/>
          <w:color w:val="000000"/>
          <w:sz w:val="22"/>
          <w:szCs w:val="22"/>
        </w:rPr>
      </w:pPr>
    </w:p>
    <w:p w14:paraId="1BDFC9C1" w14:textId="77777777" w:rsidR="00623E7E" w:rsidRDefault="00623E7E" w:rsidP="00623E7E">
      <w:pPr>
        <w:ind w:hanging="2"/>
        <w:jc w:val="center"/>
        <w:rPr>
          <w:rFonts w:ascii="Calibri" w:eastAsia="Calibri" w:hAnsi="Calibri" w:cs="Calibri"/>
          <w:color w:val="000000"/>
          <w:sz w:val="22"/>
          <w:szCs w:val="22"/>
        </w:rPr>
      </w:pPr>
      <w:r w:rsidRPr="00711D70">
        <w:rPr>
          <w:rFonts w:ascii="Calibri" w:eastAsia="Calibri" w:hAnsi="Calibri" w:cs="Calibri"/>
          <w:noProof/>
          <w:color w:val="000000"/>
          <w:sz w:val="22"/>
          <w:szCs w:val="22"/>
        </w:rPr>
        <w:drawing>
          <wp:inline distT="0" distB="0" distL="0" distR="0" wp14:anchorId="2FC082CF" wp14:editId="076718AB">
            <wp:extent cx="5253990" cy="2762540"/>
            <wp:effectExtent l="0" t="0" r="3810" b="0"/>
            <wp:docPr id="203213852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2190" cy="2777368"/>
                    </a:xfrm>
                    <a:prstGeom prst="rect">
                      <a:avLst/>
                    </a:prstGeom>
                    <a:noFill/>
                    <a:ln>
                      <a:noFill/>
                    </a:ln>
                  </pic:spPr>
                </pic:pic>
              </a:graphicData>
            </a:graphic>
          </wp:inline>
        </w:drawing>
      </w:r>
    </w:p>
    <w:p w14:paraId="734BB452" w14:textId="77777777" w:rsidR="00623E7E" w:rsidRDefault="00623E7E" w:rsidP="00623E7E">
      <w:pPr>
        <w:ind w:hanging="2"/>
        <w:jc w:val="center"/>
        <w:rPr>
          <w:rFonts w:ascii="Calibri" w:eastAsia="Calibri" w:hAnsi="Calibri" w:cs="Calibri"/>
          <w:color w:val="000000"/>
          <w:sz w:val="22"/>
          <w:szCs w:val="22"/>
        </w:rPr>
      </w:pPr>
    </w:p>
    <w:p w14:paraId="3A51AB5F" w14:textId="77777777" w:rsidR="00623E7E" w:rsidRDefault="00623E7E" w:rsidP="00623E7E">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 xml:space="preserve">Mientras </w:t>
      </w:r>
      <w:proofErr w:type="gramStart"/>
      <w:r w:rsidRPr="00711D70">
        <w:rPr>
          <w:rFonts w:ascii="Calibri" w:eastAsia="Calibri" w:hAnsi="Calibri" w:cs="Calibri"/>
          <w:color w:val="000000"/>
          <w:sz w:val="22"/>
          <w:szCs w:val="22"/>
        </w:rPr>
        <w:t>que</w:t>
      </w:r>
      <w:proofErr w:type="gramEnd"/>
      <w:r w:rsidRPr="00711D70">
        <w:rPr>
          <w:rFonts w:ascii="Calibri" w:eastAsia="Calibri" w:hAnsi="Calibri" w:cs="Calibri"/>
          <w:color w:val="000000"/>
          <w:sz w:val="22"/>
          <w:szCs w:val="22"/>
        </w:rPr>
        <w:t xml:space="preserve"> por carácter del colegio, hay una clara dominancia en la respuestas de estudiantes de colegios públicos.</w:t>
      </w:r>
    </w:p>
    <w:p w14:paraId="6A281F78" w14:textId="77777777" w:rsidR="00623E7E" w:rsidRDefault="00623E7E" w:rsidP="00623E7E">
      <w:pPr>
        <w:ind w:hanging="2"/>
        <w:jc w:val="both"/>
        <w:rPr>
          <w:rFonts w:ascii="Calibri" w:eastAsia="Calibri" w:hAnsi="Calibri" w:cs="Calibri"/>
          <w:color w:val="000000"/>
          <w:sz w:val="22"/>
          <w:szCs w:val="22"/>
        </w:rPr>
      </w:pPr>
    </w:p>
    <w:p w14:paraId="204C3522" w14:textId="77777777" w:rsidR="00623E7E" w:rsidRDefault="00623E7E" w:rsidP="00623E7E">
      <w:pPr>
        <w:ind w:hanging="2"/>
        <w:jc w:val="both"/>
        <w:rPr>
          <w:rFonts w:ascii="Calibri" w:eastAsia="Calibri" w:hAnsi="Calibri" w:cs="Calibri"/>
          <w:color w:val="000000"/>
          <w:sz w:val="22"/>
          <w:szCs w:val="22"/>
        </w:rPr>
      </w:pPr>
    </w:p>
    <w:p w14:paraId="269F1A77" w14:textId="77777777" w:rsidR="00623E7E" w:rsidRDefault="00623E7E" w:rsidP="00623E7E">
      <w:pPr>
        <w:ind w:hanging="2"/>
        <w:jc w:val="both"/>
        <w:rPr>
          <w:rFonts w:ascii="Calibri" w:eastAsia="Calibri" w:hAnsi="Calibri" w:cs="Calibri"/>
          <w:color w:val="000000"/>
          <w:sz w:val="22"/>
          <w:szCs w:val="22"/>
        </w:rPr>
      </w:pPr>
    </w:p>
    <w:p w14:paraId="40C71B27" w14:textId="77777777" w:rsidR="00623E7E" w:rsidRDefault="00623E7E" w:rsidP="00623E7E">
      <w:pPr>
        <w:ind w:hanging="2"/>
        <w:jc w:val="both"/>
        <w:rPr>
          <w:rFonts w:ascii="Calibri" w:eastAsia="Calibri" w:hAnsi="Calibri" w:cs="Calibri"/>
          <w:color w:val="000000"/>
          <w:sz w:val="22"/>
          <w:szCs w:val="22"/>
        </w:rPr>
      </w:pPr>
    </w:p>
    <w:p w14:paraId="31696B6E" w14:textId="77777777" w:rsidR="00623E7E" w:rsidRDefault="00623E7E" w:rsidP="00623E7E">
      <w:pPr>
        <w:ind w:hanging="2"/>
        <w:jc w:val="both"/>
        <w:rPr>
          <w:rFonts w:ascii="Calibri" w:eastAsia="Calibri" w:hAnsi="Calibri" w:cs="Calibri"/>
          <w:color w:val="000000"/>
          <w:sz w:val="22"/>
          <w:szCs w:val="22"/>
        </w:rPr>
      </w:pPr>
    </w:p>
    <w:p w14:paraId="344B20A5" w14:textId="77777777" w:rsidR="00623E7E" w:rsidRDefault="00623E7E" w:rsidP="00623E7E">
      <w:pPr>
        <w:ind w:hanging="2"/>
        <w:jc w:val="both"/>
        <w:rPr>
          <w:rFonts w:ascii="Calibri" w:eastAsia="Calibri" w:hAnsi="Calibri" w:cs="Calibri"/>
          <w:color w:val="000000"/>
          <w:sz w:val="22"/>
          <w:szCs w:val="22"/>
        </w:rPr>
      </w:pPr>
    </w:p>
    <w:p w14:paraId="413030EF" w14:textId="77777777" w:rsidR="00623E7E" w:rsidRDefault="00623E7E" w:rsidP="00623E7E">
      <w:pPr>
        <w:ind w:hanging="2"/>
        <w:jc w:val="both"/>
        <w:rPr>
          <w:rFonts w:ascii="Calibri" w:eastAsia="Calibri" w:hAnsi="Calibri" w:cs="Calibri"/>
          <w:color w:val="000000"/>
          <w:sz w:val="22"/>
          <w:szCs w:val="22"/>
        </w:rPr>
      </w:pPr>
    </w:p>
    <w:p w14:paraId="70D2163D" w14:textId="77777777" w:rsidR="00623E7E" w:rsidRDefault="00623E7E" w:rsidP="00623E7E">
      <w:pPr>
        <w:ind w:hanging="2"/>
        <w:jc w:val="center"/>
        <w:rPr>
          <w:rFonts w:ascii="Calibri" w:eastAsia="Calibri" w:hAnsi="Calibri" w:cs="Calibri"/>
          <w:color w:val="000000"/>
          <w:sz w:val="22"/>
          <w:szCs w:val="22"/>
        </w:rPr>
      </w:pPr>
      <w:r w:rsidRPr="00711D70">
        <w:rPr>
          <w:rFonts w:ascii="Calibri" w:eastAsia="Calibri" w:hAnsi="Calibri" w:cs="Calibri"/>
          <w:color w:val="000000"/>
          <w:sz w:val="22"/>
          <w:szCs w:val="22"/>
        </w:rPr>
        <w:t>¿Tu intención, una vez obtengas el título de bachiller, es?</w:t>
      </w:r>
    </w:p>
    <w:p w14:paraId="46AC250F" w14:textId="77777777" w:rsidR="00623E7E" w:rsidRDefault="00623E7E" w:rsidP="00623E7E">
      <w:pPr>
        <w:ind w:hanging="2"/>
        <w:jc w:val="center"/>
        <w:rPr>
          <w:rFonts w:ascii="Calibri" w:eastAsia="Calibri" w:hAnsi="Calibri" w:cs="Calibri"/>
          <w:color w:val="000000"/>
          <w:sz w:val="22"/>
          <w:szCs w:val="22"/>
        </w:rPr>
      </w:pPr>
      <w:r w:rsidRPr="00711D70">
        <w:rPr>
          <w:rFonts w:ascii="Calibri" w:eastAsia="Calibri" w:hAnsi="Calibri" w:cs="Calibri"/>
          <w:noProof/>
          <w:color w:val="000000"/>
          <w:sz w:val="22"/>
          <w:szCs w:val="22"/>
        </w:rPr>
        <w:drawing>
          <wp:inline distT="0" distB="0" distL="0" distR="0" wp14:anchorId="192A06F4" wp14:editId="7C598645">
            <wp:extent cx="5017770" cy="2317576"/>
            <wp:effectExtent l="0" t="0" r="0" b="6985"/>
            <wp:docPr id="71633700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5497" cy="2325764"/>
                    </a:xfrm>
                    <a:prstGeom prst="rect">
                      <a:avLst/>
                    </a:prstGeom>
                    <a:noFill/>
                    <a:ln>
                      <a:noFill/>
                    </a:ln>
                  </pic:spPr>
                </pic:pic>
              </a:graphicData>
            </a:graphic>
          </wp:inline>
        </w:drawing>
      </w:r>
    </w:p>
    <w:p w14:paraId="551696E0" w14:textId="77777777" w:rsidR="00623E7E" w:rsidRDefault="00623E7E" w:rsidP="00623E7E">
      <w:pPr>
        <w:ind w:hanging="2"/>
        <w:jc w:val="center"/>
        <w:rPr>
          <w:rFonts w:ascii="Calibri" w:eastAsia="Calibri" w:hAnsi="Calibri" w:cs="Calibri"/>
          <w:color w:val="000000"/>
          <w:sz w:val="22"/>
          <w:szCs w:val="22"/>
        </w:rPr>
      </w:pPr>
    </w:p>
    <w:p w14:paraId="5EA6F4D4" w14:textId="77777777" w:rsidR="00623E7E" w:rsidRDefault="00623E7E" w:rsidP="00623E7E">
      <w:pPr>
        <w:ind w:hanging="2"/>
        <w:jc w:val="both"/>
        <w:rPr>
          <w:rFonts w:ascii="Calibri" w:eastAsia="Calibri" w:hAnsi="Calibri" w:cs="Calibri"/>
          <w:color w:val="000000"/>
          <w:sz w:val="22"/>
          <w:szCs w:val="22"/>
        </w:rPr>
      </w:pPr>
      <w:r w:rsidRPr="00FD1DEA">
        <w:rPr>
          <w:rFonts w:ascii="Calibri" w:eastAsia="Calibri" w:hAnsi="Calibri" w:cs="Calibri"/>
          <w:color w:val="000000"/>
          <w:sz w:val="22"/>
          <w:szCs w:val="22"/>
        </w:rPr>
        <w:t>Hay una clara intención por parte de los encuestados, de seguir estudiando y trabajar.</w:t>
      </w:r>
    </w:p>
    <w:p w14:paraId="460B409B" w14:textId="77777777" w:rsidR="00623E7E" w:rsidRDefault="00623E7E" w:rsidP="00623E7E">
      <w:pPr>
        <w:ind w:hanging="2"/>
        <w:jc w:val="both"/>
        <w:rPr>
          <w:rFonts w:ascii="Calibri" w:eastAsia="Calibri" w:hAnsi="Calibri" w:cs="Calibri"/>
          <w:color w:val="000000"/>
          <w:sz w:val="22"/>
          <w:szCs w:val="22"/>
        </w:rPr>
      </w:pPr>
    </w:p>
    <w:p w14:paraId="38BA611C" w14:textId="77777777" w:rsidR="00623E7E" w:rsidRDefault="00623E7E" w:rsidP="00623E7E">
      <w:pPr>
        <w:ind w:hanging="2"/>
        <w:jc w:val="both"/>
        <w:rPr>
          <w:rFonts w:ascii="Calibri" w:eastAsia="Calibri" w:hAnsi="Calibri" w:cs="Calibri"/>
          <w:color w:val="000000"/>
          <w:sz w:val="22"/>
          <w:szCs w:val="22"/>
        </w:rPr>
      </w:pPr>
    </w:p>
    <w:p w14:paraId="612C511A" w14:textId="77777777" w:rsidR="00623E7E" w:rsidRPr="00FD1DEA" w:rsidRDefault="00623E7E" w:rsidP="00623E7E">
      <w:pPr>
        <w:autoSpaceDE w:val="0"/>
        <w:autoSpaceDN w:val="0"/>
        <w:adjustRightInd w:val="0"/>
        <w:jc w:val="center"/>
        <w:rPr>
          <w:rFonts w:asciiTheme="majorHAnsi" w:hAnsiTheme="majorHAnsi" w:cstheme="majorHAnsi"/>
          <w:color w:val="000000"/>
          <w:sz w:val="22"/>
          <w:szCs w:val="22"/>
        </w:rPr>
      </w:pPr>
      <w:r w:rsidRPr="00FD1DEA">
        <w:rPr>
          <w:rFonts w:asciiTheme="majorHAnsi" w:hAnsiTheme="majorHAnsi" w:cstheme="majorHAnsi"/>
          <w:color w:val="000000"/>
          <w:sz w:val="22"/>
          <w:szCs w:val="22"/>
        </w:rPr>
        <w:t>Nube de palabras: Las asignaturas que más me han gustado son:</w:t>
      </w:r>
    </w:p>
    <w:p w14:paraId="7C303BCB" w14:textId="77777777" w:rsidR="00623E7E" w:rsidRDefault="00623E7E" w:rsidP="00623E7E">
      <w:pPr>
        <w:ind w:hanging="2"/>
        <w:jc w:val="both"/>
        <w:rPr>
          <w:rFonts w:ascii="Calibri" w:eastAsia="Calibri" w:hAnsi="Calibri" w:cs="Calibri"/>
          <w:color w:val="000000"/>
          <w:sz w:val="22"/>
          <w:szCs w:val="22"/>
        </w:rPr>
      </w:pPr>
    </w:p>
    <w:p w14:paraId="6172C36B" w14:textId="77777777" w:rsidR="00623E7E" w:rsidRDefault="00623E7E" w:rsidP="00623E7E">
      <w:pPr>
        <w:ind w:hanging="2"/>
        <w:jc w:val="both"/>
        <w:rPr>
          <w:rFonts w:ascii="Calibri" w:eastAsia="Calibri" w:hAnsi="Calibri" w:cs="Calibri"/>
          <w:color w:val="000000"/>
          <w:sz w:val="22"/>
          <w:szCs w:val="22"/>
        </w:rPr>
      </w:pPr>
    </w:p>
    <w:p w14:paraId="0ABFD6A3" w14:textId="77777777" w:rsidR="00623E7E" w:rsidRDefault="00623E7E" w:rsidP="00623E7E">
      <w:pPr>
        <w:ind w:hanging="2"/>
        <w:jc w:val="center"/>
        <w:rPr>
          <w:rFonts w:ascii="Calibri" w:eastAsia="Calibri" w:hAnsi="Calibri" w:cs="Calibri"/>
          <w:color w:val="000000"/>
          <w:sz w:val="22"/>
          <w:szCs w:val="22"/>
        </w:rPr>
      </w:pPr>
      <w:r w:rsidRPr="00FD1DEA">
        <w:rPr>
          <w:rFonts w:ascii="Calibri" w:eastAsia="Calibri" w:hAnsi="Calibri" w:cs="Calibri"/>
          <w:noProof/>
          <w:color w:val="000000"/>
          <w:sz w:val="22"/>
          <w:szCs w:val="22"/>
        </w:rPr>
        <w:drawing>
          <wp:inline distT="0" distB="0" distL="0" distR="0" wp14:anchorId="1180F7C9" wp14:editId="1BAE9118">
            <wp:extent cx="3646170" cy="3673432"/>
            <wp:effectExtent l="0" t="0" r="0" b="3810"/>
            <wp:docPr id="38742949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2903" cy="3680215"/>
                    </a:xfrm>
                    <a:prstGeom prst="rect">
                      <a:avLst/>
                    </a:prstGeom>
                    <a:noFill/>
                    <a:ln>
                      <a:noFill/>
                    </a:ln>
                  </pic:spPr>
                </pic:pic>
              </a:graphicData>
            </a:graphic>
          </wp:inline>
        </w:drawing>
      </w:r>
    </w:p>
    <w:p w14:paraId="7C99DADE" w14:textId="77777777" w:rsidR="00623E7E" w:rsidRPr="00711D70" w:rsidRDefault="00623E7E" w:rsidP="00623E7E">
      <w:pPr>
        <w:ind w:hanging="2"/>
        <w:jc w:val="center"/>
        <w:rPr>
          <w:rFonts w:ascii="Calibri" w:eastAsia="Calibri" w:hAnsi="Calibri" w:cs="Calibri"/>
          <w:color w:val="000000"/>
          <w:sz w:val="22"/>
          <w:szCs w:val="22"/>
        </w:rPr>
      </w:pPr>
    </w:p>
    <w:p w14:paraId="356E6492" w14:textId="77777777" w:rsidR="00623E7E" w:rsidRDefault="00623E7E" w:rsidP="00623E7E">
      <w:pPr>
        <w:ind w:hanging="2"/>
        <w:jc w:val="center"/>
        <w:rPr>
          <w:rFonts w:ascii="Calibri" w:eastAsia="Calibri" w:hAnsi="Calibri" w:cs="Calibri"/>
          <w:color w:val="000000"/>
          <w:sz w:val="22"/>
          <w:szCs w:val="22"/>
        </w:rPr>
      </w:pPr>
    </w:p>
    <w:p w14:paraId="6714FA7F" w14:textId="77777777" w:rsidR="00623E7E" w:rsidRDefault="00623E7E" w:rsidP="00623E7E">
      <w:pPr>
        <w:ind w:hanging="2"/>
        <w:jc w:val="both"/>
        <w:rPr>
          <w:rFonts w:ascii="Calibri" w:eastAsia="Calibri" w:hAnsi="Calibri" w:cs="Calibri"/>
          <w:color w:val="000000"/>
          <w:sz w:val="22"/>
          <w:szCs w:val="22"/>
        </w:rPr>
      </w:pPr>
      <w:r w:rsidRPr="00FD1DEA">
        <w:rPr>
          <w:rFonts w:ascii="Calibri" w:eastAsia="Calibri" w:hAnsi="Calibri" w:cs="Calibri"/>
          <w:color w:val="000000"/>
          <w:sz w:val="22"/>
          <w:szCs w:val="22"/>
        </w:rPr>
        <w:lastRenderedPageBreak/>
        <w:t>Entre las asignaturas más mencionadas entre las que más gustan, sobresalen, las relacionadas a Idiomas, Tecnología, Educación Física, Artística y Biología.</w:t>
      </w:r>
    </w:p>
    <w:p w14:paraId="2ADAC297" w14:textId="77777777" w:rsidR="00623E7E" w:rsidRDefault="00623E7E" w:rsidP="00623E7E">
      <w:pPr>
        <w:ind w:hanging="2"/>
        <w:jc w:val="both"/>
        <w:rPr>
          <w:rFonts w:ascii="Calibri" w:eastAsia="Calibri" w:hAnsi="Calibri" w:cs="Calibri"/>
          <w:color w:val="000000"/>
          <w:sz w:val="22"/>
          <w:szCs w:val="22"/>
        </w:rPr>
      </w:pPr>
    </w:p>
    <w:p w14:paraId="2567D647" w14:textId="77777777" w:rsidR="00623E7E" w:rsidRDefault="00623E7E" w:rsidP="00623E7E">
      <w:pPr>
        <w:ind w:hanging="2"/>
        <w:jc w:val="both"/>
        <w:rPr>
          <w:rFonts w:ascii="Calibri" w:eastAsia="Calibri" w:hAnsi="Calibri" w:cs="Calibri"/>
          <w:color w:val="000000"/>
          <w:sz w:val="22"/>
          <w:szCs w:val="22"/>
        </w:rPr>
      </w:pPr>
    </w:p>
    <w:p w14:paraId="1B9416D8" w14:textId="77777777" w:rsidR="00623E7E" w:rsidRDefault="00623E7E" w:rsidP="00623E7E">
      <w:pPr>
        <w:ind w:hanging="2"/>
        <w:jc w:val="both"/>
        <w:rPr>
          <w:rFonts w:ascii="Calibri" w:eastAsia="Calibri" w:hAnsi="Calibri" w:cs="Calibri"/>
          <w:color w:val="000000"/>
          <w:sz w:val="22"/>
          <w:szCs w:val="22"/>
        </w:rPr>
      </w:pPr>
    </w:p>
    <w:p w14:paraId="1B3D2706" w14:textId="77777777" w:rsidR="00623E7E" w:rsidRDefault="00623E7E" w:rsidP="00623E7E">
      <w:pPr>
        <w:ind w:hanging="2"/>
        <w:jc w:val="both"/>
        <w:rPr>
          <w:rFonts w:ascii="Calibri" w:eastAsia="Calibri" w:hAnsi="Calibri" w:cs="Calibri"/>
          <w:color w:val="000000"/>
          <w:sz w:val="22"/>
          <w:szCs w:val="22"/>
        </w:rPr>
      </w:pPr>
    </w:p>
    <w:p w14:paraId="140EE0C2" w14:textId="77777777" w:rsidR="00623E7E" w:rsidRDefault="00623E7E" w:rsidP="00623E7E">
      <w:pPr>
        <w:ind w:hanging="2"/>
        <w:jc w:val="center"/>
        <w:rPr>
          <w:rFonts w:ascii="Calibri" w:eastAsia="Calibri" w:hAnsi="Calibri" w:cs="Calibri"/>
          <w:color w:val="000000"/>
          <w:sz w:val="22"/>
          <w:szCs w:val="22"/>
        </w:rPr>
      </w:pPr>
      <w:r w:rsidRPr="00FD1DEA">
        <w:rPr>
          <w:rFonts w:ascii="Calibri" w:eastAsia="Calibri" w:hAnsi="Calibri" w:cs="Calibri"/>
          <w:color w:val="000000"/>
          <w:sz w:val="22"/>
          <w:szCs w:val="22"/>
        </w:rPr>
        <w:t>Nube de palabras: Las asignaturas que menos me han gustado son:</w:t>
      </w:r>
    </w:p>
    <w:p w14:paraId="19D12235" w14:textId="77777777" w:rsidR="00623E7E" w:rsidRDefault="00623E7E" w:rsidP="00623E7E">
      <w:pPr>
        <w:ind w:hanging="2"/>
        <w:jc w:val="center"/>
        <w:rPr>
          <w:rFonts w:ascii="Calibri" w:eastAsia="Calibri" w:hAnsi="Calibri" w:cs="Calibri"/>
          <w:color w:val="000000"/>
          <w:sz w:val="22"/>
          <w:szCs w:val="22"/>
        </w:rPr>
      </w:pPr>
      <w:r w:rsidRPr="00FD1DEA">
        <w:rPr>
          <w:rFonts w:ascii="Calibri" w:eastAsia="Calibri" w:hAnsi="Calibri" w:cs="Calibri"/>
          <w:noProof/>
          <w:color w:val="000000"/>
          <w:sz w:val="22"/>
          <w:szCs w:val="22"/>
        </w:rPr>
        <w:drawing>
          <wp:inline distT="0" distB="0" distL="0" distR="0" wp14:anchorId="13010C9B" wp14:editId="2A4D4358">
            <wp:extent cx="4293870" cy="4196097"/>
            <wp:effectExtent l="0" t="0" r="0" b="0"/>
            <wp:docPr id="92337898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8364" cy="4200489"/>
                    </a:xfrm>
                    <a:prstGeom prst="rect">
                      <a:avLst/>
                    </a:prstGeom>
                    <a:noFill/>
                    <a:ln>
                      <a:noFill/>
                    </a:ln>
                  </pic:spPr>
                </pic:pic>
              </a:graphicData>
            </a:graphic>
          </wp:inline>
        </w:drawing>
      </w:r>
    </w:p>
    <w:p w14:paraId="071A19C8" w14:textId="77777777" w:rsidR="00623E7E" w:rsidRDefault="00623E7E" w:rsidP="00623E7E">
      <w:pPr>
        <w:ind w:hanging="2"/>
        <w:jc w:val="center"/>
        <w:rPr>
          <w:rFonts w:ascii="Calibri" w:eastAsia="Calibri" w:hAnsi="Calibri" w:cs="Calibri"/>
          <w:color w:val="000000"/>
          <w:sz w:val="22"/>
          <w:szCs w:val="22"/>
        </w:rPr>
      </w:pPr>
    </w:p>
    <w:p w14:paraId="0F5BCEEC" w14:textId="77777777" w:rsidR="00623E7E" w:rsidRDefault="00623E7E" w:rsidP="00623E7E">
      <w:pPr>
        <w:ind w:hanging="2"/>
        <w:jc w:val="both"/>
        <w:rPr>
          <w:rFonts w:ascii="Calibri" w:eastAsia="Calibri" w:hAnsi="Calibri" w:cs="Calibri"/>
          <w:color w:val="000000"/>
          <w:sz w:val="22"/>
          <w:szCs w:val="22"/>
        </w:rPr>
      </w:pPr>
      <w:r w:rsidRPr="00FD1DEA">
        <w:rPr>
          <w:rFonts w:ascii="Calibri" w:eastAsia="Calibri" w:hAnsi="Calibri" w:cs="Calibri"/>
          <w:color w:val="000000"/>
          <w:sz w:val="22"/>
          <w:szCs w:val="22"/>
        </w:rPr>
        <w:t xml:space="preserve">Entre las asignaturas más mencionadas entre las que menos gustan, sobresalen, el </w:t>
      </w:r>
      <w:proofErr w:type="gramStart"/>
      <w:r w:rsidRPr="00FD1DEA">
        <w:rPr>
          <w:rFonts w:ascii="Calibri" w:eastAsia="Calibri" w:hAnsi="Calibri" w:cs="Calibri"/>
          <w:color w:val="000000"/>
          <w:sz w:val="22"/>
          <w:szCs w:val="22"/>
        </w:rPr>
        <w:t>Inglés</w:t>
      </w:r>
      <w:proofErr w:type="gramEnd"/>
      <w:r w:rsidRPr="00FD1DEA">
        <w:rPr>
          <w:rFonts w:ascii="Calibri" w:eastAsia="Calibri" w:hAnsi="Calibri" w:cs="Calibri"/>
          <w:color w:val="000000"/>
          <w:sz w:val="22"/>
          <w:szCs w:val="22"/>
        </w:rPr>
        <w:t>, Filosofía, Sociales y Álgebra.</w:t>
      </w:r>
    </w:p>
    <w:p w14:paraId="501DEF3A" w14:textId="77777777" w:rsidR="00623E7E" w:rsidRDefault="00623E7E" w:rsidP="00623E7E">
      <w:pPr>
        <w:ind w:hanging="2"/>
        <w:jc w:val="center"/>
        <w:rPr>
          <w:rFonts w:ascii="Calibri" w:eastAsia="Calibri" w:hAnsi="Calibri" w:cs="Calibri"/>
          <w:color w:val="000000"/>
          <w:sz w:val="22"/>
          <w:szCs w:val="22"/>
        </w:rPr>
      </w:pPr>
    </w:p>
    <w:p w14:paraId="276F6674" w14:textId="77777777" w:rsidR="00623E7E" w:rsidRDefault="00623E7E" w:rsidP="00623E7E">
      <w:pPr>
        <w:ind w:hanging="2"/>
        <w:jc w:val="center"/>
        <w:rPr>
          <w:rFonts w:ascii="Calibri" w:eastAsia="Calibri" w:hAnsi="Calibri" w:cs="Calibri"/>
          <w:color w:val="000000"/>
          <w:sz w:val="22"/>
          <w:szCs w:val="22"/>
        </w:rPr>
      </w:pPr>
    </w:p>
    <w:p w14:paraId="77BA3692" w14:textId="77777777" w:rsidR="00623E7E" w:rsidRDefault="00623E7E" w:rsidP="00623E7E">
      <w:pPr>
        <w:ind w:hanging="2"/>
        <w:jc w:val="center"/>
        <w:rPr>
          <w:rFonts w:ascii="Calibri" w:eastAsia="Calibri" w:hAnsi="Calibri" w:cs="Calibri"/>
          <w:color w:val="000000"/>
          <w:sz w:val="22"/>
          <w:szCs w:val="22"/>
        </w:rPr>
      </w:pPr>
      <w:r>
        <w:rPr>
          <w:noProof/>
        </w:rPr>
        <w:lastRenderedPageBreak/>
        <w:drawing>
          <wp:inline distT="0" distB="0" distL="0" distR="0" wp14:anchorId="711D40D0" wp14:editId="0A4C4E19">
            <wp:extent cx="4572000" cy="2743200"/>
            <wp:effectExtent l="0" t="0" r="0" b="0"/>
            <wp:docPr id="1389110632" name="Gráfico 1">
              <a:extLst xmlns:a="http://schemas.openxmlformats.org/drawingml/2006/main">
                <a:ext uri="{FF2B5EF4-FFF2-40B4-BE49-F238E27FC236}">
                  <a16:creationId xmlns:a16="http://schemas.microsoft.com/office/drawing/2014/main" id="{A731D7AD-43F9-3458-4BC5-4713F7BBAB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DCC755A" w14:textId="77777777" w:rsidR="00623E7E" w:rsidRPr="006C0D76" w:rsidRDefault="00623E7E" w:rsidP="00623E7E">
      <w:pPr>
        <w:ind w:hanging="2"/>
        <w:jc w:val="center"/>
        <w:rPr>
          <w:rFonts w:ascii="Calibri" w:eastAsia="Calibri" w:hAnsi="Calibri" w:cs="Calibri"/>
          <w:color w:val="000000"/>
          <w:sz w:val="22"/>
          <w:szCs w:val="22"/>
        </w:rPr>
      </w:pPr>
    </w:p>
    <w:p w14:paraId="67BED057" w14:textId="77777777" w:rsidR="00623E7E" w:rsidRDefault="00623E7E" w:rsidP="00623E7E">
      <w:pPr>
        <w:ind w:hanging="2"/>
        <w:jc w:val="both"/>
        <w:rPr>
          <w:rFonts w:ascii="Calibri" w:eastAsia="Calibri" w:hAnsi="Calibri" w:cs="Calibri"/>
          <w:color w:val="000000"/>
          <w:sz w:val="22"/>
          <w:szCs w:val="22"/>
        </w:rPr>
      </w:pPr>
    </w:p>
    <w:p w14:paraId="1E4B80DC" w14:textId="77777777" w:rsidR="00623E7E" w:rsidRPr="001C2695" w:rsidRDefault="00623E7E" w:rsidP="00623E7E">
      <w:pPr>
        <w:ind w:hanging="2"/>
        <w:jc w:val="both"/>
        <w:rPr>
          <w:rFonts w:ascii="Calibri" w:eastAsia="Calibri" w:hAnsi="Calibri" w:cs="Calibri"/>
          <w:color w:val="000000"/>
          <w:sz w:val="22"/>
          <w:szCs w:val="22"/>
        </w:rPr>
      </w:pPr>
    </w:p>
    <w:p w14:paraId="519B36F0" w14:textId="77777777" w:rsidR="00623E7E" w:rsidRDefault="00623E7E" w:rsidP="00623E7E">
      <w:pPr>
        <w:jc w:val="both"/>
        <w:rPr>
          <w:rFonts w:ascii="Calibri" w:eastAsia="Calibri" w:hAnsi="Calibri" w:cs="Calibri"/>
          <w:color w:val="000000"/>
          <w:sz w:val="22"/>
          <w:szCs w:val="22"/>
        </w:rPr>
      </w:pPr>
      <w:r w:rsidRPr="00FD1DEA">
        <w:rPr>
          <w:rFonts w:ascii="Calibri" w:eastAsia="Calibri" w:hAnsi="Calibri" w:cs="Calibri"/>
          <w:color w:val="000000"/>
          <w:sz w:val="22"/>
          <w:szCs w:val="22"/>
        </w:rPr>
        <w:t>Los estudiantes más jóvenes también mostraron un interés considerable en los programas relacionados con energías renovables. Aunque sus habilidades técnicas están en desarrollo, su curiosidad y entusiasmo por temas relacionados con el medio ambiente y la sostenibilidad son notables.</w:t>
      </w:r>
    </w:p>
    <w:p w14:paraId="4A9765CF" w14:textId="77777777" w:rsidR="00623E7E" w:rsidRPr="00FD1DEA" w:rsidRDefault="00623E7E" w:rsidP="00623E7E">
      <w:pPr>
        <w:jc w:val="both"/>
        <w:rPr>
          <w:rFonts w:ascii="Calibri" w:eastAsia="Calibri" w:hAnsi="Calibri" w:cs="Calibri"/>
          <w:color w:val="000000"/>
          <w:sz w:val="22"/>
          <w:szCs w:val="22"/>
        </w:rPr>
      </w:pPr>
    </w:p>
    <w:p w14:paraId="2D29A120" w14:textId="77777777" w:rsidR="00623E7E" w:rsidRPr="00FD1DEA" w:rsidRDefault="00623E7E" w:rsidP="00623E7E">
      <w:pPr>
        <w:jc w:val="both"/>
        <w:rPr>
          <w:rFonts w:ascii="Calibri" w:eastAsia="Calibri" w:hAnsi="Calibri" w:cs="Calibri"/>
          <w:color w:val="000000"/>
          <w:sz w:val="22"/>
          <w:szCs w:val="22"/>
        </w:rPr>
      </w:pPr>
      <w:r w:rsidRPr="00FD1DEA">
        <w:rPr>
          <w:rFonts w:ascii="Calibri" w:eastAsia="Calibri" w:hAnsi="Calibri" w:cs="Calibri"/>
          <w:color w:val="000000"/>
          <w:sz w:val="22"/>
          <w:szCs w:val="22"/>
        </w:rPr>
        <w:t>Los estudiantes en estos grados están explorando sus preferencias vocacionales y consideran las energías renovables como un campo atractivo. Valoran la posibilidad de recibir formación en un área con creciente demanda laboral y relevancia social.</w:t>
      </w:r>
    </w:p>
    <w:p w14:paraId="311703D2" w14:textId="77777777" w:rsidR="00623E7E" w:rsidRPr="001C2695" w:rsidRDefault="00623E7E" w:rsidP="00623E7E">
      <w:pPr>
        <w:pStyle w:val="Prrafodelista"/>
        <w:ind w:left="718"/>
        <w:jc w:val="both"/>
        <w:rPr>
          <w:rFonts w:ascii="Calibri" w:eastAsia="Calibri" w:hAnsi="Calibri" w:cs="Calibri"/>
          <w:color w:val="000000"/>
          <w:sz w:val="22"/>
          <w:szCs w:val="22"/>
        </w:rPr>
      </w:pPr>
    </w:p>
    <w:p w14:paraId="5AFA55CC" w14:textId="77777777" w:rsidR="00623E7E" w:rsidRDefault="00623E7E" w:rsidP="00623E7E">
      <w:pPr>
        <w:ind w:hanging="2"/>
        <w:jc w:val="both"/>
        <w:rPr>
          <w:rFonts w:ascii="Calibri" w:eastAsia="Calibri" w:hAnsi="Calibri" w:cs="Calibri"/>
          <w:color w:val="000000"/>
          <w:sz w:val="22"/>
          <w:szCs w:val="22"/>
        </w:rPr>
      </w:pPr>
      <w:r w:rsidRPr="001C2695">
        <w:rPr>
          <w:rFonts w:ascii="Calibri" w:eastAsia="Calibri" w:hAnsi="Calibri" w:cs="Calibri"/>
          <w:color w:val="000000"/>
          <w:sz w:val="22"/>
          <w:szCs w:val="22"/>
        </w:rPr>
        <w:t xml:space="preserve">En general, el estudio de mercado destaca un interés entre los estudiantes por programas educativos enfocados en energías renovables, indicando una demanda potencial para el programa de </w:t>
      </w:r>
      <w:r>
        <w:rPr>
          <w:rFonts w:ascii="Calibri" w:eastAsia="Calibri" w:hAnsi="Calibri" w:cs="Calibri"/>
          <w:sz w:val="22"/>
          <w:szCs w:val="22"/>
        </w:rPr>
        <w:t>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sidRPr="001C2695">
        <w:rPr>
          <w:rFonts w:ascii="Calibri" w:eastAsia="Calibri" w:hAnsi="Calibri" w:cs="Calibri"/>
          <w:color w:val="000000"/>
          <w:sz w:val="22"/>
          <w:szCs w:val="22"/>
        </w:rPr>
        <w:t xml:space="preserve"> ​</w:t>
      </w:r>
      <w:r>
        <w:rPr>
          <w:rFonts w:ascii="Calibri" w:eastAsia="Calibri" w:hAnsi="Calibri" w:cs="Calibri"/>
          <w:color w:val="000000"/>
          <w:sz w:val="22"/>
          <w:szCs w:val="22"/>
        </w:rPr>
        <w:t>.</w:t>
      </w:r>
    </w:p>
    <w:p w14:paraId="50BA4A07" w14:textId="77777777" w:rsidR="00623E7E" w:rsidRDefault="00623E7E" w:rsidP="00623E7E">
      <w:pPr>
        <w:ind w:hanging="2"/>
        <w:jc w:val="both"/>
        <w:rPr>
          <w:rFonts w:ascii="Calibri" w:eastAsia="Calibri" w:hAnsi="Calibri" w:cs="Calibri"/>
          <w:color w:val="000000"/>
          <w:sz w:val="22"/>
          <w:szCs w:val="22"/>
        </w:rPr>
      </w:pPr>
    </w:p>
    <w:p w14:paraId="15B6BCFF" w14:textId="77777777" w:rsidR="00623E7E" w:rsidRDefault="00623E7E" w:rsidP="00623E7E">
      <w:pPr>
        <w:ind w:hanging="2"/>
        <w:jc w:val="both"/>
        <w:rPr>
          <w:rFonts w:ascii="Calibri" w:eastAsia="Calibri" w:hAnsi="Calibri" w:cs="Calibri"/>
          <w:color w:val="000000"/>
          <w:sz w:val="22"/>
          <w:szCs w:val="22"/>
        </w:rPr>
      </w:pPr>
      <w:r>
        <w:rPr>
          <w:rFonts w:ascii="Calibri" w:eastAsia="Calibri" w:hAnsi="Calibri" w:cs="Calibri"/>
          <w:color w:val="000000"/>
          <w:sz w:val="22"/>
          <w:szCs w:val="22"/>
        </w:rPr>
        <w:t>Al implementar este programa, la Universidad de Caldas se posicionará como referente en el ámbito de formación en Energías Renovables en la región, impulsando el desarrollo económico y sostenible, generando oportunidades laborales y contribuyendo a la mitigación del cambio climático.</w:t>
      </w:r>
    </w:p>
    <w:p w14:paraId="1E7D3CEF" w14:textId="77777777" w:rsidR="00623E7E" w:rsidRDefault="00623E7E" w:rsidP="00623E7E">
      <w:pPr>
        <w:ind w:hanging="2"/>
        <w:jc w:val="both"/>
        <w:rPr>
          <w:rFonts w:ascii="Calibri" w:eastAsia="Calibri" w:hAnsi="Calibri" w:cs="Calibri"/>
          <w:color w:val="000000"/>
          <w:sz w:val="22"/>
          <w:szCs w:val="22"/>
        </w:rPr>
      </w:pPr>
    </w:p>
    <w:p w14:paraId="45975C70" w14:textId="77777777" w:rsidR="00623E7E" w:rsidRDefault="00623E7E" w:rsidP="00623E7E">
      <w:pPr>
        <w:jc w:val="both"/>
        <w:rPr>
          <w:rFonts w:ascii="Calibri" w:eastAsia="Calibri" w:hAnsi="Calibri" w:cs="Calibri"/>
          <w:color w:val="000000"/>
          <w:sz w:val="22"/>
          <w:szCs w:val="22"/>
        </w:rPr>
      </w:pPr>
      <w:r>
        <w:rPr>
          <w:rFonts w:ascii="Calibri" w:eastAsia="Calibri" w:hAnsi="Calibri" w:cs="Calibri"/>
          <w:b/>
          <w:sz w:val="22"/>
          <w:szCs w:val="22"/>
        </w:rPr>
        <w:t xml:space="preserve">2.2. </w:t>
      </w:r>
      <w:r>
        <w:rPr>
          <w:rFonts w:ascii="Calibri" w:eastAsia="Calibri" w:hAnsi="Calibri" w:cs="Calibri"/>
          <w:b/>
          <w:color w:val="000000"/>
          <w:sz w:val="22"/>
          <w:szCs w:val="22"/>
        </w:rPr>
        <w:t>Análisis de la Oferta Educativa y Oportunidades Laborales</w:t>
      </w:r>
    </w:p>
    <w:p w14:paraId="5AC216B1" w14:textId="77777777" w:rsidR="00623E7E" w:rsidRDefault="00623E7E" w:rsidP="00623E7E">
      <w:pPr>
        <w:ind w:hanging="2"/>
        <w:jc w:val="both"/>
        <w:rPr>
          <w:rFonts w:ascii="Calibri" w:eastAsia="Calibri" w:hAnsi="Calibri" w:cs="Calibri"/>
          <w:color w:val="000000"/>
          <w:sz w:val="22"/>
          <w:szCs w:val="22"/>
        </w:rPr>
      </w:pPr>
    </w:p>
    <w:p w14:paraId="62ED749E" w14:textId="77777777" w:rsidR="00623E7E" w:rsidRDefault="00623E7E" w:rsidP="00623E7E">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El análisis de la oferta educativa en campos afines es fundamental para fundamentar la relevancia y viabilidad del programa de </w:t>
      </w:r>
      <w:r>
        <w:rPr>
          <w:rFonts w:ascii="Calibri" w:eastAsia="Calibri" w:hAnsi="Calibri" w:cs="Calibri"/>
          <w:sz w:val="22"/>
          <w:szCs w:val="22"/>
        </w:rPr>
        <w:t>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de la Universidad de Caldas. A continuación, se presentan algunas características y tendencias de la oferta educativa en este campo, así como las oportunidades laborales actuales y futuras relacionadas con el perfil de egreso del programa:</w:t>
      </w:r>
    </w:p>
    <w:p w14:paraId="4A9FB5F4" w14:textId="77777777" w:rsidR="00623E7E" w:rsidRDefault="00623E7E" w:rsidP="00623E7E">
      <w:pPr>
        <w:ind w:hanging="2"/>
        <w:jc w:val="both"/>
        <w:rPr>
          <w:rFonts w:ascii="Calibri" w:eastAsia="Calibri" w:hAnsi="Calibri" w:cs="Calibri"/>
          <w:color w:val="000000"/>
          <w:sz w:val="22"/>
          <w:szCs w:val="22"/>
        </w:rPr>
      </w:pPr>
    </w:p>
    <w:p w14:paraId="6C142256" w14:textId="77777777" w:rsidR="00623E7E" w:rsidRDefault="00623E7E" w:rsidP="00623E7E">
      <w:pPr>
        <w:numPr>
          <w:ilvl w:val="0"/>
          <w:numId w:val="13"/>
        </w:numPr>
        <w:ind w:hanging="2"/>
        <w:jc w:val="both"/>
        <w:rPr>
          <w:rFonts w:ascii="Calibri" w:eastAsia="Calibri" w:hAnsi="Calibri" w:cs="Calibri"/>
          <w:color w:val="000000"/>
          <w:sz w:val="22"/>
          <w:szCs w:val="22"/>
        </w:rPr>
      </w:pPr>
      <w:r>
        <w:rPr>
          <w:rFonts w:ascii="Calibri" w:eastAsia="Calibri" w:hAnsi="Calibri" w:cs="Calibri"/>
          <w:b/>
          <w:color w:val="000000"/>
          <w:sz w:val="22"/>
          <w:szCs w:val="22"/>
        </w:rPr>
        <w:t xml:space="preserve">Oferta educativa: </w:t>
      </w:r>
      <w:r>
        <w:rPr>
          <w:rFonts w:ascii="Calibri" w:eastAsia="Calibri" w:hAnsi="Calibri" w:cs="Calibri"/>
          <w:color w:val="000000"/>
          <w:sz w:val="22"/>
          <w:szCs w:val="22"/>
        </w:rPr>
        <w:t xml:space="preserve">Se observa un crecimiento significativo de la oferta educativa en Energías Renovables a nivel mundial y en Colombia. Sin embargo, es importante destacar que la mayoría de los programas existentes se enfocan en el nivel de educación superior, dejando una brecha en la formación técnica y tecnológica especializada. Esto representa una oportunidad para el programa tecnológico de la </w:t>
      </w:r>
      <w:r>
        <w:rPr>
          <w:rFonts w:ascii="Calibri" w:eastAsia="Calibri" w:hAnsi="Calibri" w:cs="Calibri"/>
          <w:color w:val="000000"/>
          <w:sz w:val="22"/>
          <w:szCs w:val="22"/>
        </w:rPr>
        <w:lastRenderedPageBreak/>
        <w:t xml:space="preserve">Universidad de Caldas, ya que llenaría este vacío y </w:t>
      </w:r>
      <w:r>
        <w:rPr>
          <w:rFonts w:ascii="Calibri" w:eastAsia="Calibri" w:hAnsi="Calibri" w:cs="Calibri"/>
          <w:sz w:val="22"/>
          <w:szCs w:val="22"/>
        </w:rPr>
        <w:t>proporciona</w:t>
      </w:r>
      <w:r>
        <w:rPr>
          <w:rFonts w:ascii="Calibri" w:eastAsia="Calibri" w:hAnsi="Calibri" w:cs="Calibri"/>
          <w:color w:val="000000"/>
          <w:sz w:val="22"/>
          <w:szCs w:val="22"/>
        </w:rPr>
        <w:t xml:space="preserve"> una formación práctica y aplicada a nivel técnico. Solo existen </w:t>
      </w:r>
      <w:r>
        <w:rPr>
          <w:rFonts w:ascii="Calibri" w:eastAsia="Calibri" w:hAnsi="Calibri" w:cs="Calibri"/>
          <w:sz w:val="22"/>
          <w:szCs w:val="22"/>
        </w:rPr>
        <w:t>3</w:t>
      </w:r>
      <w:r>
        <w:rPr>
          <w:rFonts w:ascii="Calibri" w:eastAsia="Calibri" w:hAnsi="Calibri" w:cs="Calibri"/>
          <w:color w:val="000000"/>
          <w:sz w:val="22"/>
          <w:szCs w:val="22"/>
        </w:rPr>
        <w:t xml:space="preserve"> programas de pregrado a nivel nacional:</w:t>
      </w:r>
    </w:p>
    <w:p w14:paraId="5B762F22" w14:textId="77777777" w:rsidR="00623E7E" w:rsidRDefault="00623E7E" w:rsidP="00623E7E">
      <w:pPr>
        <w:ind w:hanging="2"/>
        <w:jc w:val="both"/>
        <w:rPr>
          <w:rFonts w:ascii="Calibri" w:eastAsia="Calibri" w:hAnsi="Calibri" w:cs="Calibri"/>
          <w:color w:val="000000"/>
          <w:sz w:val="22"/>
          <w:szCs w:val="22"/>
        </w:rPr>
      </w:pPr>
    </w:p>
    <w:p w14:paraId="5FFB08C9" w14:textId="77777777" w:rsidR="00623E7E" w:rsidRDefault="00623E7E" w:rsidP="00623E7E">
      <w:pPr>
        <w:ind w:hanging="2"/>
        <w:jc w:val="both"/>
        <w:rPr>
          <w:rFonts w:ascii="Calibri" w:eastAsia="Calibri" w:hAnsi="Calibri" w:cs="Calibri"/>
          <w:color w:val="000000"/>
          <w:sz w:val="22"/>
          <w:szCs w:val="22"/>
        </w:rPr>
      </w:pPr>
      <w:r>
        <w:rPr>
          <w:rFonts w:ascii="Calibri" w:eastAsia="Calibri" w:hAnsi="Calibri" w:cs="Calibri"/>
          <w:color w:val="000000"/>
          <w:sz w:val="22"/>
          <w:szCs w:val="22"/>
        </w:rPr>
        <w:t>TECNOLOGÍA ELÉCTRICA EN GENERACIÓN Y GESTIÓN EFICIENTE DE ENERGÍAS RENOVABLES de la CORPORACIÓN INTERNACIONAL PARA EL DESARROLLO EDUCATIVO -CIDE-(Bogot</w:t>
      </w:r>
      <w:r>
        <w:rPr>
          <w:rFonts w:ascii="Calibri" w:eastAsia="Calibri" w:hAnsi="Calibri" w:cs="Calibri"/>
          <w:sz w:val="22"/>
          <w:szCs w:val="22"/>
        </w:rPr>
        <w:t>á</w:t>
      </w:r>
      <w:r>
        <w:rPr>
          <w:rFonts w:ascii="Calibri" w:eastAsia="Calibri" w:hAnsi="Calibri" w:cs="Calibri"/>
          <w:color w:val="000000"/>
          <w:sz w:val="22"/>
          <w:szCs w:val="22"/>
        </w:rPr>
        <w:t xml:space="preserve">) que se encuentra activa y cuenta con registro calificado. </w:t>
      </w:r>
    </w:p>
    <w:p w14:paraId="3C8CF444" w14:textId="77777777" w:rsidR="00623E7E" w:rsidRDefault="00623E7E" w:rsidP="00623E7E">
      <w:pPr>
        <w:ind w:hanging="2"/>
        <w:jc w:val="both"/>
        <w:rPr>
          <w:rFonts w:ascii="Calibri" w:eastAsia="Calibri" w:hAnsi="Calibri" w:cs="Calibri"/>
          <w:color w:val="000000"/>
          <w:sz w:val="22"/>
          <w:szCs w:val="22"/>
        </w:rPr>
      </w:pPr>
    </w:p>
    <w:p w14:paraId="0683A81A" w14:textId="77777777" w:rsidR="00623E7E" w:rsidRDefault="00623E7E" w:rsidP="00623E7E">
      <w:pPr>
        <w:ind w:hanging="2"/>
        <w:jc w:val="both"/>
        <w:rPr>
          <w:rFonts w:ascii="Calibri" w:eastAsia="Calibri" w:hAnsi="Calibri" w:cs="Calibri"/>
          <w:sz w:val="22"/>
          <w:szCs w:val="22"/>
        </w:rPr>
      </w:pPr>
      <w:r>
        <w:rPr>
          <w:rFonts w:ascii="Calibri" w:eastAsia="Calibri" w:hAnsi="Calibri" w:cs="Calibri"/>
          <w:sz w:val="22"/>
          <w:szCs w:val="22"/>
        </w:rPr>
        <w:t>TÉCNICA PROFESIONAL EN INSTALACIONES ELÉCTRICAS PARA SISTEMAS RENOVABLES</w:t>
      </w:r>
    </w:p>
    <w:p w14:paraId="03D4A74B" w14:textId="77777777" w:rsidR="00623E7E" w:rsidRDefault="00623E7E" w:rsidP="00623E7E">
      <w:pPr>
        <w:ind w:hanging="2"/>
        <w:jc w:val="both"/>
        <w:rPr>
          <w:rFonts w:ascii="Calibri" w:eastAsia="Calibri" w:hAnsi="Calibri" w:cs="Calibri"/>
          <w:sz w:val="22"/>
          <w:szCs w:val="22"/>
        </w:rPr>
      </w:pPr>
      <w:r>
        <w:rPr>
          <w:rFonts w:ascii="Calibri" w:eastAsia="Calibri" w:hAnsi="Calibri" w:cs="Calibri"/>
          <w:sz w:val="22"/>
          <w:szCs w:val="22"/>
        </w:rPr>
        <w:t xml:space="preserve">de la CORPORACION INTERNACIONAL PARA EL DESARROLLO EDUCATIVO -CIDE- (Bogotá) que se encuentra activa y cuenta con registro calificado. </w:t>
      </w:r>
    </w:p>
    <w:p w14:paraId="1022A46B" w14:textId="77777777" w:rsidR="00623E7E" w:rsidRDefault="00623E7E" w:rsidP="00623E7E">
      <w:pPr>
        <w:ind w:hanging="2"/>
        <w:jc w:val="both"/>
        <w:rPr>
          <w:rFonts w:ascii="Calibri" w:eastAsia="Calibri" w:hAnsi="Calibri" w:cs="Calibri"/>
          <w:sz w:val="22"/>
          <w:szCs w:val="22"/>
        </w:rPr>
      </w:pPr>
    </w:p>
    <w:p w14:paraId="1C0A4AE1" w14:textId="77777777" w:rsidR="00623E7E" w:rsidRDefault="00623E7E" w:rsidP="00623E7E">
      <w:pPr>
        <w:ind w:hanging="2"/>
        <w:jc w:val="both"/>
        <w:rPr>
          <w:rFonts w:ascii="Calibri" w:eastAsia="Calibri" w:hAnsi="Calibri" w:cs="Calibri"/>
          <w:color w:val="000000"/>
          <w:sz w:val="22"/>
          <w:szCs w:val="22"/>
        </w:rPr>
      </w:pPr>
      <w:r>
        <w:rPr>
          <w:rFonts w:ascii="Calibri" w:eastAsia="Calibri" w:hAnsi="Calibri" w:cs="Calibri"/>
          <w:color w:val="000000"/>
          <w:sz w:val="22"/>
          <w:szCs w:val="22"/>
        </w:rPr>
        <w:t>INGENIERÍA EN ENERGÍAS RENOVABLES de la CORPORACIÓN UNIVERSITARIA DEL HUILA-CORHUILA, que se encuentra activa y cuenta con registro calificado.</w:t>
      </w:r>
    </w:p>
    <w:p w14:paraId="51E76172" w14:textId="77777777" w:rsidR="00623E7E" w:rsidRDefault="00623E7E" w:rsidP="00623E7E">
      <w:pPr>
        <w:ind w:hanging="2"/>
        <w:jc w:val="both"/>
        <w:rPr>
          <w:rFonts w:ascii="Calibri" w:eastAsia="Calibri" w:hAnsi="Calibri" w:cs="Calibri"/>
          <w:color w:val="000000"/>
          <w:sz w:val="22"/>
          <w:szCs w:val="22"/>
        </w:rPr>
      </w:pPr>
    </w:p>
    <w:p w14:paraId="349225BC" w14:textId="77777777" w:rsidR="00623E7E" w:rsidRDefault="00623E7E" w:rsidP="00623E7E">
      <w:pPr>
        <w:ind w:hanging="2"/>
        <w:jc w:val="both"/>
        <w:rPr>
          <w:rFonts w:ascii="Calibri" w:eastAsia="Calibri" w:hAnsi="Calibri" w:cs="Calibri"/>
          <w:color w:val="000000"/>
          <w:sz w:val="22"/>
          <w:szCs w:val="22"/>
        </w:rPr>
      </w:pPr>
      <w:r w:rsidRPr="00FA7E7B">
        <w:rPr>
          <w:rFonts w:ascii="Calibri" w:eastAsia="Calibri" w:hAnsi="Calibri" w:cs="Calibri"/>
          <w:color w:val="000000"/>
          <w:sz w:val="22"/>
          <w:szCs w:val="22"/>
        </w:rPr>
        <w:tab/>
        <w:t>INGENIERÍA EN ENERGÍAS RENOVABLES Y SUSTENTABILIDAD AMBIENTAL</w:t>
      </w:r>
      <w:r>
        <w:rPr>
          <w:rFonts w:ascii="Calibri" w:eastAsia="Calibri" w:hAnsi="Calibri" w:cs="Calibri"/>
          <w:color w:val="000000"/>
          <w:sz w:val="22"/>
          <w:szCs w:val="22"/>
        </w:rPr>
        <w:t xml:space="preserve"> de la </w:t>
      </w:r>
      <w:r w:rsidRPr="00FA7E7B">
        <w:rPr>
          <w:rFonts w:ascii="Calibri" w:eastAsia="Calibri" w:hAnsi="Calibri" w:cs="Calibri"/>
          <w:color w:val="000000"/>
          <w:sz w:val="22"/>
          <w:szCs w:val="22"/>
        </w:rPr>
        <w:t>CORPORACION UNIVERSIDAD PILOTO DE COLOMBIA</w:t>
      </w:r>
      <w:r>
        <w:rPr>
          <w:rFonts w:ascii="Calibri" w:eastAsia="Calibri" w:hAnsi="Calibri" w:cs="Calibri"/>
          <w:color w:val="000000"/>
          <w:sz w:val="22"/>
          <w:szCs w:val="22"/>
        </w:rPr>
        <w:t xml:space="preserve"> (Bogotá), que se encuentra activa y cuenta con registro calificado.</w:t>
      </w:r>
    </w:p>
    <w:p w14:paraId="65BE7689" w14:textId="77777777" w:rsidR="00623E7E" w:rsidRDefault="00623E7E" w:rsidP="00623E7E">
      <w:pPr>
        <w:ind w:hanging="2"/>
        <w:jc w:val="both"/>
        <w:rPr>
          <w:rFonts w:ascii="Calibri" w:eastAsia="Calibri" w:hAnsi="Calibri" w:cs="Calibri"/>
          <w:color w:val="000000"/>
          <w:sz w:val="22"/>
          <w:szCs w:val="22"/>
        </w:rPr>
      </w:pPr>
    </w:p>
    <w:p w14:paraId="56D64C6C" w14:textId="77777777" w:rsidR="00623E7E" w:rsidRDefault="00623E7E" w:rsidP="00623E7E">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INGENIERÍA EN ENERGÍAS RENOVABLES de la </w:t>
      </w:r>
      <w:r w:rsidRPr="00FA7E7B">
        <w:rPr>
          <w:rFonts w:ascii="Calibri" w:eastAsia="Calibri" w:hAnsi="Calibri" w:cs="Calibri"/>
          <w:color w:val="000000"/>
          <w:sz w:val="22"/>
          <w:szCs w:val="22"/>
        </w:rPr>
        <w:t>CORPORACION UNIVERSITARIA DE CIENCIAS EMPRESARIALES, EDUCACION Y SALUD -UNICORSALUD-</w:t>
      </w:r>
      <w:r>
        <w:rPr>
          <w:rFonts w:ascii="Calibri" w:eastAsia="Calibri" w:hAnsi="Calibri" w:cs="Calibri"/>
          <w:color w:val="000000"/>
          <w:sz w:val="22"/>
          <w:szCs w:val="22"/>
        </w:rPr>
        <w:t xml:space="preserve"> (Barranquilla), que se encuentra activa y cuenta con registro calificado.</w:t>
      </w:r>
    </w:p>
    <w:p w14:paraId="763E9F3A" w14:textId="77777777" w:rsidR="00623E7E" w:rsidRDefault="00623E7E" w:rsidP="00623E7E">
      <w:pPr>
        <w:ind w:hanging="2"/>
        <w:jc w:val="both"/>
        <w:rPr>
          <w:rFonts w:ascii="Calibri" w:eastAsia="Calibri" w:hAnsi="Calibri" w:cs="Calibri"/>
          <w:color w:val="000000"/>
          <w:sz w:val="22"/>
          <w:szCs w:val="22"/>
        </w:rPr>
      </w:pPr>
    </w:p>
    <w:p w14:paraId="5B6F65A9" w14:textId="77777777" w:rsidR="00623E7E" w:rsidRDefault="00623E7E" w:rsidP="00623E7E">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Cabe recalcar que la universidad autónoma de Manizales saco la </w:t>
      </w:r>
      <w:r w:rsidRPr="00624050">
        <w:rPr>
          <w:rFonts w:ascii="Calibri" w:eastAsia="Calibri" w:hAnsi="Calibri" w:cs="Calibri"/>
          <w:color w:val="000000"/>
          <w:sz w:val="22"/>
          <w:szCs w:val="22"/>
        </w:rPr>
        <w:t>Especialización en Energías Renovables y Eficiencia Energética</w:t>
      </w:r>
      <w:r>
        <w:rPr>
          <w:rFonts w:ascii="Calibri" w:eastAsia="Calibri" w:hAnsi="Calibri" w:cs="Calibri"/>
          <w:color w:val="000000"/>
          <w:sz w:val="22"/>
          <w:szCs w:val="22"/>
        </w:rPr>
        <w:t xml:space="preserve">, la cual se integra perfectamente con el programa </w:t>
      </w:r>
      <w:r>
        <w:rPr>
          <w:rFonts w:ascii="Calibri" w:eastAsia="Calibri" w:hAnsi="Calibri" w:cs="Calibri"/>
          <w:sz w:val="22"/>
          <w:szCs w:val="22"/>
        </w:rPr>
        <w:t>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de la Universidad de Caldas.</w:t>
      </w:r>
    </w:p>
    <w:p w14:paraId="5B9BEC52" w14:textId="77777777" w:rsidR="00623E7E" w:rsidRDefault="00623E7E" w:rsidP="00623E7E">
      <w:pPr>
        <w:ind w:hanging="2"/>
        <w:jc w:val="both"/>
        <w:rPr>
          <w:rFonts w:ascii="Calibri" w:eastAsia="Calibri" w:hAnsi="Calibri" w:cs="Calibri"/>
          <w:color w:val="000000"/>
          <w:sz w:val="22"/>
          <w:szCs w:val="22"/>
        </w:rPr>
      </w:pPr>
    </w:p>
    <w:p w14:paraId="07C5DD29" w14:textId="77777777" w:rsidR="00623E7E" w:rsidRDefault="00623E7E" w:rsidP="00623E7E">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Fuente: </w:t>
      </w:r>
      <w:hyperlink r:id="rId24">
        <w:r>
          <w:rPr>
            <w:rFonts w:ascii="Calibri" w:eastAsia="Calibri" w:hAnsi="Calibri" w:cs="Calibri"/>
            <w:color w:val="000000"/>
            <w:sz w:val="22"/>
            <w:szCs w:val="22"/>
            <w:u w:val="single"/>
          </w:rPr>
          <w:t>https://hecaa.mineducacion.gov.co/consultaspublicas/programas</w:t>
        </w:r>
      </w:hyperlink>
    </w:p>
    <w:p w14:paraId="4CC2196D" w14:textId="77777777" w:rsidR="00623E7E" w:rsidRDefault="00623E7E" w:rsidP="00623E7E">
      <w:pPr>
        <w:ind w:hanging="2"/>
        <w:jc w:val="both"/>
        <w:rPr>
          <w:rFonts w:ascii="Calibri" w:eastAsia="Calibri" w:hAnsi="Calibri" w:cs="Calibri"/>
          <w:color w:val="000000"/>
          <w:sz w:val="22"/>
          <w:szCs w:val="22"/>
        </w:rPr>
      </w:pPr>
    </w:p>
    <w:p w14:paraId="4D5658E4" w14:textId="77777777" w:rsidR="00623E7E" w:rsidRDefault="00623E7E" w:rsidP="00623E7E">
      <w:pPr>
        <w:numPr>
          <w:ilvl w:val="0"/>
          <w:numId w:val="14"/>
        </w:numPr>
        <w:ind w:hanging="2"/>
        <w:jc w:val="both"/>
        <w:rPr>
          <w:rFonts w:ascii="Calibri" w:eastAsia="Calibri" w:hAnsi="Calibri" w:cs="Calibri"/>
          <w:color w:val="000000"/>
          <w:sz w:val="22"/>
          <w:szCs w:val="22"/>
        </w:rPr>
      </w:pPr>
      <w:r>
        <w:rPr>
          <w:rFonts w:ascii="Calibri" w:eastAsia="Calibri" w:hAnsi="Calibri" w:cs="Calibri"/>
          <w:b/>
          <w:color w:val="000000"/>
          <w:sz w:val="22"/>
          <w:szCs w:val="22"/>
        </w:rPr>
        <w:t>Tendencias en el mercado laboral:</w:t>
      </w:r>
      <w:r>
        <w:rPr>
          <w:rFonts w:ascii="Calibri" w:eastAsia="Calibri" w:hAnsi="Calibri" w:cs="Calibri"/>
          <w:color w:val="000000"/>
          <w:sz w:val="22"/>
          <w:szCs w:val="22"/>
        </w:rPr>
        <w:t xml:space="preserve"> Las Energías Renovables se están convirtiendo en una parte integral de la matriz energética global y nacional. Existe una creciente demanda de profesionales con conocimientos y habilidades en Energías Renovables para cubrir una amplia gama de roles y responsabilidades en diferentes sectores. Entre las oportunidades laborales actuales y futuras se encuentran: instalación y mantenimiento de sistemas de energía solar y eólica, diseño de parques eólicos y plantas solares, gestión de proyectos de Energías Renovables, asesoría en eficiencia energética y consultoría especializada (</w:t>
      </w:r>
      <w:r>
        <w:rPr>
          <w:rFonts w:ascii="Calibri" w:eastAsia="Calibri" w:hAnsi="Calibri" w:cs="Calibri"/>
          <w:sz w:val="22"/>
          <w:szCs w:val="22"/>
        </w:rPr>
        <w:t>"Oportunidades laborales en el sector de las energías renovables en España" elaborado por la Asociación de Empresas de Energías Renovables (APPA) en colaboración con el Instituto para la Diversificación y Ahorro de la Energía (IDAE) y publicado en el año 2020)</w:t>
      </w:r>
      <w:r>
        <w:rPr>
          <w:rFonts w:ascii="Calibri" w:eastAsia="Calibri" w:hAnsi="Calibri" w:cs="Calibri"/>
          <w:color w:val="000000"/>
          <w:sz w:val="22"/>
          <w:szCs w:val="22"/>
        </w:rPr>
        <w:t>.</w:t>
      </w:r>
    </w:p>
    <w:p w14:paraId="049D0B0F" w14:textId="77777777" w:rsidR="00623E7E" w:rsidRDefault="00623E7E" w:rsidP="00623E7E">
      <w:pPr>
        <w:ind w:hanging="2"/>
        <w:rPr>
          <w:rFonts w:ascii="Calibri" w:eastAsia="Calibri" w:hAnsi="Calibri" w:cs="Calibri"/>
          <w:color w:val="000000"/>
          <w:sz w:val="22"/>
          <w:szCs w:val="22"/>
        </w:rPr>
      </w:pPr>
    </w:p>
    <w:p w14:paraId="17BDE4F7" w14:textId="77777777" w:rsidR="00623E7E" w:rsidRDefault="00623E7E" w:rsidP="00623E7E">
      <w:pPr>
        <w:ind w:hanging="2"/>
        <w:jc w:val="both"/>
        <w:rPr>
          <w:rFonts w:ascii="Calibri" w:eastAsia="Calibri" w:hAnsi="Calibri" w:cs="Calibri"/>
          <w:color w:val="000000"/>
          <w:sz w:val="22"/>
          <w:szCs w:val="22"/>
        </w:rPr>
      </w:pPr>
      <w:r>
        <w:rPr>
          <w:rFonts w:ascii="Calibri" w:eastAsia="Calibri" w:hAnsi="Calibri" w:cs="Calibri"/>
          <w:color w:val="000000"/>
          <w:sz w:val="22"/>
          <w:szCs w:val="22"/>
        </w:rPr>
        <w:t>En el análisis de demanda a nivel nacional de la profesión de</w:t>
      </w:r>
      <w:r>
        <w:rPr>
          <w:rFonts w:ascii="Calibri" w:eastAsia="Calibri" w:hAnsi="Calibri" w:cs="Calibri"/>
          <w:sz w:val="22"/>
          <w:szCs w:val="22"/>
        </w:rPr>
        <w:t xml:space="preserve"> 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se evaluaron alguna plataforma de oferta a empleo en Colombia como </w:t>
      </w:r>
      <w:hyperlink r:id="rId25">
        <w:r>
          <w:rPr>
            <w:rFonts w:ascii="Calibri" w:eastAsia="Calibri" w:hAnsi="Calibri" w:cs="Calibri"/>
            <w:color w:val="0000FF"/>
            <w:sz w:val="22"/>
            <w:szCs w:val="22"/>
            <w:u w:val="single"/>
          </w:rPr>
          <w:t>https://co.indeed.com/</w:t>
        </w:r>
      </w:hyperlink>
      <w:r>
        <w:rPr>
          <w:rFonts w:ascii="Calibri" w:eastAsia="Calibri" w:hAnsi="Calibri" w:cs="Calibri"/>
          <w:color w:val="000000"/>
          <w:sz w:val="22"/>
          <w:szCs w:val="22"/>
        </w:rPr>
        <w:t xml:space="preserve">, </w:t>
      </w:r>
      <w:hyperlink r:id="rId26">
        <w:r>
          <w:rPr>
            <w:rFonts w:ascii="Calibri" w:eastAsia="Calibri" w:hAnsi="Calibri" w:cs="Calibri"/>
            <w:color w:val="0000FF"/>
            <w:sz w:val="22"/>
            <w:szCs w:val="22"/>
            <w:u w:val="single"/>
          </w:rPr>
          <w:t>https://www.elempleo.com/co</w:t>
        </w:r>
      </w:hyperlink>
      <w:r>
        <w:rPr>
          <w:rFonts w:ascii="Calibri" w:eastAsia="Calibri" w:hAnsi="Calibri" w:cs="Calibri"/>
          <w:color w:val="000000"/>
          <w:sz w:val="22"/>
          <w:szCs w:val="22"/>
        </w:rPr>
        <w:t>,</w:t>
      </w:r>
      <w:r w:rsidRPr="00C93B4D">
        <w:t xml:space="preserve"> </w:t>
      </w:r>
      <w:hyperlink r:id="rId27" w:history="1">
        <w:r w:rsidRPr="002D0B0A">
          <w:rPr>
            <w:rStyle w:val="Hipervnculo"/>
            <w:rFonts w:ascii="Calibri" w:eastAsia="Calibri" w:hAnsi="Calibri" w:cs="Calibri"/>
            <w:sz w:val="22"/>
            <w:szCs w:val="22"/>
          </w:rPr>
          <w:t>https://co.computrabajo.com</w:t>
        </w:r>
      </w:hyperlink>
      <w:r>
        <w:rPr>
          <w:rFonts w:ascii="Calibri" w:eastAsia="Calibri" w:hAnsi="Calibri" w:cs="Calibri"/>
          <w:color w:val="000000"/>
          <w:sz w:val="22"/>
          <w:szCs w:val="22"/>
        </w:rPr>
        <w:t xml:space="preserve">,  en la cual se observa una buena demanda en crecimiento a nivel nacional de técnicos y profesionales en las áreas de Energías Renovables, como sistemas fotovoltaicos, eólicos, solares térmicos entre otros. Cabe aclarar que no se especifica como </w:t>
      </w:r>
      <w:r>
        <w:rPr>
          <w:rFonts w:ascii="Calibri" w:eastAsia="Calibri" w:hAnsi="Calibri" w:cs="Calibri"/>
          <w:sz w:val="22"/>
          <w:szCs w:val="22"/>
        </w:rPr>
        <w:t>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ya que esta es una carrera muy nueva y lo que buscan son técnicos que tengan conocimiento en instalaciones de Energías Renovables. En el momento de la consulta se encontraron varios empleos para todo el país como:</w:t>
      </w:r>
    </w:p>
    <w:p w14:paraId="6B059924" w14:textId="77777777" w:rsidR="00623E7E" w:rsidRDefault="00623E7E" w:rsidP="00623E7E">
      <w:pPr>
        <w:ind w:hanging="2"/>
        <w:jc w:val="both"/>
        <w:rPr>
          <w:rFonts w:ascii="Calibri" w:eastAsia="Calibri" w:hAnsi="Calibri" w:cs="Calibri"/>
          <w:color w:val="000000"/>
          <w:sz w:val="22"/>
          <w:szCs w:val="22"/>
        </w:rPr>
      </w:pPr>
    </w:p>
    <w:p w14:paraId="50D0E9DF" w14:textId="77777777" w:rsidR="00623E7E" w:rsidRPr="002C4601" w:rsidRDefault="00623E7E" w:rsidP="00623E7E">
      <w:pPr>
        <w:pStyle w:val="Prrafodelista"/>
        <w:numPr>
          <w:ilvl w:val="0"/>
          <w:numId w:val="18"/>
        </w:numPr>
        <w:jc w:val="both"/>
        <w:rPr>
          <w:rFonts w:ascii="Calibri" w:eastAsia="Calibri" w:hAnsi="Calibri" w:cs="Calibri"/>
          <w:color w:val="000000"/>
          <w:sz w:val="22"/>
          <w:szCs w:val="22"/>
        </w:rPr>
      </w:pPr>
      <w:r w:rsidRPr="002C4601">
        <w:rPr>
          <w:rFonts w:ascii="Calibri" w:eastAsia="Calibri" w:hAnsi="Calibri" w:cs="Calibri"/>
          <w:color w:val="000000"/>
          <w:sz w:val="22"/>
          <w:szCs w:val="22"/>
        </w:rPr>
        <w:t>Técnico de Mantenimiento</w:t>
      </w:r>
    </w:p>
    <w:p w14:paraId="79A8EA26" w14:textId="77777777" w:rsidR="00623E7E" w:rsidRPr="002C4601" w:rsidRDefault="00623E7E" w:rsidP="00623E7E">
      <w:pPr>
        <w:ind w:left="20" w:firstLine="698"/>
        <w:jc w:val="both"/>
        <w:rPr>
          <w:rFonts w:ascii="Calibri" w:eastAsia="Calibri" w:hAnsi="Calibri" w:cs="Calibri"/>
          <w:color w:val="000000"/>
          <w:sz w:val="22"/>
          <w:szCs w:val="22"/>
        </w:rPr>
      </w:pPr>
      <w:r w:rsidRPr="002C4601">
        <w:rPr>
          <w:rFonts w:ascii="Calibri" w:eastAsia="Calibri" w:hAnsi="Calibri" w:cs="Calibri"/>
          <w:color w:val="000000"/>
          <w:sz w:val="22"/>
          <w:szCs w:val="22"/>
        </w:rPr>
        <w:lastRenderedPageBreak/>
        <w:t>Energía solar</w:t>
      </w:r>
    </w:p>
    <w:p w14:paraId="602BA159" w14:textId="77777777" w:rsidR="00623E7E" w:rsidRPr="002C4601" w:rsidRDefault="00623E7E" w:rsidP="00623E7E">
      <w:pPr>
        <w:ind w:left="20" w:firstLine="698"/>
        <w:jc w:val="both"/>
        <w:rPr>
          <w:rFonts w:ascii="Calibri" w:eastAsia="Calibri" w:hAnsi="Calibri" w:cs="Calibri"/>
          <w:color w:val="000000"/>
          <w:sz w:val="22"/>
          <w:szCs w:val="22"/>
        </w:rPr>
      </w:pPr>
      <w:r w:rsidRPr="002C4601">
        <w:rPr>
          <w:rFonts w:ascii="Calibri" w:eastAsia="Calibri" w:hAnsi="Calibri" w:cs="Calibri"/>
          <w:color w:val="000000"/>
          <w:sz w:val="22"/>
          <w:szCs w:val="22"/>
        </w:rPr>
        <w:t>SMARTSOLAR SAS</w:t>
      </w:r>
    </w:p>
    <w:p w14:paraId="04D9C2C1" w14:textId="77777777" w:rsidR="00623E7E" w:rsidRDefault="00623E7E" w:rsidP="00623E7E">
      <w:pPr>
        <w:ind w:left="20" w:firstLine="698"/>
        <w:jc w:val="both"/>
        <w:rPr>
          <w:rFonts w:ascii="Calibri" w:eastAsia="Calibri" w:hAnsi="Calibri" w:cs="Calibri"/>
          <w:color w:val="000000"/>
          <w:sz w:val="22"/>
          <w:szCs w:val="22"/>
        </w:rPr>
      </w:pPr>
      <w:r w:rsidRPr="002C4601">
        <w:rPr>
          <w:rFonts w:ascii="Calibri" w:eastAsia="Calibri" w:hAnsi="Calibri" w:cs="Calibri"/>
          <w:color w:val="000000"/>
          <w:sz w:val="22"/>
          <w:szCs w:val="22"/>
        </w:rPr>
        <w:t>Pereira, Risaralda</w:t>
      </w:r>
    </w:p>
    <w:p w14:paraId="31111D69" w14:textId="77777777" w:rsidR="00623E7E" w:rsidRDefault="00623E7E" w:rsidP="00623E7E">
      <w:pPr>
        <w:ind w:left="20" w:firstLine="69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xml:space="preserve">$ 1,700,000.00 (Mensual) </w:t>
      </w:r>
    </w:p>
    <w:p w14:paraId="78A220EE" w14:textId="77777777" w:rsidR="00623E7E" w:rsidRDefault="00623E7E" w:rsidP="00623E7E">
      <w:pPr>
        <w:ind w:left="718"/>
        <w:jc w:val="both"/>
        <w:rPr>
          <w:rFonts w:ascii="Calibri" w:eastAsia="Calibri" w:hAnsi="Calibri" w:cs="Calibri"/>
          <w:color w:val="000000"/>
          <w:sz w:val="22"/>
          <w:szCs w:val="22"/>
        </w:rPr>
      </w:pPr>
      <w:r w:rsidRPr="002C4601">
        <w:rPr>
          <w:rFonts w:ascii="Calibri" w:eastAsia="Calibri" w:hAnsi="Calibri" w:cs="Calibri"/>
          <w:color w:val="000000"/>
          <w:sz w:val="22"/>
          <w:szCs w:val="22"/>
        </w:rPr>
        <w:t>Estamos actualmente en la búsqueda de un Técnico o Tecnólogo electricista con experiencia mínima de 2 años en</w:t>
      </w:r>
      <w:r>
        <w:rPr>
          <w:rFonts w:ascii="Calibri" w:eastAsia="Calibri" w:hAnsi="Calibri" w:cs="Calibri"/>
          <w:color w:val="000000"/>
          <w:sz w:val="22"/>
          <w:szCs w:val="22"/>
        </w:rPr>
        <w:t xml:space="preserve"> </w:t>
      </w:r>
      <w:r w:rsidRPr="002C4601">
        <w:rPr>
          <w:rFonts w:ascii="Calibri" w:eastAsia="Calibri" w:hAnsi="Calibri" w:cs="Calibri"/>
          <w:color w:val="000000"/>
          <w:sz w:val="22"/>
          <w:szCs w:val="22"/>
        </w:rPr>
        <w:t xml:space="preserve">manejo de baja, media tensión, AC, DC, conocimiento y manejo de tableros, conexiones, </w:t>
      </w:r>
      <w:proofErr w:type="spellStart"/>
      <w:r w:rsidRPr="002C4601">
        <w:rPr>
          <w:rFonts w:ascii="Calibri" w:eastAsia="Calibri" w:hAnsi="Calibri" w:cs="Calibri"/>
          <w:color w:val="000000"/>
          <w:sz w:val="22"/>
          <w:szCs w:val="22"/>
        </w:rPr>
        <w:t>marquillado</w:t>
      </w:r>
      <w:proofErr w:type="spellEnd"/>
      <w:r w:rsidRPr="002C4601">
        <w:rPr>
          <w:rFonts w:ascii="Calibri" w:eastAsia="Calibri" w:hAnsi="Calibri" w:cs="Calibri"/>
          <w:color w:val="000000"/>
          <w:sz w:val="22"/>
          <w:szCs w:val="22"/>
        </w:rPr>
        <w:t xml:space="preserve"> y energización de sistemas, con tarjeta CONTE o CONALTEL para desempeñar el rol de técnico de mantenimiento para realizar las visitas técnicas y de mantenimiento respectivo de los proyectos solares instalados a nivel nacional, preferiblemente con experiencia en lavado de módulos solares, reemplazo de piezas eléctricas, limpieza de inversores y trabajo en alturas como coordinador o modalidad de reentrenamiento.</w:t>
      </w:r>
    </w:p>
    <w:p w14:paraId="7ED637DA" w14:textId="77777777" w:rsidR="00623E7E" w:rsidRDefault="00623E7E" w:rsidP="00623E7E">
      <w:pPr>
        <w:ind w:left="718"/>
        <w:jc w:val="both"/>
        <w:rPr>
          <w:rFonts w:ascii="Calibri" w:eastAsia="Calibri" w:hAnsi="Calibri" w:cs="Calibri"/>
          <w:color w:val="000000"/>
          <w:sz w:val="22"/>
          <w:szCs w:val="22"/>
        </w:rPr>
      </w:pPr>
    </w:p>
    <w:p w14:paraId="7B29ADE3" w14:textId="77777777" w:rsidR="00623E7E" w:rsidRPr="002C4601" w:rsidRDefault="00623E7E" w:rsidP="00623E7E">
      <w:pPr>
        <w:pStyle w:val="Prrafodelista"/>
        <w:numPr>
          <w:ilvl w:val="0"/>
          <w:numId w:val="18"/>
        </w:numPr>
        <w:jc w:val="both"/>
        <w:rPr>
          <w:rFonts w:ascii="Calibri" w:eastAsia="Calibri" w:hAnsi="Calibri" w:cs="Calibri"/>
          <w:color w:val="000000"/>
          <w:sz w:val="22"/>
          <w:szCs w:val="22"/>
        </w:rPr>
      </w:pPr>
      <w:r w:rsidRPr="002C4601">
        <w:rPr>
          <w:rFonts w:ascii="Calibri" w:eastAsia="Calibri" w:hAnsi="Calibri" w:cs="Calibri"/>
          <w:color w:val="000000"/>
          <w:sz w:val="22"/>
          <w:szCs w:val="22"/>
        </w:rPr>
        <w:t>Ayudante de instalación eléctrica</w:t>
      </w:r>
    </w:p>
    <w:p w14:paraId="0900DBDF" w14:textId="77777777" w:rsidR="00623E7E" w:rsidRDefault="00623E7E" w:rsidP="00623E7E">
      <w:pPr>
        <w:ind w:firstLine="718"/>
        <w:jc w:val="both"/>
        <w:rPr>
          <w:rFonts w:ascii="Calibri" w:eastAsia="Calibri" w:hAnsi="Calibri" w:cs="Calibri"/>
          <w:color w:val="000000"/>
          <w:sz w:val="22"/>
          <w:szCs w:val="22"/>
        </w:rPr>
      </w:pPr>
      <w:r w:rsidRPr="002C4601">
        <w:rPr>
          <w:rFonts w:ascii="Calibri" w:eastAsia="Calibri" w:hAnsi="Calibri" w:cs="Calibri"/>
          <w:color w:val="000000"/>
          <w:sz w:val="22"/>
          <w:szCs w:val="22"/>
        </w:rPr>
        <w:t>Medellín</w:t>
      </w:r>
    </w:p>
    <w:p w14:paraId="00FFBDFA" w14:textId="77777777" w:rsidR="00623E7E" w:rsidRDefault="00623E7E" w:rsidP="00623E7E">
      <w:pPr>
        <w:ind w:firstLine="71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$ 1,300,000.00 (Mensual)</w:t>
      </w:r>
    </w:p>
    <w:p w14:paraId="6E27C9A1" w14:textId="77777777" w:rsidR="00623E7E" w:rsidRDefault="00623E7E" w:rsidP="00623E7E">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Importante empresa dedicada al desarrollo de energías renovables requiere para su equipo de trabajo AYUDANTE DE INSTALACIÓN en la ciudad de Medellín.</w:t>
      </w:r>
    </w:p>
    <w:p w14:paraId="076F0CF8" w14:textId="77777777" w:rsidR="00623E7E" w:rsidRDefault="00623E7E" w:rsidP="00623E7E">
      <w:pPr>
        <w:ind w:left="718"/>
        <w:jc w:val="both"/>
        <w:rPr>
          <w:rFonts w:ascii="Calibri" w:eastAsia="Calibri" w:hAnsi="Calibri" w:cs="Calibri"/>
          <w:color w:val="000000"/>
          <w:sz w:val="22"/>
          <w:szCs w:val="22"/>
        </w:rPr>
      </w:pPr>
      <w:proofErr w:type="spellStart"/>
      <w:proofErr w:type="gramStart"/>
      <w:r w:rsidRPr="008E251D">
        <w:rPr>
          <w:rFonts w:ascii="Calibri" w:eastAsia="Calibri" w:hAnsi="Calibri" w:cs="Calibri"/>
          <w:color w:val="000000"/>
          <w:sz w:val="22"/>
          <w:szCs w:val="22"/>
        </w:rPr>
        <w:t>Funciones:Realizar</w:t>
      </w:r>
      <w:proofErr w:type="spellEnd"/>
      <w:proofErr w:type="gramEnd"/>
      <w:r w:rsidRPr="008E251D">
        <w:rPr>
          <w:rFonts w:ascii="Calibri" w:eastAsia="Calibri" w:hAnsi="Calibri" w:cs="Calibri"/>
          <w:color w:val="000000"/>
          <w:sz w:val="22"/>
          <w:szCs w:val="22"/>
        </w:rPr>
        <w:t xml:space="preserve"> diversas actividades con materiales de obra, como excavar, transportar, almacenar y derrumbar, brechas en tierra y regatas en pared para la instalación de tuberías eléctricas, instalación de Sistema Solar, apoyar de manera segura actividades en alturas para instalar estructuras de soporte de paneles solares en cubiertas, instalación de estructuras de soporte de paneles solares en el piso.</w:t>
      </w:r>
    </w:p>
    <w:p w14:paraId="4A513F44" w14:textId="77777777" w:rsidR="00623E7E" w:rsidRDefault="00623E7E" w:rsidP="00623E7E">
      <w:pPr>
        <w:ind w:left="718"/>
        <w:jc w:val="both"/>
        <w:rPr>
          <w:rFonts w:ascii="Calibri" w:eastAsia="Calibri" w:hAnsi="Calibri" w:cs="Calibri"/>
          <w:color w:val="000000"/>
          <w:sz w:val="22"/>
          <w:szCs w:val="22"/>
        </w:rPr>
      </w:pPr>
    </w:p>
    <w:p w14:paraId="29F4DDE2" w14:textId="77777777" w:rsidR="00623E7E" w:rsidRPr="008E251D" w:rsidRDefault="00623E7E" w:rsidP="00623E7E">
      <w:pPr>
        <w:pStyle w:val="Prrafodelista"/>
        <w:numPr>
          <w:ilvl w:val="0"/>
          <w:numId w:val="18"/>
        </w:numPr>
        <w:jc w:val="both"/>
        <w:rPr>
          <w:rFonts w:ascii="Calibri" w:eastAsia="Calibri" w:hAnsi="Calibri" w:cs="Calibri"/>
          <w:color w:val="000000"/>
          <w:sz w:val="22"/>
          <w:szCs w:val="22"/>
        </w:rPr>
      </w:pPr>
      <w:r w:rsidRPr="008E251D">
        <w:rPr>
          <w:rFonts w:ascii="Calibri" w:eastAsia="Calibri" w:hAnsi="Calibri" w:cs="Calibri"/>
          <w:color w:val="000000"/>
          <w:sz w:val="22"/>
          <w:szCs w:val="22"/>
        </w:rPr>
        <w:t>Director de Proyectos</w:t>
      </w:r>
    </w:p>
    <w:p w14:paraId="31F0FA33" w14:textId="77777777" w:rsidR="00623E7E" w:rsidRPr="008E251D" w:rsidRDefault="00623E7E" w:rsidP="00623E7E">
      <w:pPr>
        <w:ind w:firstLine="718"/>
        <w:jc w:val="both"/>
        <w:rPr>
          <w:rFonts w:ascii="Calibri" w:eastAsia="Calibri" w:hAnsi="Calibri" w:cs="Calibri"/>
          <w:color w:val="000000"/>
          <w:sz w:val="22"/>
          <w:szCs w:val="22"/>
        </w:rPr>
      </w:pPr>
      <w:r w:rsidRPr="008E251D">
        <w:rPr>
          <w:rFonts w:ascii="Calibri" w:eastAsia="Calibri" w:hAnsi="Calibri" w:cs="Calibri"/>
          <w:color w:val="000000"/>
          <w:sz w:val="22"/>
          <w:szCs w:val="22"/>
        </w:rPr>
        <w:t xml:space="preserve">Importante empresa del sector </w:t>
      </w:r>
    </w:p>
    <w:p w14:paraId="04BB3ADE" w14:textId="77777777" w:rsidR="00623E7E" w:rsidRDefault="00623E7E" w:rsidP="00623E7E">
      <w:pPr>
        <w:ind w:firstLine="720"/>
        <w:jc w:val="both"/>
        <w:rPr>
          <w:rFonts w:ascii="Calibri" w:eastAsia="Calibri" w:hAnsi="Calibri" w:cs="Calibri"/>
          <w:color w:val="000000"/>
          <w:sz w:val="22"/>
          <w:szCs w:val="22"/>
        </w:rPr>
      </w:pPr>
      <w:r w:rsidRPr="008E251D">
        <w:rPr>
          <w:rFonts w:ascii="Calibri" w:eastAsia="Calibri" w:hAnsi="Calibri" w:cs="Calibri"/>
          <w:color w:val="000000"/>
          <w:sz w:val="22"/>
          <w:szCs w:val="22"/>
        </w:rPr>
        <w:t>Bogotá, D.C., Bogotá, D.C.</w:t>
      </w:r>
    </w:p>
    <w:p w14:paraId="1DCDFCF0" w14:textId="77777777" w:rsidR="00623E7E" w:rsidRDefault="00623E7E" w:rsidP="00623E7E">
      <w:pPr>
        <w:ind w:firstLine="720"/>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$ 7,000,000.00 (Mensual)</w:t>
      </w:r>
    </w:p>
    <w:p w14:paraId="026D5610" w14:textId="77777777" w:rsidR="00623E7E" w:rsidRDefault="00623E7E" w:rsidP="00623E7E">
      <w:pPr>
        <w:ind w:left="720"/>
        <w:jc w:val="both"/>
        <w:rPr>
          <w:rFonts w:ascii="Calibri" w:eastAsia="Calibri" w:hAnsi="Calibri" w:cs="Calibri"/>
          <w:color w:val="000000"/>
          <w:sz w:val="22"/>
          <w:szCs w:val="22"/>
        </w:rPr>
      </w:pPr>
      <w:r w:rsidRPr="008E251D">
        <w:rPr>
          <w:rFonts w:ascii="Calibri" w:eastAsia="Calibri" w:hAnsi="Calibri" w:cs="Calibri"/>
          <w:color w:val="000000"/>
          <w:sz w:val="22"/>
          <w:szCs w:val="22"/>
        </w:rPr>
        <w:t xml:space="preserve">Somos una empresa de generación fotovoltaica renovable (paneles solares), con importantes clientes a nivel nacional, buscamos profesional en ingeniería eléctrica, electromecánica con tarjeta profesional vigente y preferible posgrado en gerencia de proyectos, experiencia como Director de Proyectos de fase de construcción de obras eléctricas, mecánicas en proyectos solares o de </w:t>
      </w:r>
      <w:proofErr w:type="spellStart"/>
      <w:r w:rsidRPr="008E251D">
        <w:rPr>
          <w:rFonts w:ascii="Calibri" w:eastAsia="Calibri" w:hAnsi="Calibri" w:cs="Calibri"/>
          <w:color w:val="000000"/>
          <w:sz w:val="22"/>
          <w:szCs w:val="22"/>
        </w:rPr>
        <w:t>energias</w:t>
      </w:r>
      <w:proofErr w:type="spellEnd"/>
      <w:r w:rsidRPr="008E251D">
        <w:rPr>
          <w:rFonts w:ascii="Calibri" w:eastAsia="Calibri" w:hAnsi="Calibri" w:cs="Calibri"/>
          <w:color w:val="000000"/>
          <w:sz w:val="22"/>
          <w:szCs w:val="22"/>
        </w:rPr>
        <w:t xml:space="preserve"> renovables con </w:t>
      </w:r>
      <w:proofErr w:type="spellStart"/>
      <w:r w:rsidRPr="008E251D">
        <w:rPr>
          <w:rFonts w:ascii="Calibri" w:eastAsia="Calibri" w:hAnsi="Calibri" w:cs="Calibri"/>
          <w:color w:val="000000"/>
          <w:sz w:val="22"/>
          <w:szCs w:val="22"/>
        </w:rPr>
        <w:t>mas</w:t>
      </w:r>
      <w:proofErr w:type="spellEnd"/>
      <w:r w:rsidRPr="008E251D">
        <w:rPr>
          <w:rFonts w:ascii="Calibri" w:eastAsia="Calibri" w:hAnsi="Calibri" w:cs="Calibri"/>
          <w:color w:val="000000"/>
          <w:sz w:val="22"/>
          <w:szCs w:val="22"/>
        </w:rPr>
        <w:t xml:space="preserve"> de </w:t>
      </w:r>
      <w:proofErr w:type="spellStart"/>
      <w:r w:rsidRPr="008E251D">
        <w:rPr>
          <w:rFonts w:ascii="Calibri" w:eastAsia="Calibri" w:hAnsi="Calibri" w:cs="Calibri"/>
          <w:color w:val="000000"/>
          <w:sz w:val="22"/>
          <w:szCs w:val="22"/>
        </w:rPr>
        <w:t>de</w:t>
      </w:r>
      <w:proofErr w:type="spellEnd"/>
      <w:r w:rsidRPr="008E251D">
        <w:rPr>
          <w:rFonts w:ascii="Calibri" w:eastAsia="Calibri" w:hAnsi="Calibri" w:cs="Calibri"/>
          <w:color w:val="000000"/>
          <w:sz w:val="22"/>
          <w:szCs w:val="22"/>
        </w:rPr>
        <w:t xml:space="preserve"> 5 años certificados, conocimiento en presupuesto, procesos constructivos, manejo administrativo de la construcción y adecuación de la infraestructura.</w:t>
      </w:r>
    </w:p>
    <w:p w14:paraId="378B533E" w14:textId="77777777" w:rsidR="00623E7E" w:rsidRDefault="00623E7E" w:rsidP="00623E7E">
      <w:pPr>
        <w:ind w:left="720"/>
        <w:jc w:val="both"/>
        <w:rPr>
          <w:rFonts w:ascii="Calibri" w:eastAsia="Calibri" w:hAnsi="Calibri" w:cs="Calibri"/>
          <w:color w:val="000000"/>
          <w:sz w:val="22"/>
          <w:szCs w:val="22"/>
        </w:rPr>
      </w:pPr>
    </w:p>
    <w:p w14:paraId="77054A8A" w14:textId="77777777" w:rsidR="00623E7E" w:rsidRPr="008E251D" w:rsidRDefault="00623E7E" w:rsidP="00623E7E">
      <w:pPr>
        <w:pStyle w:val="Prrafodelista"/>
        <w:numPr>
          <w:ilvl w:val="0"/>
          <w:numId w:val="18"/>
        </w:numPr>
        <w:jc w:val="both"/>
        <w:rPr>
          <w:rFonts w:ascii="Calibri" w:eastAsia="Calibri" w:hAnsi="Calibri" w:cs="Calibri"/>
          <w:color w:val="000000"/>
          <w:sz w:val="22"/>
          <w:szCs w:val="22"/>
        </w:rPr>
      </w:pPr>
      <w:proofErr w:type="spellStart"/>
      <w:r w:rsidRPr="008E251D">
        <w:rPr>
          <w:rFonts w:ascii="Calibri" w:eastAsia="Calibri" w:hAnsi="Calibri" w:cs="Calibri"/>
          <w:color w:val="000000"/>
          <w:sz w:val="22"/>
          <w:szCs w:val="22"/>
        </w:rPr>
        <w:t>Lider</w:t>
      </w:r>
      <w:proofErr w:type="spellEnd"/>
      <w:r w:rsidRPr="008E251D">
        <w:rPr>
          <w:rFonts w:ascii="Calibri" w:eastAsia="Calibri" w:hAnsi="Calibri" w:cs="Calibri"/>
          <w:color w:val="000000"/>
          <w:sz w:val="22"/>
          <w:szCs w:val="22"/>
        </w:rPr>
        <w:t xml:space="preserve"> Servicio Técnico</w:t>
      </w:r>
    </w:p>
    <w:p w14:paraId="210978E3" w14:textId="77777777" w:rsidR="00623E7E" w:rsidRPr="008E251D" w:rsidRDefault="00623E7E" w:rsidP="00623E7E">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División Ambiental</w:t>
      </w:r>
    </w:p>
    <w:p w14:paraId="036F4D8C" w14:textId="77777777" w:rsidR="00623E7E" w:rsidRPr="008E251D" w:rsidRDefault="00623E7E" w:rsidP="00623E7E">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 xml:space="preserve">Importante empresa del sector comercializador </w:t>
      </w:r>
    </w:p>
    <w:p w14:paraId="5FFEA65C" w14:textId="77777777" w:rsidR="00623E7E" w:rsidRDefault="00623E7E" w:rsidP="00623E7E">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Bogotá, D.C., Bogotá, D.C</w:t>
      </w:r>
    </w:p>
    <w:p w14:paraId="47410198" w14:textId="77777777" w:rsidR="00623E7E" w:rsidRDefault="00623E7E" w:rsidP="00623E7E">
      <w:pPr>
        <w:ind w:left="718"/>
        <w:jc w:val="both"/>
        <w:rPr>
          <w:rFonts w:ascii="Calibri" w:eastAsia="Calibri" w:hAnsi="Calibri" w:cs="Calibri"/>
          <w:color w:val="000000"/>
          <w:sz w:val="22"/>
          <w:szCs w:val="22"/>
        </w:rPr>
      </w:pPr>
      <w:r>
        <w:rPr>
          <w:rFonts w:ascii="Arial" w:hAnsi="Arial" w:cs="Arial"/>
          <w:color w:val="313944"/>
          <w:spacing w:val="-3"/>
          <w:sz w:val="21"/>
          <w:szCs w:val="21"/>
          <w:shd w:val="clear" w:color="auto" w:fill="FFFFFF"/>
        </w:rPr>
        <w:t>$ 3,500,000.00 (Mensual)</w:t>
      </w:r>
    </w:p>
    <w:p w14:paraId="23E70CD2" w14:textId="77777777" w:rsidR="00623E7E" w:rsidRDefault="00623E7E" w:rsidP="00623E7E">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 xml:space="preserve">Empresa con más de 40 años de presencia en el mercado nacional requiere Ingeniero de Soporte Técnico con experiencia en la prestación de servicios de apoyo técnico, mantenimientos, garantías, capacitaciones instalaciones y prospección de proyectos con tecnología de punta en el área de la </w:t>
      </w:r>
      <w:proofErr w:type="spellStart"/>
      <w:r w:rsidRPr="008E251D">
        <w:rPr>
          <w:rFonts w:ascii="Calibri" w:eastAsia="Calibri" w:hAnsi="Calibri" w:cs="Calibri"/>
          <w:color w:val="000000"/>
          <w:sz w:val="22"/>
          <w:szCs w:val="22"/>
        </w:rPr>
        <w:t>Hidrometeorología</w:t>
      </w:r>
      <w:proofErr w:type="spellEnd"/>
      <w:r w:rsidRPr="008E251D">
        <w:rPr>
          <w:rFonts w:ascii="Calibri" w:eastAsia="Calibri" w:hAnsi="Calibri" w:cs="Calibri"/>
          <w:color w:val="000000"/>
          <w:sz w:val="22"/>
          <w:szCs w:val="22"/>
        </w:rPr>
        <w:t xml:space="preserve"> y Energías Renovables.</w:t>
      </w:r>
    </w:p>
    <w:p w14:paraId="71E39DA4" w14:textId="77777777" w:rsidR="00623E7E" w:rsidRDefault="00623E7E" w:rsidP="00623E7E">
      <w:pPr>
        <w:ind w:left="718"/>
        <w:jc w:val="both"/>
        <w:rPr>
          <w:rFonts w:ascii="Calibri" w:eastAsia="Calibri" w:hAnsi="Calibri" w:cs="Calibri"/>
          <w:color w:val="000000"/>
          <w:sz w:val="22"/>
          <w:szCs w:val="22"/>
        </w:rPr>
      </w:pPr>
    </w:p>
    <w:p w14:paraId="4423961D" w14:textId="77777777" w:rsidR="00623E7E" w:rsidRPr="008E251D" w:rsidRDefault="00623E7E" w:rsidP="00623E7E">
      <w:pPr>
        <w:pStyle w:val="Prrafodelista"/>
        <w:numPr>
          <w:ilvl w:val="0"/>
          <w:numId w:val="18"/>
        </w:numPr>
        <w:jc w:val="both"/>
        <w:rPr>
          <w:rFonts w:ascii="Calibri" w:eastAsia="Calibri" w:hAnsi="Calibri" w:cs="Calibri"/>
          <w:color w:val="000000"/>
          <w:sz w:val="22"/>
          <w:szCs w:val="22"/>
        </w:rPr>
      </w:pPr>
      <w:r w:rsidRPr="008E251D">
        <w:rPr>
          <w:rFonts w:ascii="Calibri" w:eastAsia="Calibri" w:hAnsi="Calibri" w:cs="Calibri"/>
          <w:color w:val="000000"/>
          <w:sz w:val="22"/>
          <w:szCs w:val="22"/>
        </w:rPr>
        <w:t>Técnico de Instrumentación y Control</w:t>
      </w:r>
    </w:p>
    <w:p w14:paraId="2442A1FD" w14:textId="77777777" w:rsidR="00623E7E" w:rsidRDefault="00623E7E" w:rsidP="00623E7E">
      <w:pPr>
        <w:ind w:firstLine="718"/>
        <w:jc w:val="both"/>
        <w:rPr>
          <w:rFonts w:ascii="Calibri" w:eastAsia="Calibri" w:hAnsi="Calibri" w:cs="Calibri"/>
          <w:color w:val="000000"/>
          <w:sz w:val="22"/>
          <w:szCs w:val="22"/>
        </w:rPr>
      </w:pPr>
      <w:r w:rsidRPr="008E251D">
        <w:rPr>
          <w:rFonts w:ascii="Calibri" w:eastAsia="Calibri" w:hAnsi="Calibri" w:cs="Calibri"/>
          <w:color w:val="000000"/>
          <w:sz w:val="22"/>
          <w:szCs w:val="22"/>
        </w:rPr>
        <w:t>Yopal</w:t>
      </w:r>
    </w:p>
    <w:p w14:paraId="2B4D3D61" w14:textId="77777777" w:rsidR="00623E7E" w:rsidRDefault="00623E7E" w:rsidP="00623E7E">
      <w:pPr>
        <w:ind w:firstLine="71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$ 2,800,000.00 (Mensual)</w:t>
      </w:r>
    </w:p>
    <w:p w14:paraId="4D387D3E" w14:textId="77777777" w:rsidR="00623E7E" w:rsidRDefault="00623E7E" w:rsidP="00623E7E">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lastRenderedPageBreak/>
        <w:t>Empresa del sector de energías renovables requiere para su equipo Técnico de Instrumentación y Control, con formación académica como Tecnólogo de Instrumentación y Control o Profesional de Ingeniería Eléctrica o Electromecánica o Automatización y Control en el área Eléctrica o afines.</w:t>
      </w:r>
    </w:p>
    <w:p w14:paraId="0B29868C" w14:textId="77777777" w:rsidR="00623E7E" w:rsidRDefault="00623E7E" w:rsidP="00623E7E">
      <w:pPr>
        <w:ind w:left="718"/>
        <w:jc w:val="both"/>
        <w:rPr>
          <w:rFonts w:ascii="Calibri" w:eastAsia="Calibri" w:hAnsi="Calibri" w:cs="Calibri"/>
          <w:color w:val="000000"/>
          <w:sz w:val="22"/>
          <w:szCs w:val="22"/>
        </w:rPr>
      </w:pPr>
    </w:p>
    <w:p w14:paraId="531B663A" w14:textId="77777777" w:rsidR="00623E7E" w:rsidRDefault="00623E7E" w:rsidP="00623E7E">
      <w:pPr>
        <w:pStyle w:val="Prrafodelista"/>
        <w:numPr>
          <w:ilvl w:val="0"/>
          <w:numId w:val="18"/>
        </w:numPr>
        <w:jc w:val="both"/>
        <w:rPr>
          <w:rFonts w:ascii="Calibri" w:eastAsia="Calibri" w:hAnsi="Calibri" w:cs="Calibri"/>
          <w:color w:val="000000"/>
          <w:sz w:val="22"/>
          <w:szCs w:val="22"/>
        </w:rPr>
      </w:pPr>
      <w:r w:rsidRPr="008E251D">
        <w:rPr>
          <w:rFonts w:ascii="Calibri" w:eastAsia="Calibri" w:hAnsi="Calibri" w:cs="Calibri"/>
          <w:color w:val="000000"/>
          <w:sz w:val="22"/>
          <w:szCs w:val="22"/>
        </w:rPr>
        <w:t>Técnico de Campo / Monitoreos Ambientales / Ibagué</w:t>
      </w:r>
    </w:p>
    <w:p w14:paraId="5D2D8FD7" w14:textId="77777777" w:rsidR="00623E7E" w:rsidRDefault="00623E7E" w:rsidP="00623E7E">
      <w:pPr>
        <w:ind w:firstLine="718"/>
        <w:jc w:val="both"/>
        <w:rPr>
          <w:rFonts w:ascii="Arial" w:hAnsi="Arial" w:cs="Arial"/>
          <w:color w:val="313944"/>
          <w:spacing w:val="-3"/>
          <w:sz w:val="21"/>
          <w:szCs w:val="21"/>
          <w:shd w:val="clear" w:color="auto" w:fill="FFFFFF"/>
        </w:rPr>
      </w:pPr>
      <w:r w:rsidRPr="008E251D">
        <w:rPr>
          <w:rFonts w:ascii="Arial" w:hAnsi="Arial" w:cs="Arial"/>
          <w:color w:val="313944"/>
          <w:spacing w:val="-3"/>
          <w:sz w:val="21"/>
          <w:szCs w:val="21"/>
          <w:shd w:val="clear" w:color="auto" w:fill="FFFFFF"/>
        </w:rPr>
        <w:t>$ 2,500,000.00 (Mensual)</w:t>
      </w:r>
    </w:p>
    <w:p w14:paraId="37F423F7" w14:textId="77777777" w:rsidR="00623E7E" w:rsidRDefault="00623E7E" w:rsidP="00623E7E">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 xml:space="preserve">Somo un equipo talentoso, innovador y en constante evolución!! Si disfrutas de nuevos desafíos ¡Súmate a trabajar con nosotros! ya que actualmente requerimos para nuestro equipo de trabajo TÉCNICO </w:t>
      </w:r>
      <w:r>
        <w:rPr>
          <w:rFonts w:ascii="Calibri" w:eastAsia="Calibri" w:hAnsi="Calibri" w:cs="Calibri"/>
          <w:color w:val="000000"/>
          <w:sz w:val="22"/>
          <w:szCs w:val="22"/>
        </w:rPr>
        <w:t xml:space="preserve">O TECNOLOGO </w:t>
      </w:r>
      <w:r w:rsidRPr="008E251D">
        <w:rPr>
          <w:rFonts w:ascii="Calibri" w:eastAsia="Calibri" w:hAnsi="Calibri" w:cs="Calibri"/>
          <w:color w:val="000000"/>
          <w:sz w:val="22"/>
          <w:szCs w:val="22"/>
        </w:rPr>
        <w:t>DE CAMPO para la ciudad de Ibagué Tolima, para laborar en prestigioso Proyecto de generación renovable.</w:t>
      </w:r>
    </w:p>
    <w:p w14:paraId="2C14940C" w14:textId="77777777" w:rsidR="00623E7E" w:rsidRDefault="00623E7E" w:rsidP="00623E7E">
      <w:pPr>
        <w:ind w:left="718"/>
        <w:jc w:val="both"/>
        <w:rPr>
          <w:rFonts w:ascii="Calibri" w:eastAsia="Calibri" w:hAnsi="Calibri" w:cs="Calibri"/>
          <w:color w:val="000000"/>
          <w:sz w:val="22"/>
          <w:szCs w:val="22"/>
        </w:rPr>
      </w:pPr>
    </w:p>
    <w:p w14:paraId="2C80579E" w14:textId="77777777" w:rsidR="00623E7E" w:rsidRPr="00FE13F0" w:rsidRDefault="00623E7E" w:rsidP="00623E7E">
      <w:pPr>
        <w:pStyle w:val="Prrafodelista"/>
        <w:numPr>
          <w:ilvl w:val="0"/>
          <w:numId w:val="18"/>
        </w:numPr>
        <w:jc w:val="both"/>
        <w:rPr>
          <w:rFonts w:ascii="Calibri" w:eastAsia="Calibri" w:hAnsi="Calibri" w:cs="Calibri"/>
          <w:color w:val="000000"/>
          <w:sz w:val="22"/>
          <w:szCs w:val="22"/>
        </w:rPr>
      </w:pPr>
      <w:r w:rsidRPr="00FE13F0">
        <w:rPr>
          <w:rFonts w:ascii="Calibri" w:eastAsia="Calibri" w:hAnsi="Calibri" w:cs="Calibri"/>
          <w:color w:val="000000"/>
          <w:sz w:val="22"/>
          <w:szCs w:val="22"/>
        </w:rPr>
        <w:t>Técnico electricista</w:t>
      </w:r>
    </w:p>
    <w:p w14:paraId="52AE1845" w14:textId="77777777" w:rsidR="00623E7E" w:rsidRDefault="00623E7E" w:rsidP="00623E7E">
      <w:pPr>
        <w:pStyle w:val="Prrafodelista"/>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Medellín</w:t>
      </w:r>
    </w:p>
    <w:p w14:paraId="7BE60107" w14:textId="77777777" w:rsidR="00623E7E" w:rsidRDefault="00623E7E" w:rsidP="00623E7E">
      <w:pPr>
        <w:pStyle w:val="Prrafodelista"/>
        <w:ind w:left="71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$ 1,677,000.00 (Mensual)</w:t>
      </w:r>
    </w:p>
    <w:p w14:paraId="41C2744F" w14:textId="77777777" w:rsidR="00623E7E" w:rsidRDefault="00623E7E" w:rsidP="00623E7E">
      <w:pPr>
        <w:pStyle w:val="Prrafodelista"/>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Importante empresa dedicada al desarrollo de energías renovables requiere para su equipo de trabajo TECNICO DE INSTALACIÓN Y TECNICO MECANICO ELECTRICISTA en la ciudad de Medellín.</w:t>
      </w:r>
    </w:p>
    <w:p w14:paraId="5BF4E3D2" w14:textId="77777777" w:rsidR="00623E7E" w:rsidRDefault="00623E7E" w:rsidP="00623E7E">
      <w:pPr>
        <w:pStyle w:val="Prrafodelista"/>
        <w:ind w:left="718"/>
        <w:jc w:val="both"/>
        <w:rPr>
          <w:rFonts w:ascii="Calibri" w:eastAsia="Calibri" w:hAnsi="Calibri" w:cs="Calibri"/>
          <w:color w:val="000000"/>
          <w:sz w:val="22"/>
          <w:szCs w:val="22"/>
        </w:rPr>
      </w:pPr>
    </w:p>
    <w:p w14:paraId="5CD4E96C" w14:textId="77777777" w:rsidR="00623E7E" w:rsidRPr="00FE13F0" w:rsidRDefault="00623E7E" w:rsidP="00623E7E">
      <w:pPr>
        <w:pStyle w:val="Prrafodelista"/>
        <w:numPr>
          <w:ilvl w:val="0"/>
          <w:numId w:val="18"/>
        </w:numPr>
        <w:jc w:val="both"/>
        <w:rPr>
          <w:rFonts w:ascii="Calibri" w:eastAsia="Calibri" w:hAnsi="Calibri" w:cs="Calibri"/>
          <w:color w:val="000000"/>
          <w:sz w:val="22"/>
          <w:szCs w:val="22"/>
        </w:rPr>
      </w:pPr>
      <w:proofErr w:type="spellStart"/>
      <w:r w:rsidRPr="00FE13F0">
        <w:rPr>
          <w:rFonts w:ascii="Calibri" w:eastAsia="Calibri" w:hAnsi="Calibri" w:cs="Calibri"/>
          <w:color w:val="000000"/>
          <w:sz w:val="22"/>
          <w:szCs w:val="22"/>
        </w:rPr>
        <w:t>Tecnico</w:t>
      </w:r>
      <w:proofErr w:type="spellEnd"/>
      <w:r w:rsidRPr="00FE13F0">
        <w:rPr>
          <w:rFonts w:ascii="Calibri" w:eastAsia="Calibri" w:hAnsi="Calibri" w:cs="Calibri"/>
          <w:color w:val="000000"/>
          <w:sz w:val="22"/>
          <w:szCs w:val="22"/>
        </w:rPr>
        <w:t xml:space="preserve"> Electricista</w:t>
      </w:r>
    </w:p>
    <w:p w14:paraId="6F0BB0EB" w14:textId="77777777" w:rsidR="00623E7E" w:rsidRPr="00FE13F0" w:rsidRDefault="00623E7E" w:rsidP="00623E7E">
      <w:pPr>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ENERDICA</w:t>
      </w:r>
    </w:p>
    <w:p w14:paraId="2E8F1BA9" w14:textId="77777777" w:rsidR="00623E7E" w:rsidRDefault="00623E7E" w:rsidP="00623E7E">
      <w:pPr>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Cali, Valle del Cauca</w:t>
      </w:r>
    </w:p>
    <w:p w14:paraId="4324F8A3" w14:textId="77777777" w:rsidR="00623E7E" w:rsidRDefault="00623E7E" w:rsidP="00623E7E">
      <w:pPr>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 xml:space="preserve">Estamos en la búsqueda de Técnicos Electricistas apasionados, dinámicos y con conocimientos energía solar fotovoltaica para unirse a nuestro equipo. Si tienes un espíritu proactivo y te motiva el desafío de contribuir al crecimiento de una empresa en constante evolución, ¡te queremos con </w:t>
      </w:r>
      <w:proofErr w:type="gramStart"/>
      <w:r w:rsidRPr="00FE13F0">
        <w:rPr>
          <w:rFonts w:ascii="Calibri" w:eastAsia="Calibri" w:hAnsi="Calibri" w:cs="Calibri"/>
          <w:color w:val="000000"/>
          <w:sz w:val="22"/>
          <w:szCs w:val="22"/>
        </w:rPr>
        <w:t>nosotros!</w:t>
      </w:r>
      <w:r>
        <w:rPr>
          <w:rFonts w:ascii="Calibri" w:eastAsia="Calibri" w:hAnsi="Calibri" w:cs="Calibri"/>
          <w:color w:val="000000"/>
          <w:sz w:val="22"/>
          <w:szCs w:val="22"/>
        </w:rPr>
        <w:t>.</w:t>
      </w:r>
      <w:proofErr w:type="gramEnd"/>
    </w:p>
    <w:p w14:paraId="7C6361AC" w14:textId="77777777" w:rsidR="00623E7E" w:rsidRDefault="00623E7E" w:rsidP="00623E7E">
      <w:pPr>
        <w:ind w:left="718"/>
        <w:jc w:val="both"/>
        <w:rPr>
          <w:rFonts w:ascii="Calibri" w:eastAsia="Calibri" w:hAnsi="Calibri" w:cs="Calibri"/>
          <w:color w:val="000000"/>
          <w:sz w:val="22"/>
          <w:szCs w:val="22"/>
        </w:rPr>
      </w:pPr>
    </w:p>
    <w:p w14:paraId="0BA7093C" w14:textId="77777777" w:rsidR="00623E7E" w:rsidRPr="00FE13F0" w:rsidRDefault="00623E7E" w:rsidP="00623E7E">
      <w:pPr>
        <w:pStyle w:val="Prrafodelista"/>
        <w:numPr>
          <w:ilvl w:val="0"/>
          <w:numId w:val="18"/>
        </w:numPr>
        <w:jc w:val="both"/>
        <w:rPr>
          <w:rFonts w:ascii="Calibri" w:eastAsia="Calibri" w:hAnsi="Calibri" w:cs="Calibri"/>
          <w:color w:val="000000"/>
          <w:sz w:val="22"/>
          <w:szCs w:val="22"/>
        </w:rPr>
      </w:pPr>
      <w:r w:rsidRPr="00FE13F0">
        <w:rPr>
          <w:rFonts w:ascii="Calibri" w:eastAsia="Calibri" w:hAnsi="Calibri" w:cs="Calibri"/>
          <w:color w:val="000000"/>
          <w:sz w:val="22"/>
          <w:szCs w:val="22"/>
        </w:rPr>
        <w:t>Coordinador de Proyectos</w:t>
      </w:r>
    </w:p>
    <w:p w14:paraId="2219FF1E" w14:textId="77777777" w:rsidR="00623E7E" w:rsidRDefault="00623E7E" w:rsidP="00623E7E">
      <w:pPr>
        <w:pStyle w:val="Prrafodelista"/>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Sistemas Fotovoltaicos</w:t>
      </w:r>
    </w:p>
    <w:p w14:paraId="5A5CDDD7" w14:textId="77777777" w:rsidR="00623E7E" w:rsidRDefault="00623E7E" w:rsidP="00623E7E">
      <w:pPr>
        <w:pStyle w:val="Prrafodelista"/>
        <w:ind w:left="718"/>
        <w:jc w:val="both"/>
        <w:rPr>
          <w:rFonts w:ascii="Arial" w:hAnsi="Arial" w:cs="Arial"/>
          <w:color w:val="313944"/>
          <w:spacing w:val="-3"/>
          <w:shd w:val="clear" w:color="auto" w:fill="FFFFFF"/>
        </w:rPr>
      </w:pPr>
      <w:r>
        <w:rPr>
          <w:rFonts w:ascii="Arial" w:hAnsi="Arial" w:cs="Arial"/>
          <w:color w:val="313944"/>
          <w:spacing w:val="-3"/>
          <w:shd w:val="clear" w:color="auto" w:fill="FFFFFF"/>
        </w:rPr>
        <w:t>Bogotá, D.C., Bogotá, D.C.</w:t>
      </w:r>
    </w:p>
    <w:p w14:paraId="37B766EF" w14:textId="77777777" w:rsidR="00623E7E" w:rsidRDefault="00623E7E" w:rsidP="00623E7E">
      <w:pPr>
        <w:pStyle w:val="Prrafodelista"/>
        <w:ind w:left="71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$ 1,700,000.00 (Mensual)</w:t>
      </w:r>
    </w:p>
    <w:p w14:paraId="11F4B2E6" w14:textId="77777777" w:rsidR="00623E7E" w:rsidRDefault="00623E7E" w:rsidP="00623E7E">
      <w:pPr>
        <w:pStyle w:val="Prrafodelista"/>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 xml:space="preserve">Técnicos específicos: Energías renovables, fotovoltaicas, proyectos, planeación, presupuesto, cronogramas, instalación, </w:t>
      </w:r>
      <w:proofErr w:type="spellStart"/>
      <w:r w:rsidRPr="00FE13F0">
        <w:rPr>
          <w:rFonts w:ascii="Calibri" w:eastAsia="Calibri" w:hAnsi="Calibri" w:cs="Calibri"/>
          <w:color w:val="000000"/>
          <w:sz w:val="22"/>
          <w:szCs w:val="22"/>
        </w:rPr>
        <w:t>contruc</w:t>
      </w:r>
      <w:proofErr w:type="spellEnd"/>
      <w:r w:rsidRPr="00FE13F0">
        <w:rPr>
          <w:rFonts w:ascii="Calibri" w:eastAsia="Calibri" w:hAnsi="Calibri" w:cs="Calibri"/>
          <w:color w:val="000000"/>
          <w:sz w:val="22"/>
          <w:szCs w:val="22"/>
        </w:rPr>
        <w:t>.</w:t>
      </w:r>
    </w:p>
    <w:p w14:paraId="737FCD63" w14:textId="77777777" w:rsidR="00623E7E" w:rsidRDefault="00623E7E" w:rsidP="00623E7E">
      <w:pPr>
        <w:pStyle w:val="Prrafodelista"/>
        <w:ind w:left="718"/>
        <w:jc w:val="both"/>
        <w:rPr>
          <w:rFonts w:ascii="Calibri" w:eastAsia="Calibri" w:hAnsi="Calibri" w:cs="Calibri"/>
          <w:color w:val="000000"/>
          <w:sz w:val="22"/>
          <w:szCs w:val="22"/>
        </w:rPr>
      </w:pPr>
    </w:p>
    <w:p w14:paraId="08F732C6" w14:textId="77777777" w:rsidR="00623E7E" w:rsidRPr="006625DB" w:rsidRDefault="00623E7E" w:rsidP="00623E7E">
      <w:pPr>
        <w:pStyle w:val="Prrafodelista"/>
        <w:numPr>
          <w:ilvl w:val="0"/>
          <w:numId w:val="18"/>
        </w:numPr>
        <w:jc w:val="both"/>
        <w:rPr>
          <w:rFonts w:ascii="Calibri" w:eastAsia="Calibri" w:hAnsi="Calibri" w:cs="Calibri"/>
          <w:color w:val="000000"/>
          <w:sz w:val="22"/>
          <w:szCs w:val="22"/>
        </w:rPr>
      </w:pPr>
      <w:r w:rsidRPr="006625DB">
        <w:rPr>
          <w:rFonts w:ascii="Calibri" w:eastAsia="Calibri" w:hAnsi="Calibri" w:cs="Calibri"/>
          <w:color w:val="000000"/>
          <w:sz w:val="22"/>
          <w:szCs w:val="22"/>
        </w:rPr>
        <w:t xml:space="preserve">Técnico/ </w:t>
      </w:r>
      <w:proofErr w:type="spellStart"/>
      <w:r w:rsidRPr="006625DB">
        <w:rPr>
          <w:rFonts w:ascii="Calibri" w:eastAsia="Calibri" w:hAnsi="Calibri" w:cs="Calibri"/>
          <w:color w:val="000000"/>
          <w:sz w:val="22"/>
          <w:szCs w:val="22"/>
        </w:rPr>
        <w:t>tecnologo</w:t>
      </w:r>
      <w:proofErr w:type="spellEnd"/>
      <w:r w:rsidRPr="006625DB">
        <w:rPr>
          <w:rFonts w:ascii="Calibri" w:eastAsia="Calibri" w:hAnsi="Calibri" w:cs="Calibri"/>
          <w:color w:val="000000"/>
          <w:sz w:val="22"/>
          <w:szCs w:val="22"/>
        </w:rPr>
        <w:t xml:space="preserve"> electricista</w:t>
      </w:r>
    </w:p>
    <w:p w14:paraId="0E638750" w14:textId="77777777" w:rsidR="00623E7E" w:rsidRPr="006625DB" w:rsidRDefault="00623E7E" w:rsidP="00623E7E">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solar, instalaciones eléctricas en general</w:t>
      </w:r>
    </w:p>
    <w:p w14:paraId="1B4AB014" w14:textId="77777777" w:rsidR="00623E7E" w:rsidRPr="006625DB" w:rsidRDefault="00623E7E" w:rsidP="00623E7E">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AMBIENTE SOLUCIONES S.A.S.</w:t>
      </w:r>
    </w:p>
    <w:p w14:paraId="1B51A298" w14:textId="77777777" w:rsidR="00623E7E" w:rsidRDefault="00623E7E" w:rsidP="00623E7E">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Medellín, Antioquia</w:t>
      </w:r>
    </w:p>
    <w:p w14:paraId="25D764F5" w14:textId="77777777" w:rsidR="00623E7E" w:rsidRDefault="00623E7E" w:rsidP="00623E7E">
      <w:pPr>
        <w:ind w:left="71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$ 1,700,000.00 (Mensual)</w:t>
      </w:r>
    </w:p>
    <w:p w14:paraId="5348C645" w14:textId="77777777" w:rsidR="00623E7E" w:rsidRDefault="00623E7E" w:rsidP="00623E7E">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 xml:space="preserve">Técnico/ </w:t>
      </w:r>
      <w:proofErr w:type="spellStart"/>
      <w:r w:rsidRPr="006625DB">
        <w:rPr>
          <w:rFonts w:ascii="Calibri" w:eastAsia="Calibri" w:hAnsi="Calibri" w:cs="Calibri"/>
          <w:color w:val="000000"/>
          <w:sz w:val="22"/>
          <w:szCs w:val="22"/>
        </w:rPr>
        <w:t>tecnologo</w:t>
      </w:r>
      <w:proofErr w:type="spellEnd"/>
      <w:r w:rsidRPr="006625DB">
        <w:rPr>
          <w:rFonts w:ascii="Calibri" w:eastAsia="Calibri" w:hAnsi="Calibri" w:cs="Calibri"/>
          <w:color w:val="000000"/>
          <w:sz w:val="22"/>
          <w:szCs w:val="22"/>
        </w:rPr>
        <w:t xml:space="preserve"> capaz de planificar, diseñar, fabricar, operar, evaluar, seleccionar, instalar, supervisar y mantener equipos eléctricos, utilizados en las áreas de energías renovables y los sistemas de potencia eléctrica en general, sistemas electrónicos, sistemas de comunicaciones, instrumentación y control. Con certificado de trabajo en alturas vigente</w:t>
      </w:r>
      <w:r>
        <w:rPr>
          <w:rFonts w:ascii="Calibri" w:eastAsia="Calibri" w:hAnsi="Calibri" w:cs="Calibri"/>
          <w:color w:val="000000"/>
          <w:sz w:val="22"/>
          <w:szCs w:val="22"/>
        </w:rPr>
        <w:t>.</w:t>
      </w:r>
    </w:p>
    <w:p w14:paraId="29EB38E8" w14:textId="77777777" w:rsidR="00623E7E" w:rsidRDefault="00623E7E" w:rsidP="00623E7E">
      <w:pPr>
        <w:ind w:left="718"/>
        <w:jc w:val="both"/>
        <w:rPr>
          <w:rFonts w:ascii="Calibri" w:eastAsia="Calibri" w:hAnsi="Calibri" w:cs="Calibri"/>
          <w:color w:val="000000"/>
          <w:sz w:val="22"/>
          <w:szCs w:val="22"/>
        </w:rPr>
      </w:pPr>
    </w:p>
    <w:p w14:paraId="3FF2EF14" w14:textId="77777777" w:rsidR="00623E7E" w:rsidRPr="006625DB" w:rsidRDefault="00623E7E" w:rsidP="00623E7E">
      <w:pPr>
        <w:pStyle w:val="Prrafodelista"/>
        <w:numPr>
          <w:ilvl w:val="0"/>
          <w:numId w:val="18"/>
        </w:numPr>
        <w:jc w:val="both"/>
        <w:rPr>
          <w:rFonts w:ascii="Calibri" w:eastAsia="Calibri" w:hAnsi="Calibri" w:cs="Calibri"/>
          <w:color w:val="000000"/>
          <w:sz w:val="22"/>
          <w:szCs w:val="22"/>
        </w:rPr>
      </w:pPr>
      <w:r w:rsidRPr="006625DB">
        <w:rPr>
          <w:rFonts w:ascii="Calibri" w:eastAsia="Calibri" w:hAnsi="Calibri" w:cs="Calibri"/>
          <w:color w:val="000000"/>
          <w:sz w:val="22"/>
          <w:szCs w:val="22"/>
        </w:rPr>
        <w:t>Técnico Electricista</w:t>
      </w:r>
    </w:p>
    <w:p w14:paraId="65CAA117" w14:textId="77777777" w:rsidR="00623E7E" w:rsidRPr="006625DB" w:rsidRDefault="00623E7E" w:rsidP="00623E7E">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Conte TE 6</w:t>
      </w:r>
    </w:p>
    <w:p w14:paraId="2992CC7E" w14:textId="77777777" w:rsidR="00623E7E" w:rsidRPr="006625DB" w:rsidRDefault="00623E7E" w:rsidP="00623E7E">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HG INGENIERIA Y CONSTRUCCIONES SAS</w:t>
      </w:r>
    </w:p>
    <w:p w14:paraId="7FBBCF24" w14:textId="77777777" w:rsidR="00623E7E" w:rsidRDefault="00623E7E" w:rsidP="00623E7E">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Cali, Valle del Cauca</w:t>
      </w:r>
    </w:p>
    <w:p w14:paraId="6306A252" w14:textId="77777777" w:rsidR="00623E7E" w:rsidRDefault="00623E7E" w:rsidP="00623E7E">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$ 2,200,000.00 (Mensual)</w:t>
      </w:r>
    </w:p>
    <w:p w14:paraId="108E0294" w14:textId="77777777" w:rsidR="00623E7E" w:rsidRPr="006625DB" w:rsidRDefault="00623E7E" w:rsidP="00623E7E">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lastRenderedPageBreak/>
        <w:t>Somos HG INGENIERIA, empresa pionera en la ejecución de proyectos de generación de energía a través de sistemas No Convencionales o Energías Renovables en las Zonas No Interconectadas del país.</w:t>
      </w:r>
    </w:p>
    <w:p w14:paraId="330592A0" w14:textId="77777777" w:rsidR="00623E7E" w:rsidRPr="006625DB" w:rsidRDefault="00623E7E" w:rsidP="00623E7E">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En este momento nos encontramos en la búsqueda del TECNICOS ELECTRICISTAS con TARJETA CONTE para acompañar la ejecución de nuestros proyectos</w:t>
      </w:r>
      <w:r>
        <w:rPr>
          <w:rFonts w:ascii="Calibri" w:eastAsia="Calibri" w:hAnsi="Calibri" w:cs="Calibri"/>
          <w:color w:val="000000"/>
          <w:sz w:val="22"/>
          <w:szCs w:val="22"/>
        </w:rPr>
        <w:t>.</w:t>
      </w:r>
    </w:p>
    <w:p w14:paraId="77D6DA11" w14:textId="77777777" w:rsidR="00623E7E" w:rsidRDefault="00623E7E" w:rsidP="00623E7E">
      <w:pPr>
        <w:ind w:hanging="2"/>
        <w:jc w:val="both"/>
        <w:rPr>
          <w:rFonts w:ascii="Calibri" w:eastAsia="Calibri" w:hAnsi="Calibri" w:cs="Calibri"/>
          <w:color w:val="000000"/>
          <w:sz w:val="22"/>
          <w:szCs w:val="22"/>
        </w:rPr>
      </w:pPr>
    </w:p>
    <w:p w14:paraId="0878A522" w14:textId="77777777" w:rsidR="00623E7E" w:rsidRDefault="00623E7E" w:rsidP="00623E7E">
      <w:pPr>
        <w:numPr>
          <w:ilvl w:val="0"/>
          <w:numId w:val="5"/>
        </w:numPr>
        <w:ind w:hanging="2"/>
        <w:jc w:val="both"/>
        <w:rPr>
          <w:rFonts w:ascii="Calibri" w:eastAsia="Calibri" w:hAnsi="Calibri" w:cs="Calibri"/>
          <w:color w:val="000000"/>
          <w:sz w:val="22"/>
          <w:szCs w:val="22"/>
        </w:rPr>
      </w:pPr>
      <w:r>
        <w:rPr>
          <w:rFonts w:ascii="Calibri" w:eastAsia="Calibri" w:hAnsi="Calibri" w:cs="Calibri"/>
          <w:b/>
          <w:color w:val="000000"/>
          <w:sz w:val="22"/>
          <w:szCs w:val="22"/>
        </w:rPr>
        <w:t>Escasez de técnicos especializados:</w:t>
      </w:r>
      <w:r>
        <w:rPr>
          <w:rFonts w:ascii="Calibri" w:eastAsia="Calibri" w:hAnsi="Calibri" w:cs="Calibri"/>
          <w:color w:val="000000"/>
          <w:sz w:val="22"/>
          <w:szCs w:val="22"/>
        </w:rPr>
        <w:t xml:space="preserve"> Aunque la demanda de profesionales en Energías Renovables está en aumento, existe una escasez de técnicos especializados en este campo. La mayoría de los programas educativos se centran en la formación de ingenieros y profesionales a nivel universitario, dejando una necesidad insatisfecha de técnicos capacitados que puedan desempeñar roles prácticos y operativos en la implementación y el mantenimiento de proyectos de Energías Renovables. El programa </w:t>
      </w:r>
      <w:proofErr w:type="gramStart"/>
      <w:r>
        <w:rPr>
          <w:rFonts w:ascii="Calibri" w:eastAsia="Calibri" w:hAnsi="Calibri" w:cs="Calibri"/>
          <w:color w:val="000000"/>
          <w:sz w:val="22"/>
          <w:szCs w:val="22"/>
        </w:rPr>
        <w:t>tecnológico  la</w:t>
      </w:r>
      <w:proofErr w:type="gramEnd"/>
      <w:r>
        <w:rPr>
          <w:rFonts w:ascii="Calibri" w:eastAsia="Calibri" w:hAnsi="Calibri" w:cs="Calibri"/>
          <w:color w:val="000000"/>
          <w:sz w:val="22"/>
          <w:szCs w:val="22"/>
        </w:rPr>
        <w:t xml:space="preserve"> Universidad de Caldas tiene el potencial de llenar esta brecha y brindar oportunidades laborales a los graduados en el mercado laboral.</w:t>
      </w:r>
    </w:p>
    <w:p w14:paraId="1763ACA5" w14:textId="77777777" w:rsidR="00623E7E" w:rsidRDefault="00623E7E" w:rsidP="00623E7E">
      <w:pPr>
        <w:numPr>
          <w:ilvl w:val="0"/>
          <w:numId w:val="6"/>
        </w:numPr>
        <w:ind w:left="720" w:hanging="720"/>
        <w:jc w:val="both"/>
        <w:rPr>
          <w:rFonts w:ascii="Calibri" w:eastAsia="Calibri" w:hAnsi="Calibri" w:cs="Calibri"/>
          <w:color w:val="000000"/>
          <w:sz w:val="22"/>
          <w:szCs w:val="22"/>
        </w:rPr>
      </w:pPr>
      <w:r>
        <w:rPr>
          <w:rFonts w:ascii="Calibri" w:eastAsia="Calibri" w:hAnsi="Calibri" w:cs="Calibri"/>
          <w:b/>
          <w:sz w:val="22"/>
          <w:szCs w:val="22"/>
        </w:rPr>
        <w:t>Justificación</w:t>
      </w:r>
      <w:r>
        <w:rPr>
          <w:rFonts w:ascii="Calibri" w:eastAsia="Calibri" w:hAnsi="Calibri" w:cs="Calibri"/>
          <w:b/>
          <w:color w:val="000000"/>
          <w:sz w:val="22"/>
          <w:szCs w:val="22"/>
        </w:rPr>
        <w:t xml:space="preserve"> importancia del programa:</w:t>
      </w:r>
    </w:p>
    <w:p w14:paraId="65E2FE9F" w14:textId="77777777" w:rsidR="00623E7E" w:rsidRDefault="00623E7E" w:rsidP="00623E7E">
      <w:pPr>
        <w:jc w:val="both"/>
        <w:rPr>
          <w:rFonts w:ascii="Calibri" w:eastAsia="Calibri" w:hAnsi="Calibri" w:cs="Calibri"/>
          <w:color w:val="000000"/>
          <w:sz w:val="22"/>
          <w:szCs w:val="22"/>
        </w:rPr>
      </w:pPr>
    </w:p>
    <w:p w14:paraId="504EFAF1" w14:textId="77777777" w:rsidR="00623E7E" w:rsidRDefault="00623E7E" w:rsidP="00623E7E">
      <w:pPr>
        <w:jc w:val="both"/>
        <w:rPr>
          <w:rFonts w:ascii="Calibri" w:eastAsia="Calibri" w:hAnsi="Calibri" w:cs="Calibri"/>
          <w:color w:val="000000"/>
          <w:sz w:val="22"/>
          <w:szCs w:val="22"/>
        </w:rPr>
      </w:pPr>
      <w:r>
        <w:rPr>
          <w:rFonts w:ascii="Calibri" w:eastAsia="Calibri" w:hAnsi="Calibri" w:cs="Calibri"/>
          <w:color w:val="000000"/>
          <w:sz w:val="22"/>
          <w:szCs w:val="22"/>
        </w:rPr>
        <w:t xml:space="preserve">La importancia del programa </w:t>
      </w:r>
      <w:r>
        <w:rPr>
          <w:rFonts w:ascii="Calibri" w:eastAsia="Calibri" w:hAnsi="Calibri" w:cs="Calibri"/>
          <w:sz w:val="22"/>
          <w:szCs w:val="22"/>
        </w:rPr>
        <w:t>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sz w:val="22"/>
          <w:szCs w:val="22"/>
        </w:rPr>
        <w:t xml:space="preserve"> </w:t>
      </w:r>
      <w:r>
        <w:rPr>
          <w:rFonts w:ascii="Calibri" w:eastAsia="Calibri" w:hAnsi="Calibri" w:cs="Calibri"/>
          <w:color w:val="000000"/>
          <w:sz w:val="22"/>
          <w:szCs w:val="22"/>
        </w:rPr>
        <w:t>radica en la creciente necesidad de buscar alternativas energéticas más sostenibles y limpias para abordar los desafíos globales del cambio climático y la escasez de recursos naturales. En la actualidad, el mundo se enfrenta a una crisis ambiental sin precedentes debido al uso intensivo de combustibles fósiles y otras fuentes no renovables de energía, lo que ha provocado la emisión descontrolada de gases de efecto invernadero y el calentamiento global.</w:t>
      </w:r>
    </w:p>
    <w:p w14:paraId="00FDDFF3" w14:textId="77777777" w:rsidR="00623E7E" w:rsidRDefault="00623E7E" w:rsidP="00623E7E">
      <w:pPr>
        <w:ind w:left="360"/>
        <w:jc w:val="both"/>
        <w:rPr>
          <w:rFonts w:ascii="Calibri" w:eastAsia="Calibri" w:hAnsi="Calibri" w:cs="Calibri"/>
          <w:color w:val="000000"/>
          <w:sz w:val="22"/>
          <w:szCs w:val="22"/>
        </w:rPr>
      </w:pPr>
    </w:p>
    <w:p w14:paraId="26850C13" w14:textId="77777777" w:rsidR="00623E7E" w:rsidRDefault="00623E7E" w:rsidP="00623E7E">
      <w:pPr>
        <w:jc w:val="both"/>
        <w:rPr>
          <w:rFonts w:ascii="Calibri" w:eastAsia="Calibri" w:hAnsi="Calibri" w:cs="Calibri"/>
          <w:color w:val="000000"/>
          <w:sz w:val="22"/>
          <w:szCs w:val="22"/>
        </w:rPr>
      </w:pPr>
      <w:r>
        <w:rPr>
          <w:rFonts w:ascii="Calibri" w:eastAsia="Calibri" w:hAnsi="Calibri" w:cs="Calibri"/>
          <w:color w:val="000000"/>
          <w:sz w:val="22"/>
          <w:szCs w:val="22"/>
        </w:rPr>
        <w:t>La formación en energías renovables se convierte en una apuesta estratégica y pertinente para afrontar estas problemáticas y necesidades globales. La adopción masiva de energías limpias como la solar fotovoltaica, eólica, hidrógeno, biomasa y sistemas termosolares, puede tener un impacto significativo en la reducción de las emisiones de carbono y la dependencia de recursos no renovables. Además, estas tecnologías promueven la autonomía energética, disminuyendo la vulnerabilidad ante fluctuaciones en los precios de los combustibles fósiles.</w:t>
      </w:r>
    </w:p>
    <w:p w14:paraId="592D017B" w14:textId="77777777" w:rsidR="00623E7E" w:rsidRDefault="00623E7E" w:rsidP="00623E7E">
      <w:pPr>
        <w:ind w:left="360"/>
        <w:jc w:val="both"/>
        <w:rPr>
          <w:rFonts w:ascii="Calibri" w:eastAsia="Calibri" w:hAnsi="Calibri" w:cs="Calibri"/>
          <w:color w:val="000000"/>
          <w:sz w:val="22"/>
          <w:szCs w:val="22"/>
        </w:rPr>
      </w:pPr>
    </w:p>
    <w:p w14:paraId="2E9EA317" w14:textId="77777777" w:rsidR="00623E7E" w:rsidRDefault="00623E7E" w:rsidP="00623E7E">
      <w:pPr>
        <w:jc w:val="both"/>
        <w:rPr>
          <w:rFonts w:ascii="Calibri" w:eastAsia="Calibri" w:hAnsi="Calibri" w:cs="Calibri"/>
          <w:color w:val="000000"/>
          <w:sz w:val="22"/>
          <w:szCs w:val="22"/>
        </w:rPr>
      </w:pPr>
      <w:r>
        <w:rPr>
          <w:rFonts w:ascii="Calibri" w:eastAsia="Calibri" w:hAnsi="Calibri" w:cs="Calibri"/>
          <w:color w:val="000000"/>
          <w:sz w:val="22"/>
          <w:szCs w:val="22"/>
        </w:rPr>
        <w:t>Este tipo de formación abre oportunidades laborales en un sector en crecimiento y ofrece la posibilidad de desarrollar proyectos innovadores y sostenibles que respondan a las necesidades energéticas del futuro. Los profesionales capacitados en energías renovables serán fundamentales en la transición hacia una matriz energética más verde y en la implementación de políticas y prácticas sustentables en distintos sectores productivos.</w:t>
      </w:r>
    </w:p>
    <w:p w14:paraId="16E36B98" w14:textId="77777777" w:rsidR="00623E7E" w:rsidRDefault="00623E7E" w:rsidP="00623E7E">
      <w:pPr>
        <w:ind w:left="360"/>
        <w:jc w:val="both"/>
        <w:rPr>
          <w:rFonts w:ascii="Calibri" w:eastAsia="Calibri" w:hAnsi="Calibri" w:cs="Calibri"/>
          <w:color w:val="000000"/>
          <w:sz w:val="22"/>
          <w:szCs w:val="22"/>
        </w:rPr>
      </w:pPr>
    </w:p>
    <w:p w14:paraId="2DA36F93" w14:textId="77777777" w:rsidR="00623E7E" w:rsidRDefault="00623E7E" w:rsidP="00623E7E">
      <w:pPr>
        <w:jc w:val="both"/>
        <w:rPr>
          <w:rFonts w:ascii="Calibri" w:eastAsia="Calibri" w:hAnsi="Calibri" w:cs="Calibri"/>
          <w:color w:val="000000"/>
          <w:sz w:val="22"/>
          <w:szCs w:val="22"/>
        </w:rPr>
      </w:pPr>
      <w:r>
        <w:rPr>
          <w:rFonts w:ascii="Calibri" w:eastAsia="Calibri" w:hAnsi="Calibri" w:cs="Calibri"/>
          <w:color w:val="000000"/>
          <w:sz w:val="22"/>
          <w:szCs w:val="22"/>
        </w:rPr>
        <w:t>El programa también se alinea con los Objetivos de Desarrollo Sostenible (ODS) establecidos por la Organización de las Naciones Unidas, en particular el ODS 7 que busca garantizar el acceso a una energía asequible, segura, sostenible y moderna para todos. Asimismo, contribuye al ODS 13 sobre acción por el clima, fomentando la adopción de energías limpias y la reducción de emisiones de gases de efecto invernadero.</w:t>
      </w:r>
    </w:p>
    <w:p w14:paraId="71FC2D92" w14:textId="77777777" w:rsidR="00623E7E" w:rsidRDefault="00623E7E" w:rsidP="00623E7E">
      <w:pPr>
        <w:jc w:val="both"/>
        <w:rPr>
          <w:rFonts w:ascii="Calibri" w:eastAsia="Calibri" w:hAnsi="Calibri" w:cs="Calibri"/>
          <w:color w:val="000000"/>
          <w:sz w:val="22"/>
          <w:szCs w:val="22"/>
        </w:rPr>
      </w:pPr>
    </w:p>
    <w:p w14:paraId="726D2BB4" w14:textId="77777777" w:rsidR="00623E7E" w:rsidRDefault="00623E7E" w:rsidP="00623E7E">
      <w:pPr>
        <w:jc w:val="both"/>
        <w:rPr>
          <w:rFonts w:ascii="Calibri" w:eastAsia="Calibri" w:hAnsi="Calibri" w:cs="Calibri"/>
          <w:color w:val="000000"/>
          <w:sz w:val="22"/>
          <w:szCs w:val="22"/>
        </w:rPr>
      </w:pPr>
      <w:r>
        <w:rPr>
          <w:rFonts w:ascii="Calibri" w:eastAsia="Calibri" w:hAnsi="Calibri" w:cs="Calibri"/>
          <w:color w:val="000000"/>
          <w:sz w:val="22"/>
          <w:szCs w:val="22"/>
        </w:rPr>
        <w:t>En el contexto local, nacional e internacional, la apuesta por la formación en energías renovables se convierte en un imperativo para asegurar la sustentabilidad y el bienestar de las generaciones futuras. Es una respuesta concreta y efectiva a los retos energéticos, ambientales y sociales que enfrentamos en la actualidad, y ofrece una visión proactiva para construir un futuro más resiliente y comprometido con el medio ambiente. En última instancia, el programa</w:t>
      </w:r>
      <w:r>
        <w:rPr>
          <w:rFonts w:ascii="Calibri" w:eastAsia="Calibri" w:hAnsi="Calibri" w:cs="Calibri"/>
          <w:sz w:val="22"/>
          <w:szCs w:val="22"/>
        </w:rPr>
        <w:t xml:space="preserve"> 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representa una inversión en el desarrollo de capital humano altamente calificado y comprometido con la construcción de un mundo más limpio, seguro y sostenible.</w:t>
      </w:r>
    </w:p>
    <w:p w14:paraId="6132875C" w14:textId="77777777" w:rsidR="00623E7E" w:rsidRDefault="00623E7E" w:rsidP="00623E7E">
      <w:pPr>
        <w:jc w:val="both"/>
        <w:rPr>
          <w:rFonts w:ascii="Calibri" w:eastAsia="Calibri" w:hAnsi="Calibri" w:cs="Calibri"/>
          <w:sz w:val="22"/>
          <w:szCs w:val="22"/>
        </w:rPr>
      </w:pPr>
    </w:p>
    <w:p w14:paraId="6A7FAEB5" w14:textId="77777777" w:rsidR="00623E7E" w:rsidRDefault="00623E7E" w:rsidP="00623E7E">
      <w:pPr>
        <w:jc w:val="both"/>
        <w:rPr>
          <w:rFonts w:ascii="Calibri" w:eastAsia="Calibri" w:hAnsi="Calibri" w:cs="Calibri"/>
          <w:sz w:val="22"/>
          <w:szCs w:val="22"/>
        </w:rPr>
      </w:pPr>
    </w:p>
    <w:p w14:paraId="3F5E513C" w14:textId="77777777" w:rsidR="00623E7E" w:rsidRDefault="00623E7E" w:rsidP="00623E7E">
      <w:pPr>
        <w:jc w:val="both"/>
        <w:rPr>
          <w:rFonts w:ascii="Calibri" w:eastAsia="Calibri" w:hAnsi="Calibri" w:cs="Calibri"/>
          <w:sz w:val="22"/>
          <w:szCs w:val="22"/>
        </w:rPr>
      </w:pPr>
    </w:p>
    <w:p w14:paraId="205F51D3" w14:textId="77777777" w:rsidR="00623E7E" w:rsidRDefault="00623E7E" w:rsidP="00623E7E">
      <w:pPr>
        <w:jc w:val="both"/>
        <w:rPr>
          <w:rFonts w:ascii="Calibri" w:eastAsia="Calibri" w:hAnsi="Calibri" w:cs="Calibri"/>
          <w:sz w:val="22"/>
          <w:szCs w:val="22"/>
        </w:rPr>
      </w:pPr>
    </w:p>
    <w:p w14:paraId="03D2DC21" w14:textId="77777777" w:rsidR="00623E7E" w:rsidRDefault="00623E7E" w:rsidP="00623E7E">
      <w:pPr>
        <w:jc w:val="both"/>
        <w:rPr>
          <w:rFonts w:ascii="Calibri" w:eastAsia="Calibri" w:hAnsi="Calibri" w:cs="Calibri"/>
          <w:sz w:val="22"/>
          <w:szCs w:val="22"/>
        </w:rPr>
      </w:pPr>
    </w:p>
    <w:p w14:paraId="4B53949C" w14:textId="77777777" w:rsidR="00623E7E" w:rsidRDefault="00623E7E" w:rsidP="00623E7E">
      <w:pPr>
        <w:jc w:val="both"/>
        <w:rPr>
          <w:rFonts w:ascii="Calibri" w:eastAsia="Calibri" w:hAnsi="Calibri" w:cs="Calibri"/>
          <w:sz w:val="22"/>
          <w:szCs w:val="22"/>
        </w:rPr>
      </w:pPr>
    </w:p>
    <w:p w14:paraId="60790E78" w14:textId="77777777" w:rsidR="00623E7E" w:rsidRDefault="00623E7E" w:rsidP="00623E7E">
      <w:pPr>
        <w:jc w:val="both"/>
        <w:rPr>
          <w:rFonts w:ascii="Calibri" w:eastAsia="Calibri" w:hAnsi="Calibri" w:cs="Calibri"/>
          <w:sz w:val="22"/>
          <w:szCs w:val="22"/>
        </w:rPr>
      </w:pPr>
    </w:p>
    <w:p w14:paraId="1F2CFDB8" w14:textId="77777777" w:rsidR="00623E7E" w:rsidRDefault="00623E7E" w:rsidP="00623E7E">
      <w:pPr>
        <w:numPr>
          <w:ilvl w:val="0"/>
          <w:numId w:val="7"/>
        </w:numPr>
        <w:ind w:hanging="2"/>
        <w:jc w:val="both"/>
        <w:rPr>
          <w:rFonts w:ascii="Calibri" w:eastAsia="Calibri" w:hAnsi="Calibri" w:cs="Calibri"/>
          <w:color w:val="000000"/>
          <w:sz w:val="22"/>
          <w:szCs w:val="22"/>
        </w:rPr>
      </w:pPr>
      <w:r>
        <w:rPr>
          <w:rFonts w:ascii="Calibri" w:eastAsia="Calibri" w:hAnsi="Calibri" w:cs="Calibri"/>
          <w:b/>
          <w:color w:val="000000"/>
          <w:sz w:val="22"/>
          <w:szCs w:val="22"/>
        </w:rPr>
        <w:t>Justificación de la Modalidad Presencial:</w:t>
      </w:r>
    </w:p>
    <w:p w14:paraId="1C0E3371" w14:textId="77777777" w:rsidR="00623E7E" w:rsidRDefault="00623E7E" w:rsidP="00623E7E">
      <w:pPr>
        <w:jc w:val="both"/>
        <w:rPr>
          <w:rFonts w:ascii="Calibri" w:eastAsia="Calibri" w:hAnsi="Calibri" w:cs="Calibri"/>
          <w:b/>
          <w:sz w:val="22"/>
          <w:szCs w:val="22"/>
        </w:rPr>
      </w:pPr>
    </w:p>
    <w:p w14:paraId="67D84759" w14:textId="77777777" w:rsidR="00623E7E" w:rsidRDefault="00623E7E" w:rsidP="00623E7E">
      <w:pPr>
        <w:ind w:hanging="2"/>
        <w:jc w:val="both"/>
        <w:rPr>
          <w:rFonts w:ascii="Calibri" w:eastAsia="Calibri" w:hAnsi="Calibri" w:cs="Calibri"/>
          <w:color w:val="000000"/>
          <w:sz w:val="22"/>
          <w:szCs w:val="22"/>
        </w:rPr>
      </w:pPr>
    </w:p>
    <w:p w14:paraId="6F35FE3E" w14:textId="77777777" w:rsidR="00623E7E" w:rsidRDefault="00623E7E" w:rsidP="00623E7E">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El programa </w:t>
      </w:r>
      <w:r>
        <w:rPr>
          <w:rFonts w:ascii="Calibri" w:eastAsia="Calibri" w:hAnsi="Calibri" w:cs="Calibri"/>
          <w:sz w:val="22"/>
          <w:szCs w:val="22"/>
        </w:rPr>
        <w:t>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se presenta para nuevo registro calificado con proyectado de </w:t>
      </w:r>
      <w:r>
        <w:rPr>
          <w:rFonts w:ascii="Calibri" w:eastAsia="Calibri" w:hAnsi="Calibri" w:cs="Calibri"/>
          <w:color w:val="000000"/>
          <w:sz w:val="22"/>
          <w:szCs w:val="22"/>
          <w:highlight w:val="white"/>
        </w:rPr>
        <w:t>62</w:t>
      </w:r>
      <w:r>
        <w:rPr>
          <w:rFonts w:ascii="Calibri" w:eastAsia="Calibri" w:hAnsi="Calibri" w:cs="Calibri"/>
          <w:color w:val="000000"/>
          <w:sz w:val="22"/>
          <w:szCs w:val="22"/>
        </w:rPr>
        <w:t xml:space="preserve"> créditos académicos, y metodología presencial para ofertarse en el departamento de Caldas.</w:t>
      </w:r>
    </w:p>
    <w:p w14:paraId="0567735C" w14:textId="77777777" w:rsidR="00623E7E" w:rsidRDefault="00623E7E" w:rsidP="00623E7E">
      <w:pPr>
        <w:ind w:hanging="2"/>
        <w:jc w:val="both"/>
        <w:rPr>
          <w:rFonts w:ascii="Calibri" w:eastAsia="Calibri" w:hAnsi="Calibri" w:cs="Calibri"/>
          <w:color w:val="000000"/>
          <w:sz w:val="22"/>
          <w:szCs w:val="22"/>
        </w:rPr>
      </w:pPr>
    </w:p>
    <w:p w14:paraId="6CC13403" w14:textId="77777777" w:rsidR="00623E7E" w:rsidRDefault="00623E7E" w:rsidP="00623E7E">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 modalidad presencial se justifica en el programa </w:t>
      </w:r>
      <w:r>
        <w:rPr>
          <w:rFonts w:ascii="Calibri" w:eastAsia="Calibri" w:hAnsi="Calibri" w:cs="Calibri"/>
          <w:sz w:val="22"/>
          <w:szCs w:val="22"/>
        </w:rPr>
        <w:t>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de la Universidad de Caldas debido a las siguientes razones:</w:t>
      </w:r>
    </w:p>
    <w:p w14:paraId="4AF53BA5" w14:textId="77777777" w:rsidR="00623E7E" w:rsidRDefault="00623E7E" w:rsidP="00623E7E">
      <w:pPr>
        <w:ind w:hanging="2"/>
        <w:jc w:val="both"/>
        <w:rPr>
          <w:rFonts w:ascii="Calibri" w:eastAsia="Calibri" w:hAnsi="Calibri" w:cs="Calibri"/>
          <w:color w:val="000000"/>
          <w:sz w:val="22"/>
          <w:szCs w:val="22"/>
        </w:rPr>
      </w:pPr>
    </w:p>
    <w:p w14:paraId="3CFDF9CA" w14:textId="77777777" w:rsidR="00623E7E" w:rsidRDefault="00623E7E" w:rsidP="00623E7E">
      <w:pPr>
        <w:numPr>
          <w:ilvl w:val="0"/>
          <w:numId w:val="11"/>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Experiencia práctica y laboratorios:</w:t>
      </w:r>
      <w:r>
        <w:rPr>
          <w:rFonts w:ascii="Calibri" w:eastAsia="Calibri" w:hAnsi="Calibri" w:cs="Calibri"/>
          <w:color w:val="000000"/>
          <w:sz w:val="22"/>
          <w:szCs w:val="22"/>
        </w:rPr>
        <w:t xml:space="preserve"> el campo de las Energías Renovables requiere una sólida formación práctica, que incluye la realización de experimentos, la manipulación de equipos y la resolución de problemas en entornos de laboratorio. La modalidad presencial permite brindar a los estudiantes acceso directo a laboratorios especializados y equipos técnicos para que puedan adquirir las habilidades prácticas necesarias.</w:t>
      </w:r>
    </w:p>
    <w:p w14:paraId="766493D8" w14:textId="77777777" w:rsidR="00623E7E" w:rsidRDefault="00623E7E" w:rsidP="00623E7E">
      <w:pPr>
        <w:ind w:left="566" w:hanging="282"/>
        <w:jc w:val="both"/>
        <w:rPr>
          <w:rFonts w:ascii="Calibri" w:eastAsia="Calibri" w:hAnsi="Calibri" w:cs="Calibri"/>
          <w:color w:val="000000"/>
          <w:sz w:val="22"/>
          <w:szCs w:val="22"/>
        </w:rPr>
      </w:pPr>
    </w:p>
    <w:p w14:paraId="0B88C107" w14:textId="77777777" w:rsidR="00623E7E" w:rsidRDefault="00623E7E" w:rsidP="00623E7E">
      <w:pPr>
        <w:numPr>
          <w:ilvl w:val="0"/>
          <w:numId w:val="8"/>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Interacción y colaboración:</w:t>
      </w:r>
      <w:r>
        <w:rPr>
          <w:rFonts w:ascii="Calibri" w:eastAsia="Calibri" w:hAnsi="Calibri" w:cs="Calibri"/>
          <w:color w:val="000000"/>
          <w:sz w:val="22"/>
          <w:szCs w:val="22"/>
        </w:rPr>
        <w:t xml:space="preserve"> el aprendizaje en Energías Renovables implica una interacción activa y colaborativa entre los estudiantes y los docentes, así como entre los propios estudiantes. La modalidad presencial facilita la comunicación directa, las discusiones en clase, el trabajo en equipo y el intercambio de ideas, lo cual enriquece la experiencia educativa y fomenta el desarrollo de habilidades sociales y profesionales.</w:t>
      </w:r>
    </w:p>
    <w:p w14:paraId="1861F141" w14:textId="77777777" w:rsidR="00623E7E" w:rsidRDefault="00623E7E" w:rsidP="00623E7E">
      <w:pPr>
        <w:ind w:left="566" w:hanging="282"/>
        <w:rPr>
          <w:rFonts w:ascii="Calibri" w:eastAsia="Calibri" w:hAnsi="Calibri" w:cs="Calibri"/>
          <w:color w:val="000000"/>
          <w:sz w:val="22"/>
          <w:szCs w:val="22"/>
        </w:rPr>
      </w:pPr>
    </w:p>
    <w:p w14:paraId="0070F793" w14:textId="77777777" w:rsidR="00623E7E" w:rsidRDefault="00623E7E" w:rsidP="00623E7E">
      <w:pPr>
        <w:numPr>
          <w:ilvl w:val="0"/>
          <w:numId w:val="9"/>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Aprendizaje práctico en entornos reales:</w:t>
      </w:r>
      <w:r>
        <w:rPr>
          <w:rFonts w:ascii="Calibri" w:eastAsia="Calibri" w:hAnsi="Calibri" w:cs="Calibri"/>
          <w:color w:val="000000"/>
          <w:sz w:val="22"/>
          <w:szCs w:val="22"/>
        </w:rPr>
        <w:t xml:space="preserve"> la modalidad presencial permite aprovechar las oportunidades de aprendizaje en entornos reales. </w:t>
      </w:r>
    </w:p>
    <w:p w14:paraId="08D67548" w14:textId="77777777" w:rsidR="00623E7E" w:rsidRDefault="00623E7E" w:rsidP="00623E7E">
      <w:pPr>
        <w:ind w:left="566" w:hanging="282"/>
        <w:jc w:val="both"/>
        <w:rPr>
          <w:rFonts w:ascii="Calibri" w:eastAsia="Calibri" w:hAnsi="Calibri" w:cs="Calibri"/>
          <w:color w:val="000000"/>
          <w:sz w:val="22"/>
          <w:szCs w:val="22"/>
        </w:rPr>
      </w:pPr>
    </w:p>
    <w:p w14:paraId="265E0B73" w14:textId="77777777" w:rsidR="00623E7E" w:rsidRDefault="00623E7E" w:rsidP="00623E7E">
      <w:pPr>
        <w:numPr>
          <w:ilvl w:val="0"/>
          <w:numId w:val="15"/>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Retroalimentación inmediata:</w:t>
      </w:r>
      <w:r>
        <w:rPr>
          <w:rFonts w:ascii="Calibri" w:eastAsia="Calibri" w:hAnsi="Calibri" w:cs="Calibri"/>
          <w:color w:val="000000"/>
          <w:sz w:val="22"/>
          <w:szCs w:val="22"/>
        </w:rPr>
        <w:t xml:space="preserve"> en un entorno presencial, los docentes pueden brindar retroalimentación inmediata a los estudiantes, tanto en el aspecto teórico como en el práctico. Esto permite corregir errores, aclarar dudas y proporcionar orientación en tiempo real, lo que contribuye a un aprendizaje más efectivo y eficiente.</w:t>
      </w:r>
    </w:p>
    <w:p w14:paraId="00E9F3EA" w14:textId="77777777" w:rsidR="00623E7E" w:rsidRDefault="00623E7E" w:rsidP="00623E7E">
      <w:pPr>
        <w:ind w:left="567" w:hanging="283"/>
        <w:jc w:val="both"/>
        <w:rPr>
          <w:rFonts w:ascii="Calibri" w:eastAsia="Calibri" w:hAnsi="Calibri" w:cs="Calibri"/>
          <w:b/>
          <w:color w:val="000000"/>
          <w:sz w:val="22"/>
          <w:szCs w:val="22"/>
        </w:rPr>
      </w:pPr>
    </w:p>
    <w:p w14:paraId="2A3F0B86" w14:textId="77777777" w:rsidR="00623E7E" w:rsidRDefault="00623E7E" w:rsidP="00623E7E">
      <w:pPr>
        <w:numPr>
          <w:ilvl w:val="0"/>
          <w:numId w:val="16"/>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Desarrollo de habilidades blandas:</w:t>
      </w:r>
      <w:r>
        <w:rPr>
          <w:rFonts w:ascii="Calibri" w:eastAsia="Calibri" w:hAnsi="Calibri" w:cs="Calibri"/>
          <w:color w:val="000000"/>
          <w:sz w:val="22"/>
          <w:szCs w:val="22"/>
        </w:rPr>
        <w:t xml:space="preserve"> además de los conocimientos técnicos, el programa también busca desarrollar habilidades blandas en los estudiantes, como habilidades de comunicación, trabajo en equipo, liderazgo y resolución de problemas. La modalidad presencial ofrece un entorno propicio para fomentar estas habilidades a través de actividades interactivas, proyectos grupales y presentaciones en clase.</w:t>
      </w:r>
    </w:p>
    <w:p w14:paraId="4FA9D5A8" w14:textId="77777777" w:rsidR="00623E7E" w:rsidRDefault="00623E7E" w:rsidP="00623E7E">
      <w:pPr>
        <w:ind w:left="566" w:hanging="282"/>
        <w:jc w:val="both"/>
        <w:rPr>
          <w:rFonts w:ascii="Calibri" w:eastAsia="Calibri" w:hAnsi="Calibri" w:cs="Calibri"/>
          <w:color w:val="000000"/>
          <w:sz w:val="22"/>
          <w:szCs w:val="22"/>
        </w:rPr>
      </w:pPr>
    </w:p>
    <w:p w14:paraId="41765DAE" w14:textId="77777777" w:rsidR="00623E7E" w:rsidRDefault="00623E7E" w:rsidP="00623E7E">
      <w:pPr>
        <w:numPr>
          <w:ilvl w:val="0"/>
          <w:numId w:val="3"/>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Red de contactos y oportunidades de empleo:</w:t>
      </w:r>
      <w:r>
        <w:rPr>
          <w:rFonts w:ascii="Calibri" w:eastAsia="Calibri" w:hAnsi="Calibri" w:cs="Calibri"/>
          <w:color w:val="000000"/>
          <w:sz w:val="22"/>
          <w:szCs w:val="22"/>
        </w:rPr>
        <w:t xml:space="preserve"> la modalidad presencial facilita el establecimiento de una red de contactos entre los estudiantes, los profesores y los profesionales del sector de las Energías Renovables. Esta red puede generar oportunidades de empleo, pasantías y colaboraciones futuras, ya que los estudiantes tendrán la oportunidad de interactuar con expertos y profesionales de la industria durante su formación.</w:t>
      </w:r>
    </w:p>
    <w:p w14:paraId="74F4B945" w14:textId="77777777" w:rsidR="00623E7E" w:rsidRDefault="00623E7E" w:rsidP="00623E7E">
      <w:pPr>
        <w:ind w:left="566" w:hanging="282"/>
        <w:jc w:val="both"/>
        <w:rPr>
          <w:rFonts w:ascii="Calibri" w:eastAsia="Calibri" w:hAnsi="Calibri" w:cs="Calibri"/>
          <w:color w:val="000000"/>
          <w:sz w:val="22"/>
          <w:szCs w:val="22"/>
        </w:rPr>
      </w:pPr>
    </w:p>
    <w:p w14:paraId="6B747CD5" w14:textId="77777777" w:rsidR="00623E7E" w:rsidRDefault="00623E7E" w:rsidP="00623E7E">
      <w:pPr>
        <w:jc w:val="both"/>
        <w:rPr>
          <w:rFonts w:ascii="Calibri" w:eastAsia="Calibri" w:hAnsi="Calibri" w:cs="Calibri"/>
          <w:color w:val="000000"/>
          <w:sz w:val="22"/>
          <w:szCs w:val="22"/>
        </w:rPr>
      </w:pPr>
      <w:r>
        <w:rPr>
          <w:rFonts w:ascii="Calibri" w:eastAsia="Calibri" w:hAnsi="Calibri" w:cs="Calibri"/>
          <w:color w:val="000000"/>
          <w:sz w:val="22"/>
          <w:szCs w:val="22"/>
        </w:rPr>
        <w:t xml:space="preserve">En resumen, la modalidad presencial del programa </w:t>
      </w:r>
      <w:r>
        <w:rPr>
          <w:rFonts w:ascii="Calibri" w:eastAsia="Calibri" w:hAnsi="Calibri" w:cs="Calibri"/>
          <w:sz w:val="22"/>
          <w:szCs w:val="22"/>
        </w:rPr>
        <w:t>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de la Universidad de Caldas se justifica debido a la necesidad de proporcionar una formación práctica, fomentar la interacción y colaboración entre estudiantes y profesores, aprovechar las oportunidades de aprendizaje en entornos reales, brindar retroalimentación inmediata, desarrollar habilidades blandas y facilitar la creación de una red de contactos y oportunidades de empleo en el sector de las Energías Renovables.</w:t>
      </w:r>
    </w:p>
    <w:p w14:paraId="6EE5DF74" w14:textId="77777777" w:rsidR="00623E7E" w:rsidRDefault="00623E7E" w:rsidP="00623E7E">
      <w:pPr>
        <w:ind w:hanging="2"/>
        <w:jc w:val="both"/>
        <w:rPr>
          <w:rFonts w:ascii="Calibri" w:eastAsia="Calibri" w:hAnsi="Calibri" w:cs="Calibri"/>
          <w:color w:val="000000"/>
          <w:sz w:val="22"/>
          <w:szCs w:val="22"/>
        </w:rPr>
      </w:pPr>
    </w:p>
    <w:p w14:paraId="03BA4A86" w14:textId="77777777" w:rsidR="00623E7E" w:rsidRDefault="00623E7E" w:rsidP="00623E7E">
      <w:pPr>
        <w:jc w:val="both"/>
        <w:rPr>
          <w:rFonts w:ascii="Calibri" w:eastAsia="Calibri" w:hAnsi="Calibri" w:cs="Calibri"/>
          <w:b/>
          <w:sz w:val="22"/>
          <w:szCs w:val="22"/>
        </w:rPr>
      </w:pPr>
      <w:r>
        <w:rPr>
          <w:rFonts w:ascii="Calibri" w:eastAsia="Calibri" w:hAnsi="Calibri" w:cs="Calibri"/>
          <w:b/>
          <w:sz w:val="22"/>
          <w:szCs w:val="22"/>
        </w:rPr>
        <w:t>Modalidad a distancia</w:t>
      </w:r>
    </w:p>
    <w:p w14:paraId="1CC9A104" w14:textId="77777777" w:rsidR="00623E7E" w:rsidRDefault="00623E7E" w:rsidP="00623E7E">
      <w:pPr>
        <w:jc w:val="both"/>
        <w:rPr>
          <w:rFonts w:ascii="Calibri" w:eastAsia="Calibri" w:hAnsi="Calibri" w:cs="Calibri"/>
          <w:b/>
          <w:sz w:val="22"/>
          <w:szCs w:val="22"/>
          <w:highlight w:val="yellow"/>
        </w:rPr>
      </w:pPr>
    </w:p>
    <w:p w14:paraId="7E32E1FA" w14:textId="77777777" w:rsidR="00623E7E" w:rsidRDefault="00623E7E" w:rsidP="00623E7E">
      <w:pPr>
        <w:jc w:val="both"/>
        <w:rPr>
          <w:rFonts w:ascii="Calibri" w:eastAsia="Calibri" w:hAnsi="Calibri" w:cs="Calibri"/>
          <w:sz w:val="22"/>
          <w:szCs w:val="22"/>
        </w:rPr>
      </w:pPr>
      <w:r>
        <w:rPr>
          <w:rFonts w:ascii="Calibri" w:eastAsia="Calibri" w:hAnsi="Calibri" w:cs="Calibri"/>
          <w:sz w:val="22"/>
          <w:szCs w:val="22"/>
        </w:rPr>
        <w:t>La modalidad a distancia del programa de 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sz w:val="22"/>
          <w:szCs w:val="22"/>
        </w:rPr>
        <w:t xml:space="preserve"> se justifica por diversas razones que buscan asegurar el acceso y la calidad de la educación para un público más amplio y diverso. A continuación, se presentan algunas justificaciones fundamentales:</w:t>
      </w:r>
    </w:p>
    <w:p w14:paraId="011437A0" w14:textId="77777777" w:rsidR="00623E7E" w:rsidRDefault="00623E7E" w:rsidP="00623E7E">
      <w:pPr>
        <w:jc w:val="both"/>
        <w:rPr>
          <w:rFonts w:ascii="Calibri" w:eastAsia="Calibri" w:hAnsi="Calibri" w:cs="Calibri"/>
          <w:sz w:val="22"/>
          <w:szCs w:val="22"/>
        </w:rPr>
      </w:pPr>
    </w:p>
    <w:p w14:paraId="7FA695B7" w14:textId="77777777" w:rsidR="00623E7E" w:rsidRDefault="00623E7E" w:rsidP="00623E7E">
      <w:pPr>
        <w:numPr>
          <w:ilvl w:val="0"/>
          <w:numId w:val="10"/>
        </w:numPr>
        <w:jc w:val="both"/>
        <w:rPr>
          <w:rFonts w:ascii="Calibri" w:eastAsia="Calibri" w:hAnsi="Calibri" w:cs="Calibri"/>
          <w:sz w:val="22"/>
          <w:szCs w:val="22"/>
        </w:rPr>
      </w:pPr>
      <w:r>
        <w:rPr>
          <w:rFonts w:ascii="Calibri" w:eastAsia="Calibri" w:hAnsi="Calibri" w:cs="Calibri"/>
          <w:sz w:val="22"/>
          <w:szCs w:val="22"/>
        </w:rPr>
        <w:t>Acceso a la educación: La modalidad a distancia permite que personas que, por diversas razones, no puedan asistir a clases de acompañamiento académico, como trabajadores, personas con responsabilidades familiares o aquellos que viven en áreas geográficamente distantes, tengan la oportunidad de acceder a la formación técnica en electricidad. Esto amplía las posibilidades de inclusión y democratización de la educación.</w:t>
      </w:r>
    </w:p>
    <w:p w14:paraId="34CA8E36" w14:textId="77777777" w:rsidR="00623E7E" w:rsidRDefault="00623E7E" w:rsidP="00623E7E">
      <w:pPr>
        <w:ind w:left="720"/>
        <w:jc w:val="both"/>
        <w:rPr>
          <w:rFonts w:ascii="Calibri" w:eastAsia="Calibri" w:hAnsi="Calibri" w:cs="Calibri"/>
          <w:sz w:val="22"/>
          <w:szCs w:val="22"/>
        </w:rPr>
      </w:pPr>
    </w:p>
    <w:p w14:paraId="59BE6EE1" w14:textId="77777777" w:rsidR="00623E7E" w:rsidRDefault="00623E7E" w:rsidP="00623E7E">
      <w:pPr>
        <w:numPr>
          <w:ilvl w:val="0"/>
          <w:numId w:val="10"/>
        </w:numPr>
        <w:jc w:val="both"/>
        <w:rPr>
          <w:rFonts w:ascii="Calibri" w:eastAsia="Calibri" w:hAnsi="Calibri" w:cs="Calibri"/>
          <w:sz w:val="22"/>
          <w:szCs w:val="22"/>
        </w:rPr>
      </w:pPr>
      <w:r>
        <w:rPr>
          <w:rFonts w:ascii="Calibri" w:eastAsia="Calibri" w:hAnsi="Calibri" w:cs="Calibri"/>
          <w:sz w:val="22"/>
          <w:szCs w:val="22"/>
        </w:rPr>
        <w:t>Flexibilidad de horarios: Al ser una modalidad en línea, los estudiantes pueden adaptar sus horarios de estudio según sus responsabilidades y disponibilidad de tiempo. Esto les brinda la oportunidad de avanzar en sus estudios de acuerdo con sus ritmos y necesidades individuales, lo que favorece el equilibrio entre el aprendizaje y otros compromisos.</w:t>
      </w:r>
    </w:p>
    <w:p w14:paraId="79B08F97" w14:textId="77777777" w:rsidR="00623E7E" w:rsidRDefault="00623E7E" w:rsidP="00623E7E">
      <w:pPr>
        <w:ind w:left="720"/>
        <w:jc w:val="both"/>
        <w:rPr>
          <w:rFonts w:ascii="Calibri" w:eastAsia="Calibri" w:hAnsi="Calibri" w:cs="Calibri"/>
          <w:sz w:val="22"/>
          <w:szCs w:val="22"/>
        </w:rPr>
      </w:pPr>
    </w:p>
    <w:p w14:paraId="05819C9A" w14:textId="77777777" w:rsidR="00623E7E" w:rsidRDefault="00623E7E" w:rsidP="00623E7E">
      <w:pPr>
        <w:numPr>
          <w:ilvl w:val="0"/>
          <w:numId w:val="10"/>
        </w:numPr>
        <w:jc w:val="both"/>
        <w:rPr>
          <w:rFonts w:ascii="Calibri" w:eastAsia="Calibri" w:hAnsi="Calibri" w:cs="Calibri"/>
          <w:sz w:val="22"/>
          <w:szCs w:val="22"/>
        </w:rPr>
      </w:pPr>
      <w:r>
        <w:rPr>
          <w:rFonts w:ascii="Calibri" w:eastAsia="Calibri" w:hAnsi="Calibri" w:cs="Calibri"/>
          <w:sz w:val="22"/>
          <w:szCs w:val="22"/>
        </w:rPr>
        <w:t>Autonomía y autorregulación: Los estudiantes que optan por la modalidad a distancia deben asumir un mayor grado de autonomía y responsabilidad en su proceso de aprendizaje. Esta experiencia promueve habilidades de autorregulación y autodisciplina, que son valiosas en el ámbito profesional y personal.</w:t>
      </w:r>
    </w:p>
    <w:p w14:paraId="58618674" w14:textId="77777777" w:rsidR="00623E7E" w:rsidRDefault="00623E7E" w:rsidP="00623E7E">
      <w:pPr>
        <w:ind w:left="720"/>
        <w:jc w:val="both"/>
        <w:rPr>
          <w:rFonts w:ascii="Calibri" w:eastAsia="Calibri" w:hAnsi="Calibri" w:cs="Calibri"/>
          <w:sz w:val="22"/>
          <w:szCs w:val="22"/>
        </w:rPr>
      </w:pPr>
    </w:p>
    <w:p w14:paraId="306FE70F" w14:textId="77777777" w:rsidR="00623E7E" w:rsidRDefault="00623E7E" w:rsidP="00623E7E">
      <w:pPr>
        <w:numPr>
          <w:ilvl w:val="0"/>
          <w:numId w:val="10"/>
        </w:numPr>
        <w:jc w:val="both"/>
        <w:rPr>
          <w:rFonts w:ascii="Calibri" w:eastAsia="Calibri" w:hAnsi="Calibri" w:cs="Calibri"/>
          <w:sz w:val="22"/>
          <w:szCs w:val="22"/>
        </w:rPr>
      </w:pPr>
      <w:r>
        <w:rPr>
          <w:rFonts w:ascii="Calibri" w:eastAsia="Calibri" w:hAnsi="Calibri" w:cs="Calibri"/>
          <w:sz w:val="22"/>
          <w:szCs w:val="22"/>
        </w:rPr>
        <w:t>Tecnologías educativas: La educación a distancia aprovecha el potencial de las tecnologías de la información y comunicación para ofrecer recursos interactivos, materiales multimedia y herramientas de aprendizaje innovadoras. Esto enriquece la experiencia educativa y facilita la comprensión de conceptos técnicos y teóricos relacionados con las energías renovables.</w:t>
      </w:r>
    </w:p>
    <w:p w14:paraId="4FFFF8E6" w14:textId="77777777" w:rsidR="00623E7E" w:rsidRDefault="00623E7E" w:rsidP="00623E7E">
      <w:pPr>
        <w:ind w:left="720"/>
        <w:jc w:val="both"/>
        <w:rPr>
          <w:rFonts w:ascii="Calibri" w:eastAsia="Calibri" w:hAnsi="Calibri" w:cs="Calibri"/>
          <w:sz w:val="22"/>
          <w:szCs w:val="22"/>
        </w:rPr>
      </w:pPr>
    </w:p>
    <w:p w14:paraId="29FC7037" w14:textId="77777777" w:rsidR="00623E7E" w:rsidRDefault="00623E7E" w:rsidP="00623E7E">
      <w:pPr>
        <w:numPr>
          <w:ilvl w:val="0"/>
          <w:numId w:val="10"/>
        </w:numPr>
        <w:jc w:val="both"/>
        <w:rPr>
          <w:rFonts w:ascii="Calibri" w:eastAsia="Calibri" w:hAnsi="Calibri" w:cs="Calibri"/>
          <w:sz w:val="22"/>
          <w:szCs w:val="22"/>
        </w:rPr>
      </w:pPr>
      <w:r>
        <w:rPr>
          <w:rFonts w:ascii="Calibri" w:eastAsia="Calibri" w:hAnsi="Calibri" w:cs="Calibri"/>
          <w:sz w:val="22"/>
          <w:szCs w:val="22"/>
        </w:rPr>
        <w:t>Ahorro de costos: La modalidad a distancia puede reducir costos asociados con desplazamientos y materiales impresos. Los estudiantes pueden acceder a contenidos y recursos educativos en línea, lo que supone un ahorro en gastos adicionales.</w:t>
      </w:r>
    </w:p>
    <w:p w14:paraId="5469AD98" w14:textId="77777777" w:rsidR="00623E7E" w:rsidRDefault="00623E7E" w:rsidP="00623E7E">
      <w:pPr>
        <w:ind w:left="720"/>
        <w:jc w:val="both"/>
        <w:rPr>
          <w:rFonts w:ascii="Calibri" w:eastAsia="Calibri" w:hAnsi="Calibri" w:cs="Calibri"/>
          <w:sz w:val="22"/>
          <w:szCs w:val="22"/>
        </w:rPr>
      </w:pPr>
    </w:p>
    <w:p w14:paraId="75358239" w14:textId="77777777" w:rsidR="00623E7E" w:rsidRDefault="00623E7E" w:rsidP="00623E7E">
      <w:pPr>
        <w:numPr>
          <w:ilvl w:val="0"/>
          <w:numId w:val="10"/>
        </w:numPr>
        <w:jc w:val="both"/>
        <w:rPr>
          <w:rFonts w:ascii="Calibri" w:eastAsia="Calibri" w:hAnsi="Calibri" w:cs="Calibri"/>
          <w:sz w:val="22"/>
          <w:szCs w:val="22"/>
        </w:rPr>
      </w:pPr>
      <w:r>
        <w:rPr>
          <w:rFonts w:ascii="Calibri" w:eastAsia="Calibri" w:hAnsi="Calibri" w:cs="Calibri"/>
          <w:sz w:val="22"/>
          <w:szCs w:val="22"/>
        </w:rPr>
        <w:t>Actualización constante: En el campo de las energías renovables, las tecnologías y normativas evolucionan rápidamente. La modalidad a distancia permite una actualización constante de los contenidos del programa para mantenerlos relevantes y al día con los avances en la industria eléctrica.</w:t>
      </w:r>
    </w:p>
    <w:p w14:paraId="20D1B507" w14:textId="77777777" w:rsidR="00623E7E" w:rsidRDefault="00623E7E" w:rsidP="00623E7E">
      <w:pPr>
        <w:ind w:left="720"/>
        <w:jc w:val="both"/>
        <w:rPr>
          <w:rFonts w:ascii="Calibri" w:eastAsia="Calibri" w:hAnsi="Calibri" w:cs="Calibri"/>
          <w:sz w:val="22"/>
          <w:szCs w:val="22"/>
        </w:rPr>
      </w:pPr>
    </w:p>
    <w:p w14:paraId="281A8BCF" w14:textId="77777777" w:rsidR="00623E7E" w:rsidRDefault="00623E7E" w:rsidP="00623E7E">
      <w:pPr>
        <w:numPr>
          <w:ilvl w:val="0"/>
          <w:numId w:val="10"/>
        </w:numPr>
        <w:jc w:val="both"/>
        <w:rPr>
          <w:rFonts w:ascii="Calibri" w:eastAsia="Calibri" w:hAnsi="Calibri" w:cs="Calibri"/>
          <w:sz w:val="22"/>
          <w:szCs w:val="22"/>
        </w:rPr>
      </w:pPr>
      <w:r>
        <w:rPr>
          <w:rFonts w:ascii="Calibri" w:eastAsia="Calibri" w:hAnsi="Calibri" w:cs="Calibri"/>
          <w:sz w:val="22"/>
          <w:szCs w:val="22"/>
        </w:rPr>
        <w:t>Formación personalizada: Al poder acceder a los materiales en línea, los estudiantes pueden revisar y repasar conceptos cuantas veces sea necesario, adaptando el ritmo y profundidad de aprendizaje según sus necesidades particulares.</w:t>
      </w:r>
    </w:p>
    <w:p w14:paraId="1D725BDE" w14:textId="77777777" w:rsidR="00623E7E" w:rsidRDefault="00623E7E" w:rsidP="00623E7E">
      <w:pPr>
        <w:ind w:left="720"/>
        <w:jc w:val="both"/>
        <w:rPr>
          <w:rFonts w:ascii="Calibri" w:eastAsia="Calibri" w:hAnsi="Calibri" w:cs="Calibri"/>
          <w:sz w:val="22"/>
          <w:szCs w:val="22"/>
        </w:rPr>
      </w:pPr>
    </w:p>
    <w:p w14:paraId="473B1B0E" w14:textId="77777777" w:rsidR="00623E7E" w:rsidRDefault="00623E7E" w:rsidP="00623E7E">
      <w:pPr>
        <w:numPr>
          <w:ilvl w:val="0"/>
          <w:numId w:val="10"/>
        </w:numPr>
        <w:jc w:val="both"/>
        <w:rPr>
          <w:rFonts w:ascii="Calibri" w:eastAsia="Calibri" w:hAnsi="Calibri" w:cs="Calibri"/>
          <w:sz w:val="22"/>
          <w:szCs w:val="22"/>
        </w:rPr>
      </w:pPr>
      <w:r>
        <w:rPr>
          <w:rFonts w:ascii="Calibri" w:eastAsia="Calibri" w:hAnsi="Calibri" w:cs="Calibri"/>
          <w:sz w:val="22"/>
          <w:szCs w:val="22"/>
        </w:rPr>
        <w:t>Adaptación a la realidad actual: La pandemia de COVID-19 ha evidenciado la importancia de contar con opciones educativas en línea que permitan mantener la continuidad de la formación sin poner en riesgo la salud de los estudiantes. La modalidad a distancia se ha convertido en una alternativa fundamental en situaciones de emergencia o restricciones de movilidad.</w:t>
      </w:r>
    </w:p>
    <w:p w14:paraId="4189C5E5" w14:textId="77777777" w:rsidR="00623E7E" w:rsidRDefault="00623E7E" w:rsidP="00623E7E">
      <w:pPr>
        <w:jc w:val="both"/>
        <w:rPr>
          <w:rFonts w:ascii="Calibri" w:eastAsia="Calibri" w:hAnsi="Calibri" w:cs="Calibri"/>
          <w:sz w:val="22"/>
          <w:szCs w:val="22"/>
        </w:rPr>
      </w:pPr>
    </w:p>
    <w:p w14:paraId="5D79CBEA" w14:textId="77777777" w:rsidR="00623E7E" w:rsidRDefault="00623E7E" w:rsidP="00623E7E">
      <w:pPr>
        <w:jc w:val="both"/>
        <w:rPr>
          <w:rFonts w:ascii="Calibri" w:eastAsia="Calibri" w:hAnsi="Calibri" w:cs="Calibri"/>
          <w:sz w:val="22"/>
          <w:szCs w:val="22"/>
        </w:rPr>
      </w:pPr>
      <w:r>
        <w:rPr>
          <w:rFonts w:ascii="Calibri" w:eastAsia="Calibri" w:hAnsi="Calibri" w:cs="Calibri"/>
          <w:sz w:val="22"/>
          <w:szCs w:val="22"/>
        </w:rPr>
        <w:t>En conclusión, la modalidad a distancia del programa de 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sz w:val="22"/>
          <w:szCs w:val="22"/>
        </w:rPr>
        <w:t xml:space="preserve"> se justifica por su capacidad para brindar acceso, flexibilidad, actualización y autonomía a los estudiantes, asegurando una formación de calidad en el campo de las energías renovables que responda a las demandas del mundo laboral actual.</w:t>
      </w:r>
    </w:p>
    <w:p w14:paraId="2490B52A" w14:textId="77777777" w:rsidR="00623E7E" w:rsidRDefault="00623E7E" w:rsidP="00623E7E">
      <w:pPr>
        <w:ind w:hanging="2"/>
        <w:jc w:val="both"/>
        <w:rPr>
          <w:rFonts w:ascii="Calibri" w:eastAsia="Calibri" w:hAnsi="Calibri" w:cs="Calibri"/>
          <w:color w:val="000000"/>
          <w:sz w:val="22"/>
          <w:szCs w:val="22"/>
        </w:rPr>
      </w:pPr>
    </w:p>
    <w:p w14:paraId="41DEDABC" w14:textId="77777777" w:rsidR="00BD31F7" w:rsidRPr="00623E7E" w:rsidRDefault="00BD31F7" w:rsidP="00623E7E"/>
    <w:sectPr w:rsidR="00BD31F7" w:rsidRPr="00623E7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01C22"/>
    <w:multiLevelType w:val="multilevel"/>
    <w:tmpl w:val="DFA2CB8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CE60EA3"/>
    <w:multiLevelType w:val="multilevel"/>
    <w:tmpl w:val="50263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E3063B"/>
    <w:multiLevelType w:val="multilevel"/>
    <w:tmpl w:val="728E30B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1CDE2AF9"/>
    <w:multiLevelType w:val="multilevel"/>
    <w:tmpl w:val="B63C9E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CF06CA0"/>
    <w:multiLevelType w:val="multilevel"/>
    <w:tmpl w:val="FAF895E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28A45EBC"/>
    <w:multiLevelType w:val="multilevel"/>
    <w:tmpl w:val="591E5E6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3B6A0265"/>
    <w:multiLevelType w:val="multilevel"/>
    <w:tmpl w:val="1864111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3E8E1907"/>
    <w:multiLevelType w:val="multilevel"/>
    <w:tmpl w:val="A238D8E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4C133BF6"/>
    <w:multiLevelType w:val="multilevel"/>
    <w:tmpl w:val="34F8744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4E8476DC"/>
    <w:multiLevelType w:val="multilevel"/>
    <w:tmpl w:val="7006382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559F7A3F"/>
    <w:multiLevelType w:val="multilevel"/>
    <w:tmpl w:val="0B5E951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58074C4F"/>
    <w:multiLevelType w:val="multilevel"/>
    <w:tmpl w:val="912E012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5E193158"/>
    <w:multiLevelType w:val="multilevel"/>
    <w:tmpl w:val="8498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B503CA"/>
    <w:multiLevelType w:val="multilevel"/>
    <w:tmpl w:val="2F9CF33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6AF20955"/>
    <w:multiLevelType w:val="hybridMultilevel"/>
    <w:tmpl w:val="9F98F4CC"/>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5" w15:restartNumberingAfterBreak="0">
    <w:nsid w:val="6CB10F60"/>
    <w:multiLevelType w:val="multilevel"/>
    <w:tmpl w:val="3766B13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70441EA8"/>
    <w:multiLevelType w:val="multilevel"/>
    <w:tmpl w:val="A704DD3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731835A6"/>
    <w:multiLevelType w:val="multilevel"/>
    <w:tmpl w:val="DA6C1CA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857041028">
    <w:abstractNumId w:val="3"/>
  </w:num>
  <w:num w:numId="2" w16cid:durableId="1396394489">
    <w:abstractNumId w:val="9"/>
  </w:num>
  <w:num w:numId="3" w16cid:durableId="1453089526">
    <w:abstractNumId w:val="6"/>
  </w:num>
  <w:num w:numId="4" w16cid:durableId="73086089">
    <w:abstractNumId w:val="0"/>
  </w:num>
  <w:num w:numId="5" w16cid:durableId="1859005645">
    <w:abstractNumId w:val="15"/>
  </w:num>
  <w:num w:numId="6" w16cid:durableId="700862815">
    <w:abstractNumId w:val="5"/>
  </w:num>
  <w:num w:numId="7" w16cid:durableId="712197340">
    <w:abstractNumId w:val="8"/>
  </w:num>
  <w:num w:numId="8" w16cid:durableId="1552764655">
    <w:abstractNumId w:val="16"/>
  </w:num>
  <w:num w:numId="9" w16cid:durableId="1730155739">
    <w:abstractNumId w:val="13"/>
  </w:num>
  <w:num w:numId="10" w16cid:durableId="222643060">
    <w:abstractNumId w:val="1"/>
  </w:num>
  <w:num w:numId="11" w16cid:durableId="1010256410">
    <w:abstractNumId w:val="7"/>
  </w:num>
  <w:num w:numId="12" w16cid:durableId="40137174">
    <w:abstractNumId w:val="11"/>
  </w:num>
  <w:num w:numId="13" w16cid:durableId="1480414254">
    <w:abstractNumId w:val="17"/>
  </w:num>
  <w:num w:numId="14" w16cid:durableId="1070813161">
    <w:abstractNumId w:val="4"/>
  </w:num>
  <w:num w:numId="15" w16cid:durableId="1656106609">
    <w:abstractNumId w:val="2"/>
  </w:num>
  <w:num w:numId="16" w16cid:durableId="517932539">
    <w:abstractNumId w:val="10"/>
  </w:num>
  <w:num w:numId="17" w16cid:durableId="1622299777">
    <w:abstractNumId w:val="12"/>
  </w:num>
  <w:num w:numId="18" w16cid:durableId="48427768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8B1"/>
    <w:rsid w:val="00623E7E"/>
    <w:rsid w:val="009B1F4D"/>
    <w:rsid w:val="00BD31F7"/>
    <w:rsid w:val="00F218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6C54F"/>
  <w15:chartTrackingRefBased/>
  <w15:docId w15:val="{77B7EFEF-54C0-4A0B-AC07-518C18EC6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8B1"/>
    <w:pPr>
      <w:spacing w:after="0" w:line="240" w:lineRule="auto"/>
    </w:pPr>
    <w:rPr>
      <w:rFonts w:ascii="Times New Roman" w:eastAsia="Times New Roman" w:hAnsi="Times New Roman" w:cs="Times New Roman"/>
      <w:kern w:val="0"/>
      <w:sz w:val="20"/>
      <w:szCs w:val="20"/>
      <w:lang w:eastAsia="es-CO"/>
      <w14:ligatures w14:val="none"/>
    </w:rPr>
  </w:style>
  <w:style w:type="paragraph" w:styleId="Ttulo1">
    <w:name w:val="heading 1"/>
    <w:basedOn w:val="Normal"/>
    <w:next w:val="Normal"/>
    <w:link w:val="Ttulo1Car"/>
    <w:uiPriority w:val="9"/>
    <w:qFormat/>
    <w:rsid w:val="00F218B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F218B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F218B1"/>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F218B1"/>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F218B1"/>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F218B1"/>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218B1"/>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218B1"/>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218B1"/>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218B1"/>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F218B1"/>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F218B1"/>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F218B1"/>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F218B1"/>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F218B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218B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218B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218B1"/>
    <w:rPr>
      <w:rFonts w:eastAsiaTheme="majorEastAsia" w:cstheme="majorBidi"/>
      <w:color w:val="272727" w:themeColor="text1" w:themeTint="D8"/>
    </w:rPr>
  </w:style>
  <w:style w:type="paragraph" w:styleId="Ttulo">
    <w:name w:val="Title"/>
    <w:basedOn w:val="Normal"/>
    <w:next w:val="Normal"/>
    <w:link w:val="TtuloCar"/>
    <w:uiPriority w:val="10"/>
    <w:qFormat/>
    <w:rsid w:val="00F218B1"/>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218B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218B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218B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218B1"/>
    <w:pPr>
      <w:spacing w:before="160"/>
      <w:jc w:val="center"/>
    </w:pPr>
    <w:rPr>
      <w:i/>
      <w:iCs/>
      <w:color w:val="404040" w:themeColor="text1" w:themeTint="BF"/>
    </w:rPr>
  </w:style>
  <w:style w:type="character" w:customStyle="1" w:styleId="CitaCar">
    <w:name w:val="Cita Car"/>
    <w:basedOn w:val="Fuentedeprrafopredeter"/>
    <w:link w:val="Cita"/>
    <w:uiPriority w:val="29"/>
    <w:rsid w:val="00F218B1"/>
    <w:rPr>
      <w:i/>
      <w:iCs/>
      <w:color w:val="404040" w:themeColor="text1" w:themeTint="BF"/>
    </w:rPr>
  </w:style>
  <w:style w:type="paragraph" w:styleId="Prrafodelista">
    <w:name w:val="List Paragraph"/>
    <w:basedOn w:val="Normal"/>
    <w:link w:val="PrrafodelistaCar"/>
    <w:uiPriority w:val="34"/>
    <w:qFormat/>
    <w:rsid w:val="00F218B1"/>
    <w:pPr>
      <w:ind w:left="720"/>
      <w:contextualSpacing/>
    </w:pPr>
  </w:style>
  <w:style w:type="character" w:styleId="nfasisintenso">
    <w:name w:val="Intense Emphasis"/>
    <w:basedOn w:val="Fuentedeprrafopredeter"/>
    <w:uiPriority w:val="21"/>
    <w:qFormat/>
    <w:rsid w:val="00F218B1"/>
    <w:rPr>
      <w:i/>
      <w:iCs/>
      <w:color w:val="2F5496" w:themeColor="accent1" w:themeShade="BF"/>
    </w:rPr>
  </w:style>
  <w:style w:type="paragraph" w:styleId="Citadestacada">
    <w:name w:val="Intense Quote"/>
    <w:basedOn w:val="Normal"/>
    <w:next w:val="Normal"/>
    <w:link w:val="CitadestacadaCar"/>
    <w:uiPriority w:val="30"/>
    <w:qFormat/>
    <w:rsid w:val="00F218B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F218B1"/>
    <w:rPr>
      <w:i/>
      <w:iCs/>
      <w:color w:val="2F5496" w:themeColor="accent1" w:themeShade="BF"/>
    </w:rPr>
  </w:style>
  <w:style w:type="character" w:styleId="Referenciaintensa">
    <w:name w:val="Intense Reference"/>
    <w:basedOn w:val="Fuentedeprrafopredeter"/>
    <w:uiPriority w:val="32"/>
    <w:qFormat/>
    <w:rsid w:val="00F218B1"/>
    <w:rPr>
      <w:b/>
      <w:bCs/>
      <w:smallCaps/>
      <w:color w:val="2F5496" w:themeColor="accent1" w:themeShade="BF"/>
      <w:spacing w:val="5"/>
    </w:rPr>
  </w:style>
  <w:style w:type="table" w:styleId="Tablaconcuadrcula">
    <w:name w:val="Table Grid"/>
    <w:basedOn w:val="Tablanormal"/>
    <w:rsid w:val="00623E7E"/>
    <w:pPr>
      <w:spacing w:after="0" w:line="240" w:lineRule="auto"/>
    </w:pPr>
    <w:rPr>
      <w:rFonts w:ascii="Times New Roman" w:eastAsia="Times New Roman" w:hAnsi="Times New Roman" w:cs="Times New Roman"/>
      <w:kern w:val="0"/>
      <w:sz w:val="20"/>
      <w:szCs w:val="20"/>
      <w:lang w:eastAsia="es-CO"/>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rsid w:val="00623E7E"/>
    <w:rPr>
      <w:color w:val="0000FF"/>
      <w:u w:val="single"/>
    </w:rPr>
  </w:style>
  <w:style w:type="character" w:customStyle="1" w:styleId="PrrafodelistaCar">
    <w:name w:val="Párrafo de lista Car"/>
    <w:link w:val="Prrafodelista"/>
    <w:uiPriority w:val="34"/>
    <w:rsid w:val="00623E7E"/>
    <w:rPr>
      <w:rFonts w:ascii="Times New Roman" w:eastAsia="Times New Roman" w:hAnsi="Times New Roman" w:cs="Times New Roman"/>
      <w:kern w:val="0"/>
      <w:sz w:val="20"/>
      <w:szCs w:val="20"/>
      <w:lang w:eastAsia="es-CO"/>
      <w14:ligatures w14:val="none"/>
    </w:rPr>
  </w:style>
  <w:style w:type="paragraph" w:styleId="NormalWeb">
    <w:name w:val="Normal (Web)"/>
    <w:basedOn w:val="Normal"/>
    <w:link w:val="NormalWebCar"/>
    <w:uiPriority w:val="99"/>
    <w:qFormat/>
    <w:rsid w:val="00623E7E"/>
    <w:pPr>
      <w:spacing w:before="100" w:beforeAutospacing="1" w:after="100" w:afterAutospacing="1"/>
    </w:pPr>
    <w:rPr>
      <w:sz w:val="24"/>
      <w:szCs w:val="24"/>
      <w:lang w:val="es-ES" w:eastAsia="es-ES"/>
    </w:rPr>
  </w:style>
  <w:style w:type="character" w:customStyle="1" w:styleId="NormalWebCar">
    <w:name w:val="Normal (Web) Car"/>
    <w:link w:val="NormalWeb"/>
    <w:uiPriority w:val="99"/>
    <w:locked/>
    <w:rsid w:val="00623E7E"/>
    <w:rPr>
      <w:rFonts w:ascii="Times New Roman" w:eastAsia="Times New Roman" w:hAnsi="Times New Roman" w:cs="Times New Roman"/>
      <w:kern w:val="0"/>
      <w:sz w:val="24"/>
      <w:szCs w:val="24"/>
      <w:lang w:val="es-ES"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hyperlink" Target="https://www.elempleo.com/co" TargetMode="External"/><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hyperlink" Target="https://co.indeed.com/" TargetMode="Externa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investigaciones.corficolombiana.com/documents/38211/0/Informe%20Sectorial%20Sector%20Electrico%2024012023%20VF.pdf/6f0862d8-aacb-40fd-cc3e-0c95916bceba" TargetMode="External"/><Relationship Id="rId11" Type="http://schemas.openxmlformats.org/officeDocument/2006/relationships/image" Target="media/image5.emf"/><Relationship Id="rId24" Type="http://schemas.openxmlformats.org/officeDocument/2006/relationships/hyperlink" Target="https://hecaa.mineducacion.gov.co/consultaspublicas/programas" TargetMode="External"/><Relationship Id="rId5" Type="http://schemas.openxmlformats.org/officeDocument/2006/relationships/hyperlink" Target="https://repositorio.unal.edu.co/bitstream/handle/unal/78198/1066175755_2020.pdf?sequence=1&amp;isAllowed=y" TargetMode="External"/><Relationship Id="rId15" Type="http://schemas.openxmlformats.org/officeDocument/2006/relationships/image" Target="media/image9.emf"/><Relationship Id="rId23" Type="http://schemas.openxmlformats.org/officeDocument/2006/relationships/chart" Target="charts/chart1.xml"/><Relationship Id="rId28"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hyperlink" Target="https://co.computrabajo.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r>
              <a:rPr lang="es-CO" sz="1100"/>
              <a:t>Del siguiente listado de programas técnicos profesionales, ¿cuál(es) de ellos desearías estudiar?, (Marque, se permiten múltiples respuestas).</a:t>
            </a:r>
          </a:p>
          <a:p>
            <a:pPr>
              <a:defRPr sz="1100"/>
            </a:pPr>
            <a:r>
              <a:rPr lang="es-CO" sz="1100"/>
              <a:t> </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s-CO"/>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Calibri" panose="020F0502020204030204" pitchFamily="34" charset="0"/>
                    <a:ea typeface="Calibri" panose="020F0502020204030204" pitchFamily="34" charset="0"/>
                    <a:cs typeface="Calibri" panose="020F0502020204030204" pitchFamily="34" charset="0"/>
                  </a:defRPr>
                </a:pPr>
                <a:endParaRPr lang="es-CO"/>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Hoja1!$A$1:$A$5</c:f>
              <c:strCache>
                <c:ptCount val="5"/>
                <c:pt idx="0">
                  <c:v>Instalación de redes eléctricas de baja y media tensión</c:v>
                </c:pt>
                <c:pt idx="1">
                  <c:v>Instalación de sistemas de energías renovables</c:v>
                </c:pt>
                <c:pt idx="2">
                  <c:v>Procesamiento y reporte Analítioco de datos </c:v>
                </c:pt>
                <c:pt idx="3">
                  <c:v>Energías renovables</c:v>
                </c:pt>
                <c:pt idx="4">
                  <c:v>otros</c:v>
                </c:pt>
              </c:strCache>
            </c:strRef>
          </c:cat>
          <c:val>
            <c:numRef>
              <c:f>Hoja1!$B$1:$B$5</c:f>
              <c:numCache>
                <c:formatCode>General</c:formatCode>
                <c:ptCount val="5"/>
                <c:pt idx="0">
                  <c:v>122</c:v>
                </c:pt>
                <c:pt idx="1">
                  <c:v>151</c:v>
                </c:pt>
                <c:pt idx="2">
                  <c:v>199</c:v>
                </c:pt>
                <c:pt idx="3">
                  <c:v>155</c:v>
                </c:pt>
                <c:pt idx="4">
                  <c:v>275</c:v>
                </c:pt>
              </c:numCache>
            </c:numRef>
          </c:val>
          <c:extLst>
            <c:ext xmlns:c16="http://schemas.microsoft.com/office/drawing/2014/chart" uri="{C3380CC4-5D6E-409C-BE32-E72D297353CC}">
              <c16:uniqueId val="{00000000-C22C-43D7-8F7C-24F445321A86}"/>
            </c:ext>
          </c:extLst>
        </c:ser>
        <c:dLbls>
          <c:dLblPos val="outEnd"/>
          <c:showLegendKey val="0"/>
          <c:showVal val="1"/>
          <c:showCatName val="0"/>
          <c:showSerName val="0"/>
          <c:showPercent val="0"/>
          <c:showBubbleSize val="0"/>
        </c:dLbls>
        <c:gapWidth val="219"/>
        <c:overlap val="-27"/>
        <c:axId val="1215303232"/>
        <c:axId val="1215303712"/>
      </c:barChart>
      <c:catAx>
        <c:axId val="1215303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s-CO"/>
          </a:p>
        </c:txPr>
        <c:crossAx val="1215303712"/>
        <c:crosses val="autoZero"/>
        <c:auto val="1"/>
        <c:lblAlgn val="ctr"/>
        <c:lblOffset val="100"/>
        <c:noMultiLvlLbl val="0"/>
      </c:catAx>
      <c:valAx>
        <c:axId val="1215303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s-CO"/>
          </a:p>
        </c:txPr>
        <c:crossAx val="1215303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Calibri" panose="020F0502020204030204" pitchFamily="34" charset="0"/>
          <a:ea typeface="Calibri" panose="020F0502020204030204" pitchFamily="34" charset="0"/>
          <a:cs typeface="Calibri" panose="020F0502020204030204" pitchFamily="34" charset="0"/>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6849</Words>
  <Characters>37670</Characters>
  <Application>Microsoft Office Word</Application>
  <DocSecurity>0</DocSecurity>
  <Lines>313</Lines>
  <Paragraphs>88</Paragraphs>
  <ScaleCrop>false</ScaleCrop>
  <Company/>
  <LinksUpToDate>false</LinksUpToDate>
  <CharactersWithSpaces>44431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vick</dc:creator>
  <cp:keywords/>
  <dc:description/>
  <cp:lastModifiedBy>Daniel vick</cp:lastModifiedBy>
  <cp:revision>2</cp:revision>
  <dcterms:created xsi:type="dcterms:W3CDTF">2024-09-01T19:52:00Z</dcterms:created>
  <dcterms:modified xsi:type="dcterms:W3CDTF">2024-09-01T19:52:00Z</dcterms:modified>
</cp:coreProperties>
</file>