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02"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6"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1956</w:t>
            </w:r>
          </w:p>
        </w:tc>
        <w:tc>
          <w:tcPr/>
          <w:p>
            <w:pPr>
              <w:pStyle w:val="Compact"/>
              <w:jc w:val="left"/>
            </w:pPr>
            <w:r>
              <w:t xml:space="preserve">Der</w:t>
            </w:r>
            <w:r>
              <w:t xml:space="preserve"> </w:t>
            </w:r>
            <w:hyperlink r:id="rId39">
              <w:r>
                <w:rPr>
                  <w:rStyle w:val="Hyperlink"/>
                </w:rPr>
                <w:t xml:space="preserve">Dartmouth Workshop</w:t>
              </w:r>
            </w:hyperlink>
            <w:r>
              <w:t xml:space="preserve"> </w:t>
            </w:r>
            <w:r>
              <w:t xml:space="preserve">ist die Geburtsstunde der Künstlichen Intelligenz 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0">
              <w:r>
                <w:rPr>
                  <w:rStyle w:val="Hyperlink"/>
                </w:rPr>
                <w:t xml:space="preserve">Logic Theorist</w:t>
              </w:r>
            </w:hyperlink>
            <w:r>
              <w:t xml:space="preserve">, das erste KI-Programm.</w:t>
            </w:r>
          </w:p>
        </w:tc>
      </w:tr>
      <w:tr>
        <w:tc>
          <w:tcPr/>
          <w:p>
            <w:pPr>
              <w:pStyle w:val="Compact"/>
              <w:jc w:val="left"/>
            </w:pPr>
            <w:r>
              <w:rPr>
                <w:bCs/>
                <w:b/>
              </w:rPr>
              <w:t xml:space="preserve">1967</w:t>
            </w:r>
          </w:p>
        </w:tc>
        <w:tc>
          <w:tcPr/>
          <w:p>
            <w:pPr>
              <w:pStyle w:val="Compact"/>
              <w:jc w:val="left"/>
            </w:pPr>
            <w:hyperlink r:id="rId41">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2">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1973</w:t>
            </w:r>
          </w:p>
        </w:tc>
        <w:tc>
          <w:tcPr/>
          <w:p>
            <w:pPr>
              <w:pStyle w:val="Compact"/>
              <w:jc w:val="left"/>
            </w:pPr>
            <w:r>
              <w:t xml:space="preserve">Der</w:t>
            </w:r>
            <w:r>
              <w:t xml:space="preserve"> </w:t>
            </w:r>
            <w:hyperlink r:id="rId43">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4">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IBM </w:t>
            </w:r>
            <w:hyperlink r:id="rId45">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6">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47">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48">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49">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hyperlink r:id="rId50">
              <w:r>
                <w:rPr>
                  <w:rStyle w:val="Hyperlink"/>
                </w:rPr>
                <w:t xml:space="preserve">Generative Adversarial Networks</w:t>
              </w:r>
            </w:hyperlink>
            <w:r>
              <w:t xml:space="preserve"> </w:t>
            </w:r>
            <w:r>
              <w:t xml:space="preserve">(GAN) erlangen Aufmerksamkeit für die Erstellung naturgetreuer Bilder.</w:t>
            </w:r>
          </w:p>
        </w:tc>
      </w:tr>
      <w:tr>
        <w:tc>
          <w:tcPr/>
          <w:p>
            <w:pPr>
              <w:pStyle w:val="Compact"/>
              <w:jc w:val="left"/>
            </w:pPr>
            <w:r>
              <w:rPr>
                <w:bCs/>
                <w:b/>
              </w:rPr>
              <w:t xml:space="preserve">2021</w:t>
            </w:r>
          </w:p>
        </w:tc>
        <w:tc>
          <w:tcPr/>
          <w:p>
            <w:pPr>
              <w:pStyle w:val="Compact"/>
              <w:jc w:val="left"/>
            </w:pPr>
            <w:hyperlink r:id="rId51">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2021</w:t>
            </w:r>
          </w:p>
        </w:tc>
        <w:tc>
          <w:tcPr/>
          <w:p>
            <w:pPr>
              <w:pStyle w:val="Compact"/>
              <w:jc w:val="left"/>
            </w:pPr>
            <w:r>
              <w:t xml:space="preserve">Die generative KI</w:t>
            </w:r>
            <w:r>
              <w:t xml:space="preserve"> </w:t>
            </w:r>
            <w:hyperlink r:id="rId52">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2022</w:t>
            </w:r>
          </w:p>
        </w:tc>
        <w:tc>
          <w:tcPr/>
          <w:p>
            <w:pPr>
              <w:pStyle w:val="Compact"/>
              <w:jc w:val="left"/>
            </w:pPr>
            <w:r>
              <w:t xml:space="preserve">Der Chatbot</w:t>
            </w:r>
            <w:r>
              <w:t xml:space="preserve"> </w:t>
            </w:r>
            <w:hyperlink r:id="rId53">
              <w:r>
                <w:rPr>
                  <w:rStyle w:val="Hyperlink"/>
                </w:rPr>
                <w:t xml:space="preserve">ChatGPT</w:t>
              </w:r>
            </w:hyperlink>
            <w:r>
              <w:t xml:space="preserve">, der das Large Language Model GPT verwendet, wird veröffentlicht.</w:t>
            </w:r>
          </w:p>
        </w:tc>
      </w:tr>
    </w:tbl>
    <w:bookmarkStart w:id="55" w:name="todo"/>
    <w:p>
      <w:pPr>
        <w:pStyle w:val="Heading3"/>
      </w:pPr>
      <w:r>
        <w:rPr>
          <w:rStyle w:val="SectionNumber"/>
        </w:rPr>
        <w:t xml:space="preserve">2.2.1</w:t>
      </w:r>
      <w:r>
        <w:tab/>
      </w:r>
      <w:r>
        <w:t xml:space="preserve">ToDo</w:t>
      </w:r>
    </w:p>
    <w:p>
      <w:pPr>
        <w:numPr>
          <w:ilvl w:val="0"/>
          <w:numId w:val="1004"/>
        </w:numPr>
      </w:pPr>
      <w:hyperlink r:id="rId54">
        <w:r>
          <w:rPr>
            <w:rStyle w:val="Hyperlink"/>
          </w:rPr>
          <w:t xml:space="preserve">Künstliche Intelligenz</w:t>
        </w:r>
      </w:hyperlink>
    </w:p>
    <w:p>
      <w:pPr>
        <w:numPr>
          <w:ilvl w:val="0"/>
          <w:numId w:val="1000"/>
        </w:numPr>
      </w:pPr>
      <w:r>
        <w:t xml:space="preserve">Geschichte aus OpenHPI MOOC ergänzen</w:t>
      </w:r>
    </w:p>
    <w:bookmarkEnd w:id="55"/>
    <w:bookmarkEnd w:id="56"/>
    <w:bookmarkStart w:id="57" w:name="Xdc7e3b1e95210db7f3bb97148fe09ec6cfc535e"/>
    <w:p>
      <w:pPr>
        <w:pStyle w:val="Heading2"/>
      </w:pPr>
      <w:r>
        <w:rPr>
          <w:rStyle w:val="SectionNumber"/>
        </w:rPr>
        <w:t xml:space="preserve">2.3</w:t>
      </w:r>
      <w:r>
        <w:tab/>
      </w:r>
      <w:r>
        <w:t xml:space="preserve">Künstliche Intelligenz und Maschinelles Lernen</w:t>
      </w:r>
    </w:p>
    <w:p>
      <w:pPr>
        <w:numPr>
          <w:ilvl w:val="0"/>
          <w:numId w:val="1005"/>
        </w:numPr>
        <w:pStyle w:val="Compact"/>
      </w:pPr>
      <w:r>
        <w:t xml:space="preserve">Deep Learning</w:t>
      </w:r>
    </w:p>
    <w:p>
      <w:pPr>
        <w:numPr>
          <w:ilvl w:val="0"/>
          <w:numId w:val="1005"/>
        </w:numPr>
        <w:pStyle w:val="Compact"/>
      </w:pPr>
      <w:r>
        <w:t xml:space="preserve">Der Aufstieg der Transformer</w:t>
      </w:r>
    </w:p>
    <w:bookmarkEnd w:id="57"/>
    <w:bookmarkStart w:id="60" w:name="neuronale-netzwerke"/>
    <w:p>
      <w:pPr>
        <w:pStyle w:val="Heading2"/>
      </w:pPr>
      <w:r>
        <w:rPr>
          <w:rStyle w:val="SectionNumber"/>
        </w:rPr>
        <w:t xml:space="preserve">2.4</w:t>
      </w:r>
      <w:r>
        <w:tab/>
      </w:r>
      <w:r>
        <w:t xml:space="preserve">Neuronale Netzwerke</w:t>
      </w:r>
    </w:p>
    <w:p>
      <w:pPr>
        <w:numPr>
          <w:ilvl w:val="0"/>
          <w:numId w:val="1006"/>
        </w:numPr>
        <w:pStyle w:val="Compact"/>
      </w:pPr>
      <w:r>
        <w:t xml:space="preserve">Input/Output Layer, Hidden Layers</w:t>
      </w:r>
    </w:p>
    <w:p>
      <w:pPr>
        <w:numPr>
          <w:ilvl w:val="0"/>
          <w:numId w:val="1006"/>
        </w:numPr>
        <w:pStyle w:val="Compact"/>
      </w:pPr>
      <w:r>
        <w:t xml:space="preserve">Lineare Algebra</w:t>
      </w:r>
    </w:p>
    <w:p>
      <w:pPr>
        <w:numPr>
          <w:ilvl w:val="0"/>
          <w:numId w:val="1006"/>
        </w:numPr>
        <w:pStyle w:val="Compact"/>
      </w:pPr>
      <w:r>
        <w:t xml:space="preserve">Training (Gewichte, Bias, RLHF, HIL) -&gt; Aspekte Nachhaltigkeit/Ethik</w:t>
      </w:r>
    </w:p>
    <w:p>
      <w:pPr>
        <w:numPr>
          <w:ilvl w:val="0"/>
          <w:numId w:val="1006"/>
        </w:numPr>
        <w:pStyle w:val="Compact"/>
      </w:pPr>
      <w:r>
        <w:t xml:space="preserve">Refinement</w:t>
      </w:r>
    </w:p>
    <w:p>
      <w:pPr>
        <w:numPr>
          <w:ilvl w:val="0"/>
          <w:numId w:val="1006"/>
        </w:numPr>
        <w:pStyle w:val="Compact"/>
      </w:pPr>
      <w:r>
        <w:t xml:space="preserve">Transformer (Tokens, Kontext, Decoder, Encoder, Embedding)</w:t>
      </w:r>
    </w:p>
    <w:p>
      <w:pPr>
        <w:numPr>
          <w:ilvl w:val="0"/>
          <w:numId w:val="1006"/>
        </w:numPr>
        <w:pStyle w:val="Compact"/>
      </w:pPr>
      <w:r>
        <w:t xml:space="preserve">Quantization/Kompression</w:t>
      </w:r>
    </w:p>
    <w:p>
      <w:pPr>
        <w:pStyle w:val="FirstParagraph"/>
      </w:pPr>
      <w:r>
        <w:t xml:space="preserve">Videos:</w:t>
      </w:r>
    </w:p>
    <w:p>
      <w:pPr>
        <w:numPr>
          <w:ilvl w:val="0"/>
          <w:numId w:val="1007"/>
        </w:numPr>
        <w:pStyle w:val="Compact"/>
      </w:pPr>
      <w:hyperlink r:id="rId58">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7"/>
        </w:numPr>
        <w:pStyle w:val="Compact"/>
      </w:pPr>
      <w:hyperlink r:id="rId59">
        <w:r>
          <w:rPr>
            <w:rStyle w:val="Hyperlink"/>
          </w:rPr>
          <w:t xml:space="preserve">Gradient descent, how neural networks learn | Chapter 2, Deep learning</w:t>
        </w:r>
      </w:hyperlink>
    </w:p>
    <w:bookmarkEnd w:id="60"/>
    <w:bookmarkStart w:id="62" w:name="ki-anwendungsfelder"/>
    <w:p>
      <w:pPr>
        <w:pStyle w:val="Heading2"/>
      </w:pPr>
      <w:r>
        <w:rPr>
          <w:rStyle w:val="SectionNumber"/>
        </w:rPr>
        <w:t xml:space="preserve">2.5</w:t>
      </w:r>
      <w:r>
        <w:tab/>
      </w:r>
      <w:r>
        <w:t xml:space="preserve">KI-Anwendungsfelder</w:t>
      </w:r>
    </w:p>
    <w:p>
      <w:pPr>
        <w:numPr>
          <w:ilvl w:val="0"/>
          <w:numId w:val="1008"/>
        </w:numPr>
        <w:pStyle w:val="Compact"/>
      </w:pPr>
      <w:r>
        <w:t xml:space="preserve">Aus</w:t>
      </w:r>
      <w:r>
        <w:t xml:space="preserve"> </w:t>
      </w:r>
      <w:hyperlink r:id="rId61">
        <w:r>
          <w:rPr>
            <w:rStyle w:val="Hyperlink"/>
          </w:rPr>
          <w:t xml:space="preserve">huggingface/models</w:t>
        </w:r>
      </w:hyperlink>
      <w:r>
        <w:t xml:space="preserve"> </w:t>
      </w:r>
      <w:r>
        <w:t xml:space="preserve">ein vereinfachtes Modell ableiten</w:t>
      </w:r>
    </w:p>
    <w:p>
      <w:pPr>
        <w:numPr>
          <w:ilvl w:val="0"/>
          <w:numId w:val="1008"/>
        </w:numPr>
        <w:pStyle w:val="Compact"/>
      </w:pPr>
      <w:r>
        <w:t xml:space="preserve">Brücke zu Aufgaben von Wissensarbeiter:innen bauen (BIBB, WINS)</w:t>
      </w:r>
    </w:p>
    <w:p>
      <w:pPr>
        <w:numPr>
          <w:ilvl w:val="0"/>
          <w:numId w:val="1008"/>
        </w:numPr>
        <w:pStyle w:val="Compact"/>
      </w:pPr>
      <w:r>
        <w:t xml:space="preserve">Chatbots</w:t>
      </w:r>
    </w:p>
    <w:p>
      <w:pPr>
        <w:pStyle w:val="FirstParagraph"/>
      </w:pPr>
      <w:r>
        <w:t xml:space="preserve">Simon: fände eine Infografik in diesem Stil cool.</w:t>
      </w:r>
    </w:p>
    <w:bookmarkEnd w:id="62"/>
    <w:bookmarkStart w:id="81" w:name="ki-modelle"/>
    <w:p>
      <w:pPr>
        <w:pStyle w:val="Heading2"/>
      </w:pPr>
      <w:r>
        <w:rPr>
          <w:rStyle w:val="SectionNumber"/>
        </w:rPr>
        <w:t xml:space="preserve">2.6</w:t>
      </w:r>
      <w:r>
        <w:tab/>
      </w:r>
      <w:r>
        <w:t xml:space="preserve">KI Modelle</w:t>
      </w:r>
    </w:p>
    <w:p>
      <w:pPr>
        <w:pStyle w:val="FirstParagraph"/>
      </w:pPr>
      <w:r>
        <w:t xml:space="preserve">Anbieter (Stability AI, Google, Meta, OpenAI etc.)</w:t>
      </w:r>
    </w:p>
    <w:p>
      <w:pPr>
        <w:numPr>
          <w:ilvl w:val="0"/>
          <w:numId w:val="1009"/>
        </w:numPr>
        <w:pStyle w:val="Compact"/>
      </w:pPr>
      <w:hyperlink r:id="rId63">
        <w:r>
          <w:rPr>
            <w:rStyle w:val="Hyperlink"/>
          </w:rPr>
          <w:t xml:space="preserve">Große Sprachmodelle</w:t>
        </w:r>
      </w:hyperlink>
      <w:r>
        <w:t xml:space="preserve"> </w:t>
      </w:r>
      <w:r>
        <w:t xml:space="preserve">(Large Language Models, LLMs)</w:t>
      </w:r>
    </w:p>
    <w:p>
      <w:pPr>
        <w:numPr>
          <w:ilvl w:val="1"/>
          <w:numId w:val="1010"/>
        </w:numPr>
        <w:pStyle w:val="Compact"/>
      </w:pPr>
      <w:hyperlink r:id="rId64">
        <w:r>
          <w:rPr>
            <w:rStyle w:val="Hyperlink"/>
          </w:rPr>
          <w:t xml:space="preserve">Code Llama</w:t>
        </w:r>
      </w:hyperlink>
      <w:r>
        <w:t xml:space="preserve"> </w:t>
      </w:r>
      <w:r>
        <w:t xml:space="preserve">(Software-Quelltext)</w:t>
      </w:r>
    </w:p>
    <w:p>
      <w:pPr>
        <w:numPr>
          <w:ilvl w:val="1"/>
          <w:numId w:val="1010"/>
        </w:numPr>
        <w:pStyle w:val="Compact"/>
      </w:pPr>
      <w:hyperlink r:id="rId65">
        <w:r>
          <w:rPr>
            <w:rStyle w:val="Hyperlink"/>
          </w:rPr>
          <w:t xml:space="preserve">Falcon</w:t>
        </w:r>
      </w:hyperlink>
    </w:p>
    <w:p>
      <w:pPr>
        <w:numPr>
          <w:ilvl w:val="1"/>
          <w:numId w:val="1010"/>
        </w:numPr>
        <w:pStyle w:val="Compact"/>
      </w:pPr>
      <w:hyperlink r:id="rId66">
        <w:r>
          <w:rPr>
            <w:rStyle w:val="Hyperlink"/>
          </w:rPr>
          <w:t xml:space="preserve">GPT</w:t>
        </w:r>
      </w:hyperlink>
      <w:r>
        <w:t xml:space="preserve"> </w:t>
      </w:r>
      <w:r>
        <w:t xml:space="preserve">(Generative Pre-trained Transformer)</w:t>
      </w:r>
    </w:p>
    <w:p>
      <w:pPr>
        <w:numPr>
          <w:ilvl w:val="1"/>
          <w:numId w:val="1010"/>
        </w:numPr>
        <w:pStyle w:val="Compact"/>
      </w:pPr>
      <w:hyperlink r:id="rId67">
        <w:r>
          <w:rPr>
            <w:rStyle w:val="Hyperlink"/>
          </w:rPr>
          <w:t xml:space="preserve">GPT-J</w:t>
        </w:r>
      </w:hyperlink>
    </w:p>
    <w:p>
      <w:pPr>
        <w:numPr>
          <w:ilvl w:val="1"/>
          <w:numId w:val="1010"/>
        </w:numPr>
        <w:pStyle w:val="Compact"/>
      </w:pPr>
      <w:hyperlink r:id="rId68">
        <w:r>
          <w:rPr>
            <w:rStyle w:val="Hyperlink"/>
          </w:rPr>
          <w:t xml:space="preserve">LLaMa</w:t>
        </w:r>
      </w:hyperlink>
    </w:p>
    <w:p>
      <w:pPr>
        <w:numPr>
          <w:ilvl w:val="1"/>
          <w:numId w:val="1010"/>
        </w:numPr>
        <w:pStyle w:val="Compact"/>
      </w:pPr>
      <w:hyperlink r:id="rId69">
        <w:r>
          <w:rPr>
            <w:rStyle w:val="Hyperlink"/>
          </w:rPr>
          <w:t xml:space="preserve">MPT</w:t>
        </w:r>
      </w:hyperlink>
    </w:p>
    <w:p>
      <w:pPr>
        <w:numPr>
          <w:ilvl w:val="1"/>
          <w:numId w:val="1010"/>
        </w:numPr>
        <w:pStyle w:val="Compact"/>
      </w:pPr>
      <w:hyperlink r:id="rId70">
        <w:r>
          <w:rPr>
            <w:rStyle w:val="Hyperlink"/>
          </w:rPr>
          <w:t xml:space="preserve">Orca</w:t>
        </w:r>
      </w:hyperlink>
    </w:p>
    <w:p>
      <w:pPr>
        <w:numPr>
          <w:ilvl w:val="1"/>
          <w:numId w:val="1010"/>
        </w:numPr>
        <w:pStyle w:val="Compact"/>
      </w:pPr>
      <w:hyperlink r:id="rId71">
        <w:r>
          <w:rPr>
            <w:rStyle w:val="Hyperlink"/>
          </w:rPr>
          <w:t xml:space="preserve">PaLM</w:t>
        </w:r>
      </w:hyperlink>
    </w:p>
    <w:p>
      <w:pPr>
        <w:numPr>
          <w:ilvl w:val="0"/>
          <w:numId w:val="1009"/>
        </w:numPr>
        <w:pStyle w:val="Compact"/>
      </w:pPr>
      <w:hyperlink r:id="rId72">
        <w:r>
          <w:rPr>
            <w:rStyle w:val="Hyperlink"/>
          </w:rPr>
          <w:t xml:space="preserve">Diffusionsmodelle</w:t>
        </w:r>
      </w:hyperlink>
      <w:r>
        <w:t xml:space="preserve"> </w:t>
      </w:r>
      <w:r>
        <w:t xml:space="preserve">(Diffusion Models)</w:t>
      </w:r>
    </w:p>
    <w:p>
      <w:pPr>
        <w:numPr>
          <w:ilvl w:val="1"/>
          <w:numId w:val="1011"/>
        </w:numPr>
        <w:pStyle w:val="Compact"/>
      </w:pPr>
      <w:hyperlink r:id="rId73">
        <w:r>
          <w:rPr>
            <w:rStyle w:val="Hyperlink"/>
          </w:rPr>
          <w:t xml:space="preserve">DALL-E</w:t>
        </w:r>
      </w:hyperlink>
    </w:p>
    <w:p>
      <w:pPr>
        <w:numPr>
          <w:ilvl w:val="1"/>
          <w:numId w:val="1011"/>
        </w:numPr>
        <w:pStyle w:val="Compact"/>
      </w:pPr>
      <w:hyperlink r:id="rId74">
        <w:r>
          <w:rPr>
            <w:rStyle w:val="Hyperlink"/>
          </w:rPr>
          <w:t xml:space="preserve">Midjourney</w:t>
        </w:r>
      </w:hyperlink>
    </w:p>
    <w:p>
      <w:pPr>
        <w:numPr>
          <w:ilvl w:val="1"/>
          <w:numId w:val="1011"/>
        </w:numPr>
        <w:pStyle w:val="Compact"/>
      </w:pPr>
      <w:hyperlink r:id="rId75">
        <w:r>
          <w:rPr>
            <w:rStyle w:val="Hyperlink"/>
          </w:rPr>
          <w:t xml:space="preserve">Stable Diffusion</w:t>
        </w:r>
      </w:hyperlink>
      <w:r>
        <w:t xml:space="preserve"> </w:t>
      </w:r>
      <w:r>
        <w:t xml:space="preserve">(civitai.com)</w:t>
      </w:r>
    </w:p>
    <w:p>
      <w:pPr>
        <w:numPr>
          <w:ilvl w:val="0"/>
          <w:numId w:val="1009"/>
        </w:numPr>
        <w:pStyle w:val="Compact"/>
      </w:pPr>
      <w:hyperlink r:id="rId76">
        <w:r>
          <w:rPr>
            <w:rStyle w:val="Hyperlink"/>
          </w:rPr>
          <w:t xml:space="preserve">Akkustik Modelle</w:t>
        </w:r>
      </w:hyperlink>
      <w:r>
        <w:t xml:space="preserve"> </w:t>
      </w:r>
      <w:r>
        <w:t xml:space="preserve">(Audio)</w:t>
      </w:r>
    </w:p>
    <w:p>
      <w:pPr>
        <w:numPr>
          <w:ilvl w:val="1"/>
          <w:numId w:val="1012"/>
        </w:numPr>
        <w:pStyle w:val="Compact"/>
      </w:pPr>
      <w:hyperlink r:id="rId77">
        <w:r>
          <w:rPr>
            <w:rStyle w:val="Hyperlink"/>
          </w:rPr>
          <w:t xml:space="preserve">AudioCraft</w:t>
        </w:r>
      </w:hyperlink>
      <w:r>
        <w:t xml:space="preserve">?</w:t>
      </w:r>
    </w:p>
    <w:p>
      <w:pPr>
        <w:numPr>
          <w:ilvl w:val="1"/>
          <w:numId w:val="1012"/>
        </w:numPr>
        <w:pStyle w:val="Compact"/>
      </w:pPr>
      <w:hyperlink r:id="rId78">
        <w:r>
          <w:rPr>
            <w:rStyle w:val="Hyperlink"/>
          </w:rPr>
          <w:t xml:space="preserve">VALL-E</w:t>
        </w:r>
      </w:hyperlink>
    </w:p>
    <w:p>
      <w:pPr>
        <w:numPr>
          <w:ilvl w:val="1"/>
          <w:numId w:val="1012"/>
        </w:numPr>
        <w:pStyle w:val="Compact"/>
      </w:pPr>
      <w:hyperlink r:id="rId79">
        <w:r>
          <w:rPr>
            <w:rStyle w:val="Hyperlink"/>
          </w:rPr>
          <w:t xml:space="preserve">Whisper</w:t>
        </w:r>
      </w:hyperlink>
    </w:p>
    <w:p>
      <w:pPr>
        <w:pStyle w:val="FirstParagraph"/>
      </w:pPr>
      <w:r>
        <w:t xml:space="preserve">Wie bringen wir Refiner,</w:t>
      </w:r>
      <w:r>
        <w:t xml:space="preserve"> </w:t>
      </w:r>
      <w:hyperlink r:id="rId80">
        <w:r>
          <w:rPr>
            <w:rStyle w:val="Hyperlink"/>
          </w:rPr>
          <w:t xml:space="preserve">LORA</w:t>
        </w:r>
      </w:hyperlink>
      <w:r>
        <w:t xml:space="preserve"> </w:t>
      </w:r>
      <w:r>
        <w:t xml:space="preserve">rein?</w:t>
      </w:r>
      <w:r>
        <w:t xml:space="preserve"> </w:t>
      </w:r>
      <w:r>
        <w:t xml:space="preserve">Idee: Lizenzen und damit Nutzungsszenarien hinzufügen</w:t>
      </w:r>
    </w:p>
    <w:p>
      <w:pPr>
        <w:pStyle w:val="BodyText"/>
      </w:pPr>
      <w:r>
        <w:t xml:space="preserve">Frage: was machen wir mit Audio-Modellen, wie z.B. AudioLab.</w:t>
      </w:r>
    </w:p>
    <w:bookmarkEnd w:id="81"/>
    <w:bookmarkStart w:id="95" w:name="ki-tools-und--dienste"/>
    <w:p>
      <w:pPr>
        <w:pStyle w:val="Heading2"/>
      </w:pPr>
      <w:r>
        <w:rPr>
          <w:rStyle w:val="SectionNumber"/>
        </w:rPr>
        <w:t xml:space="preserve">2.7</w:t>
      </w:r>
      <w:r>
        <w:tab/>
      </w:r>
      <w:r>
        <w:t xml:space="preserve">KI-Tools und -Dienste</w:t>
      </w:r>
    </w:p>
    <w:p>
      <w:pPr>
        <w:numPr>
          <w:ilvl w:val="0"/>
          <w:numId w:val="1013"/>
        </w:numPr>
        <w:pStyle w:val="Compact"/>
      </w:pPr>
      <w:r>
        <w:rPr>
          <w:bCs/>
          <w:b/>
        </w:rPr>
        <w:t xml:space="preserve">Text</w:t>
      </w:r>
    </w:p>
    <w:p>
      <w:pPr>
        <w:numPr>
          <w:ilvl w:val="1"/>
          <w:numId w:val="1014"/>
        </w:numPr>
        <w:pStyle w:val="Compact"/>
      </w:pPr>
      <w:hyperlink r:id="rId82">
        <w:r>
          <w:rPr>
            <w:rStyle w:val="Hyperlink"/>
          </w:rPr>
          <w:t xml:space="preserve">ChatGPT</w:t>
        </w:r>
      </w:hyperlink>
    </w:p>
    <w:p>
      <w:pPr>
        <w:numPr>
          <w:ilvl w:val="1"/>
          <w:numId w:val="1014"/>
        </w:numPr>
        <w:pStyle w:val="Compact"/>
      </w:pPr>
      <w:hyperlink r:id="rId83">
        <w:r>
          <w:rPr>
            <w:rStyle w:val="Hyperlink"/>
          </w:rPr>
          <w:t xml:space="preserve">LM Studio</w:t>
        </w:r>
      </w:hyperlink>
    </w:p>
    <w:p>
      <w:pPr>
        <w:numPr>
          <w:ilvl w:val="1"/>
          <w:numId w:val="1014"/>
        </w:numPr>
        <w:pStyle w:val="Compact"/>
      </w:pPr>
      <w:hyperlink r:id="rId84">
        <w:r>
          <w:rPr>
            <w:rStyle w:val="Hyperlink"/>
          </w:rPr>
          <w:t xml:space="preserve">Bing (GPT-4)</w:t>
        </w:r>
      </w:hyperlink>
    </w:p>
    <w:p>
      <w:pPr>
        <w:numPr>
          <w:ilvl w:val="1"/>
          <w:numId w:val="1014"/>
        </w:numPr>
        <w:pStyle w:val="Compact"/>
      </w:pPr>
      <w:hyperlink r:id="rId85">
        <w:r>
          <w:rPr>
            <w:rStyle w:val="Hyperlink"/>
          </w:rPr>
          <w:t xml:space="preserve">DeepL</w:t>
        </w:r>
      </w:hyperlink>
      <w:r>
        <w:t xml:space="preserve"> </w:t>
      </w:r>
      <w:r>
        <w:t xml:space="preserve">(Übersetzung, Verbesserung)</w:t>
      </w:r>
    </w:p>
    <w:p>
      <w:pPr>
        <w:numPr>
          <w:ilvl w:val="1"/>
          <w:numId w:val="1014"/>
        </w:numPr>
        <w:pStyle w:val="Compact"/>
      </w:pPr>
      <w:hyperlink r:id="rId86">
        <w:r>
          <w:rPr>
            <w:rStyle w:val="Hyperlink"/>
          </w:rPr>
          <w:t xml:space="preserve">Github Copilot</w:t>
        </w:r>
      </w:hyperlink>
      <w:r>
        <w:t xml:space="preserve"> </w:t>
      </w:r>
      <w:r>
        <w:t xml:space="preserve">(Software-Quelltext)</w:t>
      </w:r>
    </w:p>
    <w:p>
      <w:pPr>
        <w:numPr>
          <w:ilvl w:val="1"/>
          <w:numId w:val="1014"/>
        </w:numPr>
        <w:pStyle w:val="Compact"/>
      </w:pPr>
      <w:r>
        <w:t xml:space="preserve">Hans’ens Super cooles LLM</w:t>
      </w:r>
    </w:p>
    <w:p>
      <w:pPr>
        <w:numPr>
          <w:ilvl w:val="0"/>
          <w:numId w:val="1013"/>
        </w:numPr>
        <w:pStyle w:val="Compact"/>
      </w:pPr>
      <w:r>
        <w:rPr>
          <w:bCs/>
          <w:b/>
        </w:rPr>
        <w:t xml:space="preserve">Bild</w:t>
      </w:r>
    </w:p>
    <w:p>
      <w:pPr>
        <w:numPr>
          <w:ilvl w:val="1"/>
          <w:numId w:val="1015"/>
        </w:numPr>
        <w:pStyle w:val="Compact"/>
      </w:pPr>
      <w:hyperlink r:id="rId87">
        <w:r>
          <w:rPr>
            <w:rStyle w:val="Hyperlink"/>
          </w:rPr>
          <w:t xml:space="preserve">Adobe Firefly</w:t>
        </w:r>
      </w:hyperlink>
    </w:p>
    <w:p>
      <w:pPr>
        <w:numPr>
          <w:ilvl w:val="1"/>
          <w:numId w:val="1015"/>
        </w:numPr>
        <w:pStyle w:val="Compact"/>
      </w:pPr>
      <w:hyperlink r:id="rId88">
        <w:r>
          <w:rPr>
            <w:rStyle w:val="Hyperlink"/>
          </w:rPr>
          <w:t xml:space="preserve">Midjourney</w:t>
        </w:r>
      </w:hyperlink>
    </w:p>
    <w:p>
      <w:pPr>
        <w:numPr>
          <w:ilvl w:val="1"/>
          <w:numId w:val="1015"/>
        </w:numPr>
        <w:pStyle w:val="Compact"/>
      </w:pPr>
      <w:hyperlink r:id="rId75">
        <w:r>
          <w:rPr>
            <w:rStyle w:val="Hyperlink"/>
          </w:rPr>
          <w:t xml:space="preserve">StabeDiffusionWeb</w:t>
        </w:r>
      </w:hyperlink>
    </w:p>
    <w:p>
      <w:pPr>
        <w:numPr>
          <w:ilvl w:val="1"/>
          <w:numId w:val="1015"/>
        </w:numPr>
        <w:pStyle w:val="Compact"/>
      </w:pPr>
      <w:hyperlink r:id="rId89">
        <w:r>
          <w:rPr>
            <w:rStyle w:val="Hyperlink"/>
          </w:rPr>
          <w:t xml:space="preserve">Bing</w:t>
        </w:r>
      </w:hyperlink>
      <w:r>
        <w:t xml:space="preserve"> </w:t>
      </w:r>
      <w:r>
        <w:t xml:space="preserve">(DALL-E)y</w:t>
      </w:r>
    </w:p>
    <w:p>
      <w:pPr>
        <w:numPr>
          <w:ilvl w:val="0"/>
          <w:numId w:val="1013"/>
        </w:numPr>
        <w:pStyle w:val="Compact"/>
      </w:pPr>
      <w:r>
        <w:rPr>
          <w:bCs/>
          <w:b/>
        </w:rPr>
        <w:t xml:space="preserve">Audio</w:t>
      </w:r>
    </w:p>
    <w:p>
      <w:pPr>
        <w:numPr>
          <w:ilvl w:val="1"/>
          <w:numId w:val="1016"/>
        </w:numPr>
        <w:pStyle w:val="Compact"/>
      </w:pPr>
      <w:hyperlink r:id="rId90">
        <w:r>
          <w:rPr>
            <w:rStyle w:val="Hyperlink"/>
          </w:rPr>
          <w:t xml:space="preserve">Descript</w:t>
        </w:r>
      </w:hyperlink>
    </w:p>
    <w:p>
      <w:pPr>
        <w:numPr>
          <w:ilvl w:val="1"/>
          <w:numId w:val="1016"/>
        </w:numPr>
        <w:pStyle w:val="Compact"/>
      </w:pPr>
      <w:hyperlink r:id="rId91">
        <w:r>
          <w:rPr>
            <w:rStyle w:val="Hyperlink"/>
          </w:rPr>
          <w:t xml:space="preserve">ElevenLabs</w:t>
        </w:r>
      </w:hyperlink>
    </w:p>
    <w:p>
      <w:pPr>
        <w:numPr>
          <w:ilvl w:val="1"/>
          <w:numId w:val="1016"/>
        </w:numPr>
        <w:pStyle w:val="Compact"/>
      </w:pPr>
      <w:hyperlink r:id="rId77">
        <w:r>
          <w:rPr>
            <w:rStyle w:val="Hyperlink"/>
          </w:rPr>
          <w:t xml:space="preserve">Meta AudioCraft</w:t>
        </w:r>
      </w:hyperlink>
    </w:p>
    <w:p>
      <w:pPr>
        <w:numPr>
          <w:ilvl w:val="0"/>
          <w:numId w:val="1013"/>
        </w:numPr>
        <w:pStyle w:val="Compact"/>
      </w:pPr>
      <w:r>
        <w:rPr>
          <w:bCs/>
          <w:b/>
        </w:rPr>
        <w:t xml:space="preserve">Video</w:t>
      </w:r>
    </w:p>
    <w:p>
      <w:pPr>
        <w:numPr>
          <w:ilvl w:val="1"/>
          <w:numId w:val="1017"/>
        </w:numPr>
        <w:pStyle w:val="Compact"/>
      </w:pPr>
      <w:hyperlink r:id="rId92">
        <w:r>
          <w:rPr>
            <w:rStyle w:val="Hyperlink"/>
          </w:rPr>
          <w:t xml:space="preserve">Heygen</w:t>
        </w:r>
      </w:hyperlink>
    </w:p>
    <w:p>
      <w:pPr>
        <w:numPr>
          <w:ilvl w:val="1"/>
          <w:numId w:val="1017"/>
        </w:numPr>
        <w:pStyle w:val="Compact"/>
      </w:pPr>
      <w:hyperlink r:id="rId93">
        <w:r>
          <w:rPr>
            <w:rStyle w:val="Hyperlink"/>
          </w:rPr>
          <w:t xml:space="preserve">Synthesia</w:t>
        </w:r>
      </w:hyperlink>
    </w:p>
    <w:p>
      <w:pPr>
        <w:pStyle w:val="FirstParagraph"/>
      </w:pPr>
      <w:r>
        <w:rPr>
          <w:bCs/>
          <w:b/>
        </w:rPr>
        <w:t xml:space="preserve">Sonstige:</w:t>
      </w:r>
      <w:r>
        <w:t xml:space="preserve"> </w:t>
      </w:r>
      <w:hyperlink r:id="rId94">
        <w:r>
          <w:rPr>
            <w:rStyle w:val="Hyperlink"/>
          </w:rPr>
          <w:t xml:space="preserve">Microsoft Copilot</w:t>
        </w:r>
      </w:hyperlink>
      <w:r>
        <w:t xml:space="preserve"> </w:t>
      </w:r>
      <w:r>
        <w:t xml:space="preserve">müssen wir in die einzelnen Bestandteile aufteilen und oben einfügen (z.B. MS Copilot Teams zu Text/Chat)</w:t>
      </w:r>
    </w:p>
    <w:p>
      <w:pPr>
        <w:pStyle w:val="BodyText"/>
      </w:pPr>
      <w:r>
        <w:t xml:space="preserve">Frage: Was ist mit VR/3D/Metaverse/Gaming (NPC)</w:t>
      </w:r>
    </w:p>
    <w:bookmarkEnd w:id="95"/>
    <w:bookmarkStart w:id="96" w:name="Xc73cc2a32d160733a9a583d73278c1c2bf22d0f"/>
    <w:p>
      <w:pPr>
        <w:pStyle w:val="Heading2"/>
      </w:pPr>
      <w:r>
        <w:rPr>
          <w:rStyle w:val="SectionNumber"/>
        </w:rPr>
        <w:t xml:space="preserve">2.8</w:t>
      </w:r>
      <w:r>
        <w:tab/>
      </w:r>
      <w:r>
        <w:t xml:space="preserve">##KI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Die Überlegenheit der KI Systme im Bereich der ärztlichen Diagnostik, im Bereich Umweltmanagement, um nur einige Anwendungen zu nennen, ist bereits vielfach nachgewiesen.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r>
        <w:t xml:space="preserve"> </w:t>
      </w:r>
      <w:r>
        <w:t xml:space="preserve">- Welche konkreten Auswirkungen auf Arbeitsplätze und Tätigkeiten erwartest du in deinem Unternehmen durch KI und Automatisierung?</w:t>
      </w:r>
      <w:r>
        <w:t xml:space="preserve"> </w:t>
      </w:r>
      <w:r>
        <w:t xml:space="preserve">- Wie werden die Auswirkungen diskutiert?</w:t>
      </w:r>
      <w:r>
        <w:t xml:space="preserve"> </w:t>
      </w:r>
      <w:r>
        <w:t xml:space="preserve">- Welche Chancen bieten KI-unterstützte Assistenzsysteme für die Vereinfachung bestimmter Aufgaben? Welche neuen und kreativen Tätigkeiten könnten entstehen?</w:t>
      </w:r>
      <w:r>
        <w:t xml:space="preserve"> </w:t>
      </w:r>
      <w:r>
        <w:t xml:space="preserve">- Wie blickst du selbst auf die Entwicklung von KI? Siehst du eher Chancen oder Risiken für Deine Entwicklung. Wo möchtest du selbst von KI profitieren und sie einsetzen? Wo bist du zurückhaltend oder skeptisch?</w:t>
      </w:r>
    </w:p>
    <w:p>
      <w:pPr>
        <w:pStyle w:val="BodyText"/>
      </w:pPr>
      <w:r>
        <w:rPr>
          <w:bCs/>
          <w:b/>
        </w:rPr>
        <w:t xml:space="preserve">Transparenz und Nachvollziehbarkeit</w:t>
      </w:r>
    </w:p>
    <w:p>
      <w:pPr>
        <w:pStyle w:val="BodyText"/>
      </w:pPr>
      <w:r>
        <w:t xml:space="preserve">Diskutiert wird die Transparenz der (insbesondere kommerziellen) Modelle und Ihrer Trainingsalgorithmen und die Frage, woher die KI-Anwendungen die Basis für die generierten Inhalte beziehen. Die Transparenz von KI-Systemen ist entscheidend für Vertrauen und Verantwortlichkeit. Was passiert in der Black-Box zwischen einem Prompt und dem Output, insbesondere wenn auf der Basis der KI-Antworten automatisierte Entscheidungen getroffen werden?</w:t>
      </w:r>
    </w:p>
    <w:p>
      <w:pPr>
        <w:pStyle w:val="BodyText"/>
      </w:pPr>
      <w:r>
        <w:rPr>
          <w:iCs/>
          <w:i/>
        </w:rPr>
        <w:t xml:space="preserve">Reflexionsfragen</w:t>
      </w:r>
      <w:r>
        <w:t xml:space="preserve"> </w:t>
      </w:r>
      <w:r>
        <w:t xml:space="preserve">- Wie stellt meine Organisation die Transparenz und Nachvollziehbarkeit von KI-Systemen sicher?</w:t>
      </w:r>
      <w:r>
        <w:t xml:space="preserve"> </w:t>
      </w:r>
      <w:r>
        <w:t xml:space="preserve">- Können wir die Entscheidungsprozesse unserer KI-Systeme verständlich erklären oder sind sie eine Black Box?</w:t>
      </w:r>
      <w:r>
        <w:t xml:space="preserve"> </w:t>
      </w:r>
      <w:r>
        <w:t xml:space="preserve">- Wie transparent machen wir die eingesetzten Algorithmus-Modelle und Trainingsdaten gegenüber Kunden und Nutzern?</w:t>
      </w:r>
      <w:r>
        <w:t xml:space="preserve"> </w:t>
      </w:r>
      <w:r>
        <w:t xml:space="preserve">- Welche Überwachungs- und Prüfsysteme gibt es, um Fehlentscheidungen von KI zu erkennen und zu korrigieren?</w:t>
      </w:r>
      <w:r>
        <w:t xml:space="preserve"> </w:t>
      </w:r>
      <w:r>
        <w:t xml:space="preserve">- Wie kommunizieren wir offen mit Kunden, wenn es doch zu Fehlern kommt?</w:t>
      </w:r>
      <w:r>
        <w:t xml:space="preserve"> </w:t>
      </w:r>
      <w:r>
        <w:t xml:space="preserve">- Schulen und trainieren wir unsere Mitarbeitenden, um KI-Systeme kompetent zu überwachen?</w:t>
      </w:r>
      <w:r>
        <w:t xml:space="preserve"> </w:t>
      </w:r>
      <w:r>
        <w:t xml:space="preserve">- Wie können wir als Unternehmen zu mehr Transparenz und Verständlichkeit von KI beitragen?</w:t>
      </w:r>
    </w:p>
    <w:p>
      <w:pPr>
        <w:pStyle w:val="BodyText"/>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t xml:space="preserve">*Reflexionsfragen:</w:t>
      </w:r>
      <w:r>
        <w:t xml:space="preserve"> </w:t>
      </w:r>
      <w:r>
        <w:t xml:space="preserve">- Enthalten die Daten, mit denen KI in unserem Unternehmen trainiert wird, möglicherweise versteckte Vorurteile und Verzerrungen?</w:t>
      </w:r>
      <w:r>
        <w:t xml:space="preserve"> </w:t>
      </w:r>
      <w:r>
        <w:t xml:space="preserve">- Spiegeln die Daten die Vielfalt der Gesellschaft wider oder nur kleine privilegierte Gruppen?</w:t>
      </w:r>
      <w:r>
        <w:t xml:space="preserve"> </w:t>
      </w:r>
      <w:r>
        <w:t xml:space="preserve">- Wie divers und interdisziplinär sind die Teams, die KI entwickeln?</w:t>
      </w:r>
      <w:r>
        <w:t xml:space="preserve"> </w:t>
      </w:r>
      <w:r>
        <w:t xml:space="preserve">- Welche Testverfahren gibt es, um Diskriminierungen in KI-Systemen aufzudecken und zu beseitigen?</w:t>
      </w:r>
      <w:r>
        <w:t xml:space="preserve"> </w:t>
      </w:r>
      <w:r>
        <w:t xml:space="preserve">- Wie kann mehr Bewusstsein für diese Problematik geschaffen werden?</w:t>
      </w:r>
    </w:p>
    <w:p>
      <w:pPr>
        <w:pStyle w:val="BodyText"/>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w:t>
      </w:r>
    </w:p>
    <w:p>
      <w:pPr>
        <w:pStyle w:val="BodyText"/>
      </w:pPr>
      <w:r>
        <w:rPr>
          <w:iCs/>
          <w:i/>
        </w:rPr>
        <w:t xml:space="preserve">Reflexionsfragen</w:t>
      </w:r>
      <w:r>
        <w:t xml:space="preserve"> </w:t>
      </w:r>
      <w:r>
        <w:t xml:space="preserve">- Welche persönlichen Kundendaten nutzen wir für unsere KI-Systeme? Sind die Daten richtig pseudonymisiert?</w:t>
      </w:r>
      <w:r>
        <w:t xml:space="preserve"> </w:t>
      </w:r>
      <w:r>
        <w:t xml:space="preserve">- Wie transparent machen wir die Verwendung von Kundendaten durch KI? Welche Zustimmungen holen wir ein?</w:t>
      </w:r>
      <w:r>
        <w:t xml:space="preserve"> </w:t>
      </w:r>
      <w:r>
        <w:t xml:space="preserve">- Wie stellen wir sicher, dass KI-Systeme Daten nicht unkontrolliert für unbeabsichtigte Zwecke verwenden? Welche Konsequenzen hätte es, wenn firmeninterne Daten in öffentlich zugängliche Systeme gelangen würden?</w:t>
      </w:r>
      <w:r>
        <w:t xml:space="preserve"> </w:t>
      </w:r>
      <w:r>
        <w:t xml:space="preserve">- Werden Datenschutz-Folgenabschätzungen vor dem Einsatz von KI-Systemen gemacht?</w:t>
      </w:r>
      <w:r>
        <w:t xml:space="preserve"> </w:t>
      </w:r>
      <w:r>
        <w:t xml:space="preserve">- Wie schulen und sensibilisieren wir unsere Mitarbeitenden zum sicheren und verantwortungsvollen Umgang mit Daten?</w:t>
      </w:r>
    </w:p>
    <w:p>
      <w:pPr>
        <w:pStyle w:val="BodyText"/>
      </w:pPr>
      <w:r>
        <w:rPr>
          <w:bCs/>
          <w:b/>
        </w:rPr>
        <w:t xml:space="preserve">Digitale Abhängigkeit</w:t>
      </w:r>
    </w:p>
    <w:p>
      <w:pPr>
        <w:pStyle w:val="BodyText"/>
      </w:pPr>
      <w:r>
        <w:t xml:space="preserve">Die KI hat das Potenzial, unsere kognitiven Fähigkeiten zu erweitern, Entscheidungsfindungen zu verbessern, birgt aber auch die Gefahr, Überabhängigkeit zu schaffen. Mit dem Einzug von KI in immer mehr Lebensbereiche wachsen die Sorgen mancher vor einer abnehmenden menschlichen Kompetenz und wachsender Abhängigkeit von der Technik. Vereinfacht gesagt: Werden wir schlauer oder dümmer durch KI? Werden wir durch das Verlassen auf die KI in gewissen Umfang entmündigt? </w:t>
      </w:r>
    </w:p>
    <w:p>
      <w:pPr>
        <w:pStyle w:val="BodyText"/>
      </w:pPr>
      <w:r>
        <w:rPr>
          <w:iCs/>
          <w:i/>
        </w:rPr>
        <w:t xml:space="preserve">Reflexionsfrage</w:t>
      </w:r>
      <w:r>
        <w:t xml:space="preserve"> </w:t>
      </w:r>
      <w:r>
        <w:t xml:space="preserve">- Welche Fähigkeiten werden in einer von KI geprägten Arbeitswelt an Bedeutung gewinnen? Kreativität, Sozialkompetenz, Problemlösung,…</w:t>
      </w:r>
      <w:r>
        <w:t xml:space="preserve"> </w:t>
      </w:r>
      <w:r>
        <w:t xml:space="preserve">- Bieten wir Austauschforen, um Ängste vor KI abzubauen und Souveränität im Umgang mit ihr zu gewinnen?</w:t>
      </w:r>
      <w:r>
        <w:t xml:space="preserve"> </w:t>
      </w:r>
      <w:r>
        <w:t xml:space="preserve">- Bleibt der Mensch letzte Entscheidungsinstanz bei kritischen KI-Anwendungen oder überlassen wir wichtige Prozesse vollständig dem Algorithmus?</w:t>
      </w:r>
      <w:r>
        <w:t xml:space="preserve"> </w:t>
      </w:r>
      <w:r>
        <w:t xml:space="preserve">- Wie stärken wir die Medienkompetenz, um Fehlentwicklungen zu erkennen und ihnen entgegenzuwirken?</w:t>
      </w:r>
    </w:p>
    <w:p>
      <w:pPr>
        <w:pStyle w:val="BodyText"/>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r>
        <w:t xml:space="preserve"> </w:t>
      </w:r>
      <w:r>
        <w:t xml:space="preserve">- Welche ethischen Richtlinien für KI gibt es in meiner Firma? Wer war an ihrer Erstellung beteiligt?</w:t>
      </w:r>
      <w:r>
        <w:t xml:space="preserve"> </w:t>
      </w:r>
      <w:r>
        <w:t xml:space="preserve">- Spiegeln die Richtlinien auch meine persönlichen Werte wider wie Gerechtigkeit, Verantwortung und Nachhaltigkeit?</w:t>
      </w:r>
      <w:r>
        <w:t xml:space="preserve"> </w:t>
      </w:r>
      <w:r>
        <w:t xml:space="preserve">- Sind Prozesse vorhanden, um ethische Fragen interdisziplinär zu diskutieren?</w:t>
      </w:r>
      <w:r>
        <w:t xml:space="preserve"> </w:t>
      </w:r>
      <w:r>
        <w:t xml:space="preserve">- Wie lässt sich die Einhaltung ethischer Prinzipien über den gesamten Entwicklungsprozess von KI-Systemen sicherstellen?</w:t>
      </w:r>
      <w:r>
        <w:t xml:space="preserve"> </w:t>
      </w:r>
      <w:r>
        <w:t xml:space="preserve">- Welche Schulungen braucht es, um Bewusstsein und Kompetenzen zu Ethik und KI zu stärken?</w:t>
      </w:r>
    </w:p>
    <w:p>
      <w:pPr>
        <w:pStyle w:val="BodyText"/>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ist in dem Zusammenhang auch die Diskussion um die politische Ebene, auf der eine mögliche Regulierung stattfinden kann, wenn sie wirksam sein sollte: National, europäisch, international oder branchenbezogen für besonders sensible Bereiche? Welche Rolle können in dem Zusammenhang die vielfach diskutierten freiwilligen Selbstverpflichtungen von Unternehmen oder Organisationen als Alternative zu Regelungen mit Sanktionen spielen?</w:t>
      </w:r>
    </w:p>
    <w:p>
      <w:pPr>
        <w:pStyle w:val="BodyText"/>
      </w:pPr>
      <w:r>
        <w:rPr>
          <w:iCs/>
          <w:i/>
        </w:rPr>
        <w:t xml:space="preserve">Reflexionsfragen</w:t>
      </w:r>
      <w:r>
        <w:t xml:space="preserve"> </w:t>
      </w:r>
      <w:r>
        <w:t xml:space="preserve">- Wo könnten in meinem Unternehmen regulierungsbedürftige Risiken bestehen?</w:t>
      </w:r>
      <w:r>
        <w:t xml:space="preserve"> </w:t>
      </w:r>
      <w:r>
        <w:t xml:space="preserve">- Gibt es bereits interne Regeln oder Prinzipien für verantwortungsvolle KI in meiner Firma? Sollte das ausgebaut werden?</w:t>
      </w:r>
      <w:r>
        <w:t xml:space="preserve"> </w:t>
      </w:r>
      <w:r>
        <w:t xml:space="preserve">- Wie können hohe KI-Standards und Innovationsfähigkeit gleichzeitig gesichert werden?</w:t>
      </w:r>
      <w:r>
        <w:t xml:space="preserve"> </w:t>
      </w:r>
      <w:r>
        <w:t xml:space="preserve">- Sollte es breite gesellschaftliche Debatten zur Regulierung geben? Wie kann man sich konstruktiv einbringen?</w:t>
      </w:r>
    </w:p>
    <w:bookmarkEnd w:id="96"/>
    <w:bookmarkStart w:id="101"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18"/>
        </w:numPr>
        <w:pStyle w:val="Compact"/>
      </w:pPr>
      <w:hyperlink r:id="rId97">
        <w:r>
          <w:rPr>
            <w:rStyle w:val="Hyperlink"/>
          </w:rPr>
          <w:t xml:space="preserve">Künstliche Intelligenz und Maschinelles Lernen in der Praxis</w:t>
        </w:r>
      </w:hyperlink>
      <w:r>
        <w:t xml:space="preserve">, Anbieter: OpenHPI</w:t>
      </w:r>
    </w:p>
    <w:p>
      <w:pPr>
        <w:numPr>
          <w:ilvl w:val="0"/>
          <w:numId w:val="1018"/>
        </w:numPr>
        <w:pStyle w:val="Compact"/>
      </w:pPr>
      <w:hyperlink r:id="rId98">
        <w:r>
          <w:rPr>
            <w:rStyle w:val="Hyperlink"/>
          </w:rPr>
          <w:t xml:space="preserve">Was bedeutet generative KI für unsere Gesellschaft?</w:t>
        </w:r>
      </w:hyperlink>
      <w:r>
        <w:t xml:space="preserve">, Anbieter: OpenHPI</w:t>
      </w:r>
    </w:p>
    <w:p>
      <w:pPr>
        <w:numPr>
          <w:ilvl w:val="0"/>
          <w:numId w:val="1018"/>
        </w:numPr>
        <w:pStyle w:val="Compact"/>
      </w:pPr>
      <w:hyperlink r:id="rId99">
        <w:r>
          <w:rPr>
            <w:rStyle w:val="Hyperlink"/>
          </w:rPr>
          <w:t xml:space="preserve">Oxford Artificial Intelligence Programme</w:t>
        </w:r>
      </w:hyperlink>
    </w:p>
    <w:p>
      <w:pPr>
        <w:pStyle w:val="FirstParagraph"/>
      </w:pPr>
      <w:r>
        <w:rPr>
          <w:bCs/>
          <w:b/>
        </w:rPr>
        <w:t xml:space="preserve">Webseiten &amp; Blogs:</w:t>
      </w:r>
    </w:p>
    <w:p>
      <w:pPr>
        <w:numPr>
          <w:ilvl w:val="0"/>
          <w:numId w:val="1019"/>
        </w:numPr>
        <w:pStyle w:val="Compact"/>
      </w:pPr>
      <w:r>
        <w:t xml:space="preserve">…</w:t>
      </w:r>
    </w:p>
    <w:p>
      <w:pPr>
        <w:pStyle w:val="FirstParagraph"/>
      </w:pPr>
      <w:r>
        <w:rPr>
          <w:bCs/>
          <w:b/>
        </w:rPr>
        <w:t xml:space="preserve">Podcasts, Videos:</w:t>
      </w:r>
    </w:p>
    <w:p>
      <w:pPr>
        <w:numPr>
          <w:ilvl w:val="0"/>
          <w:numId w:val="1020"/>
        </w:numPr>
        <w:pStyle w:val="Compact"/>
      </w:pPr>
      <w:r>
        <w:t xml:space="preserve">…</w:t>
      </w:r>
    </w:p>
    <w:p>
      <w:pPr>
        <w:pStyle w:val="FirstParagraph"/>
      </w:pPr>
      <w:r>
        <w:rPr>
          <w:bCs/>
          <w:b/>
        </w:rPr>
        <w:t xml:space="preserve">Communitys:</w:t>
      </w:r>
    </w:p>
    <w:p>
      <w:pPr>
        <w:numPr>
          <w:ilvl w:val="0"/>
          <w:numId w:val="1021"/>
        </w:numPr>
        <w:pStyle w:val="Compact"/>
      </w:pPr>
      <w:hyperlink r:id="rId100">
        <w:r>
          <w:rPr>
            <w:rStyle w:val="Hyperlink"/>
          </w:rPr>
          <w:t xml:space="preserve">LAION</w:t>
        </w:r>
      </w:hyperlink>
    </w:p>
    <w:bookmarkEnd w:id="101"/>
    <w:bookmarkEnd w:id="102"/>
    <w:bookmarkStart w:id="115"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103">
        <w:r>
          <w:rPr>
            <w:rStyle w:val="Hyperlink"/>
          </w:rPr>
          <w:t xml:space="preserve">Beispiel: mit Zusammenfassung Interview</w:t>
        </w:r>
      </w:hyperlink>
      <w:r>
        <w:t xml:space="preserve">). Das Ziel kann beliebig erweitert werden (mehrere Beiträge, mehrsprachig, Podcast, Video etc.)</w:t>
      </w:r>
    </w:p>
    <w:bookmarkStart w:id="104" w:name="kata-1"/>
    <w:p>
      <w:pPr>
        <w:pStyle w:val="Heading2"/>
      </w:pPr>
      <w:r>
        <w:rPr>
          <w:rStyle w:val="SectionNumber"/>
        </w:rPr>
        <w:t xml:space="preserve">3.1</w:t>
      </w:r>
      <w:r>
        <w:tab/>
      </w:r>
      <w:r>
        <w:t xml:space="preserve">Kata 1</w:t>
      </w:r>
    </w:p>
    <w:p>
      <w:pPr>
        <w:pStyle w:val="FirstParagraph"/>
      </w:pPr>
      <w:r>
        <w:t xml:space="preserve">Die erste Woche dient dem Kennenlernen. Hier müssen wir uns noch eine Kata ausdenken, die das Kennenlernen gut unterstützt.</w:t>
      </w:r>
    </w:p>
    <w:bookmarkEnd w:id="104"/>
    <w:bookmarkStart w:id="105" w:name="kata-2"/>
    <w:p>
      <w:pPr>
        <w:pStyle w:val="Heading2"/>
      </w:pPr>
      <w:r>
        <w:rPr>
          <w:rStyle w:val="SectionNumber"/>
        </w:rPr>
        <w:t xml:space="preserve">3.2</w:t>
      </w:r>
      <w:r>
        <w:tab/>
      </w:r>
      <w:r>
        <w:t xml:space="preserve">Kata 2</w:t>
      </w:r>
    </w:p>
    <w:p>
      <w:pPr>
        <w:pStyle w:val="FirstParagraph"/>
      </w:pPr>
      <w:r>
        <w:t xml:space="preserve">Lese die ersten Abschnitte aus dem Grundlagenkapitel und überlege Dir wie eine verantwortungsvolle Nutzung von KI-Systemen aussehen könnte.</w:t>
      </w:r>
    </w:p>
    <w:p>
      <w:pPr>
        <w:pStyle w:val="BodyText"/>
      </w:pPr>
      <w:r>
        <w:t xml:space="preserve">Beantworte diese Fragen vorab:</w:t>
      </w:r>
      <w:r>
        <w:t xml:space="preserve"> </w:t>
      </w:r>
      <w:r>
        <w:t xml:space="preserve">- Überlege Dir, welche Eingaben und Ausgaben es bei generativen KIs gibt und welche Daten generative KIs nutzen können, z. B. für das Training.</w:t>
      </w:r>
      <w:r>
        <w:t xml:space="preserve"> </w:t>
      </w:r>
      <w:r>
        <w:t xml:space="preserve">- Was wären Bedrohungsszenarien, welche durch eine verantwortungslode Nutzung von generativer KI für Dein Unternehmen entstehen könnten?</w:t>
      </w:r>
      <w:r>
        <w:t xml:space="preserve"> </w:t>
      </w:r>
      <w:r>
        <w:t xml:space="preserve">- Überlege Dir, was bei der Nutzung von KI-Systemen zu beachten ist. Informiere Dich im Intranet Deines Unternehmens, ob es bei Dir unternehmensspezifische Vorgaben und Richtlinien zur Nutzung von KI-Systemen im Internet gibt.</w:t>
      </w:r>
    </w:p>
    <w:p>
      <w:pPr>
        <w:pStyle w:val="BodyText"/>
      </w:pPr>
      <w:r>
        <w:t xml:space="preserve">Für das Treffen in der Gruppe:</w:t>
      </w:r>
      <w:r>
        <w:t xml:space="preserve"> </w:t>
      </w:r>
      <w:r>
        <w:t xml:space="preserve">- Erstellt als Gruppe einen kurzen Steckbrief darüber, was man aus Eurer Sicht bei einer verantwortungsbewusster Nutzung von KI beachten sollte.</w:t>
      </w:r>
    </w:p>
    <w:bookmarkEnd w:id="105"/>
    <w:bookmarkStart w:id="106" w:name="kata-3"/>
    <w:p>
      <w:pPr>
        <w:pStyle w:val="Heading2"/>
      </w:pPr>
      <w:r>
        <w:rPr>
          <w:rStyle w:val="SectionNumber"/>
        </w:rPr>
        <w:t xml:space="preserve">3.3</w:t>
      </w:r>
      <w:r>
        <w:tab/>
      </w:r>
      <w:r>
        <w:t xml:space="preserve">Kata 3</w:t>
      </w:r>
    </w:p>
    <w:bookmarkEnd w:id="106"/>
    <w:bookmarkStart w:id="107" w:name="kata-4"/>
    <w:p>
      <w:pPr>
        <w:pStyle w:val="Heading2"/>
      </w:pPr>
      <w:r>
        <w:rPr>
          <w:rStyle w:val="SectionNumber"/>
        </w:rPr>
        <w:t xml:space="preserve">3.4</w:t>
      </w:r>
      <w:r>
        <w:tab/>
      </w:r>
      <w:r>
        <w:t xml:space="preserve">Kata 4</w:t>
      </w:r>
    </w:p>
    <w:bookmarkEnd w:id="107"/>
    <w:bookmarkStart w:id="108" w:name="kata-5"/>
    <w:p>
      <w:pPr>
        <w:pStyle w:val="Heading2"/>
      </w:pPr>
      <w:r>
        <w:rPr>
          <w:rStyle w:val="SectionNumber"/>
        </w:rPr>
        <w:t xml:space="preserve">3.5</w:t>
      </w:r>
      <w:r>
        <w:tab/>
      </w:r>
      <w:r>
        <w:t xml:space="preserve">Kata 5</w:t>
      </w:r>
    </w:p>
    <w:bookmarkEnd w:id="108"/>
    <w:bookmarkStart w:id="109" w:name="kata-6"/>
    <w:p>
      <w:pPr>
        <w:pStyle w:val="Heading2"/>
      </w:pPr>
      <w:r>
        <w:rPr>
          <w:rStyle w:val="SectionNumber"/>
        </w:rPr>
        <w:t xml:space="preserve">3.6</w:t>
      </w:r>
      <w:r>
        <w:tab/>
      </w:r>
      <w:r>
        <w:t xml:space="preserve">Kata 6</w:t>
      </w:r>
    </w:p>
    <w:bookmarkEnd w:id="109"/>
    <w:bookmarkStart w:id="110" w:name="kata-7"/>
    <w:p>
      <w:pPr>
        <w:pStyle w:val="Heading2"/>
      </w:pPr>
      <w:r>
        <w:rPr>
          <w:rStyle w:val="SectionNumber"/>
        </w:rPr>
        <w:t xml:space="preserve">3.7</w:t>
      </w:r>
      <w:r>
        <w:tab/>
      </w:r>
      <w:r>
        <w:t xml:space="preserve">Kata 7</w:t>
      </w:r>
    </w:p>
    <w:bookmarkEnd w:id="110"/>
    <w:bookmarkStart w:id="111" w:name="kata-8"/>
    <w:p>
      <w:pPr>
        <w:pStyle w:val="Heading2"/>
      </w:pPr>
      <w:r>
        <w:rPr>
          <w:rStyle w:val="SectionNumber"/>
        </w:rPr>
        <w:t xml:space="preserve">3.8</w:t>
      </w:r>
      <w:r>
        <w:tab/>
      </w:r>
      <w:r>
        <w:t xml:space="preserve">Kata 8</w:t>
      </w:r>
    </w:p>
    <w:bookmarkEnd w:id="111"/>
    <w:bookmarkStart w:id="112" w:name="kata-9"/>
    <w:p>
      <w:pPr>
        <w:pStyle w:val="Heading2"/>
      </w:pPr>
      <w:r>
        <w:rPr>
          <w:rStyle w:val="SectionNumber"/>
        </w:rPr>
        <w:t xml:space="preserve">3.9</w:t>
      </w:r>
      <w:r>
        <w:tab/>
      </w:r>
      <w:r>
        <w:t xml:space="preserve">Kata 9</w:t>
      </w:r>
    </w:p>
    <w:bookmarkEnd w:id="112"/>
    <w:bookmarkStart w:id="113" w:name="kata-10"/>
    <w:p>
      <w:pPr>
        <w:pStyle w:val="Heading2"/>
      </w:pPr>
      <w:r>
        <w:rPr>
          <w:rStyle w:val="SectionNumber"/>
        </w:rPr>
        <w:t xml:space="preserve">3.10</w:t>
      </w:r>
      <w:r>
        <w:tab/>
      </w:r>
      <w:r>
        <w:t xml:space="preserve">Kata 10</w:t>
      </w:r>
    </w:p>
    <w:bookmarkEnd w:id="113"/>
    <w:bookmarkStart w:id="114" w:name="kata-11"/>
    <w:p>
      <w:pPr>
        <w:pStyle w:val="Heading2"/>
      </w:pPr>
      <w:r>
        <w:rPr>
          <w:rStyle w:val="SectionNumber"/>
        </w:rPr>
        <w:t xml:space="preserve">3.11</w:t>
      </w:r>
      <w:r>
        <w:tab/>
      </w:r>
      <w:r>
        <w:t xml:space="preserve">Kata 11</w:t>
      </w:r>
    </w:p>
    <w:bookmarkEnd w:id="114"/>
    <w:bookmarkEnd w:id="115"/>
    <w:bookmarkStart w:id="119" w:name="anhang"/>
    <w:p>
      <w:pPr>
        <w:pStyle w:val="Heading1"/>
      </w:pPr>
      <w:r>
        <w:rPr>
          <w:rStyle w:val="SectionNumber"/>
        </w:rPr>
        <w:t xml:space="preserve">4</w:t>
      </w:r>
      <w:r>
        <w:tab/>
      </w:r>
      <w:r>
        <w:t xml:space="preserve">Anhang</w:t>
      </w:r>
    </w:p>
    <w:bookmarkStart w:id="116"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116"/>
    <w:bookmarkStart w:id="117"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17"/>
    <w:bookmarkStart w:id="118"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18"/>
    <w:bookmarkEnd w:id="1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71" Target="https://ai.google/discover/palm2/" TargetMode="External" /><Relationship Type="http://schemas.openxmlformats.org/officeDocument/2006/relationships/hyperlink" Id="rId68" Target="https://ai.meta.com/llama/" TargetMode="External" /><Relationship Type="http://schemas.openxmlformats.org/officeDocument/2006/relationships/hyperlink" Id="rId80" Target="https://arxiv.org/abs/2106.09685" TargetMode="External" /><Relationship Type="http://schemas.openxmlformats.org/officeDocument/2006/relationships/hyperlink" Id="rId70" Target="https://arxiv.org/abs/2306.02707" TargetMode="External" /><Relationship Type="http://schemas.openxmlformats.org/officeDocument/2006/relationships/hyperlink" Id="rId77" Target="https://audiocraft.metademolab.com/" TargetMode="External" /><Relationship Type="http://schemas.openxmlformats.org/officeDocument/2006/relationships/hyperlink" Id="rId84" Target="https://bing.com/chat" TargetMode="External" /><Relationship Type="http://schemas.openxmlformats.org/officeDocument/2006/relationships/hyperlink" Id="rId89" Target="https://bing.com/create" TargetMode="External" /><Relationship Type="http://schemas.openxmlformats.org/officeDocument/2006/relationships/hyperlink" Id="rId82"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94"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88" Target="https://discord.com/invite/midjourney" TargetMode="External" /><Relationship Type="http://schemas.openxmlformats.org/officeDocument/2006/relationships/hyperlink" Id="rId91" Target="https://elevenlabs.io/" TargetMode="External" /><Relationship Type="http://schemas.openxmlformats.org/officeDocument/2006/relationships/hyperlink" Id="rId43" Target="https://en.wikipedia.org/wiki/AI_winter" TargetMode="External" /><Relationship Type="http://schemas.openxmlformats.org/officeDocument/2006/relationships/hyperlink" Id="rId76" Target="https://en.wikipedia.org/wiki/Acoustic_model"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72" Target="https://en.wikipedia.org/wiki/Diffusion_model" TargetMode="External" /><Relationship Type="http://schemas.openxmlformats.org/officeDocument/2006/relationships/hyperlink" Id="rId44" Target="https://en.wikipedia.org/wiki/Expert_system" TargetMode="External" /><Relationship Type="http://schemas.openxmlformats.org/officeDocument/2006/relationships/hyperlink" Id="rId67" Target="https://en.wikipedia.org/wiki/GPT-J"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63" Target="https://en.wikipedia.org/wiki/Large_language_model"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65" Target="https://falconllm.tii.ae/" TargetMode="External" /><Relationship Type="http://schemas.openxmlformats.org/officeDocument/2006/relationships/hyperlink" Id="rId30" Target="https://github.com" TargetMode="External" /><Relationship Type="http://schemas.openxmlformats.org/officeDocument/2006/relationships/hyperlink" Id="rId64" Target="https://github.com/facebookresearch/codellama" TargetMode="External" /><Relationship Type="http://schemas.openxmlformats.org/officeDocument/2006/relationships/hyperlink" Id="rId86" Target="https://github.com/features/copilot" TargetMode="External" /><Relationship Type="http://schemas.openxmlformats.org/officeDocument/2006/relationships/hyperlink" Id="rId61" Target="https://huggingface.co/models" TargetMode="External" /><Relationship Type="http://schemas.openxmlformats.org/officeDocument/2006/relationships/hyperlink" Id="rId100" Target="https://laion.ai" TargetMode="External" /><Relationship Type="http://schemas.openxmlformats.org/officeDocument/2006/relationships/hyperlink" Id="rId83" Target="https://lmstudio.ai/" TargetMode="External" /><Relationship Type="http://schemas.openxmlformats.org/officeDocument/2006/relationships/hyperlink" Id="rId97" Target="https://open.hpi.de/courses/kipraxis2021" TargetMode="External" /><Relationship Type="http://schemas.openxmlformats.org/officeDocument/2006/relationships/hyperlink" Id="rId98" Target="https://open.hpi.de/courses/kizukunft2023" TargetMode="External" /><Relationship Type="http://schemas.openxmlformats.org/officeDocument/2006/relationships/hyperlink" Id="rId73" Target="https://openai.com/dall-e-2" TargetMode="External" /><Relationship Type="http://schemas.openxmlformats.org/officeDocument/2006/relationships/hyperlink" Id="rId66" Target="https://openai.com/gpt-4" TargetMode="External" /><Relationship Type="http://schemas.openxmlformats.org/officeDocument/2006/relationships/hyperlink" Id="rId79" Target="https://openai.com/research/whisper" TargetMode="External" /><Relationship Type="http://schemas.openxmlformats.org/officeDocument/2006/relationships/hyperlink" Id="rId75" Target="https://stablediffusionweb.com/" TargetMode="External" /><Relationship Type="http://schemas.openxmlformats.org/officeDocument/2006/relationships/hyperlink" Id="rId78" Target="https://vall-e.pro/" TargetMode="External" /><Relationship Type="http://schemas.openxmlformats.org/officeDocument/2006/relationships/hyperlink" Id="rId87" Target="https://www.adobe.com/de/sensei/generative-ai/firefly.html" TargetMode="External" /><Relationship Type="http://schemas.openxmlformats.org/officeDocument/2006/relationships/hyperlink" Id="rId85" Target="https://www.deepl.com/" TargetMode="External" /><Relationship Type="http://schemas.openxmlformats.org/officeDocument/2006/relationships/hyperlink" Id="rId90" Target="https://www.descript.com/" TargetMode="External" /><Relationship Type="http://schemas.openxmlformats.org/officeDocument/2006/relationships/hyperlink" Id="rId92" Target="https://www.heygen.com/" TargetMode="External" /><Relationship Type="http://schemas.openxmlformats.org/officeDocument/2006/relationships/hyperlink" Id="rId103" Target="https://www.linkedin.com/feed/update/urn:li:activity:7110171493103198209/" TargetMode="External" /><Relationship Type="http://schemas.openxmlformats.org/officeDocument/2006/relationships/hyperlink" Id="rId74" Target="https://www.midjourney.com/" TargetMode="External" /><Relationship Type="http://schemas.openxmlformats.org/officeDocument/2006/relationships/hyperlink" Id="rId69" Target="https://www.mosaicml.com/blog/mpt-7b" TargetMode="External" /><Relationship Type="http://schemas.openxmlformats.org/officeDocument/2006/relationships/hyperlink" Id="rId99" Target="https://www.sbs.ox.ac.uk/programmes/executive-education/online-programmes/oxford-artificial-intelligence-programme" TargetMode="External" /><Relationship Type="http://schemas.openxmlformats.org/officeDocument/2006/relationships/hyperlink" Id="rId93" Target="https://www.synthesia.io/" TargetMode="External" /><Relationship Type="http://schemas.openxmlformats.org/officeDocument/2006/relationships/hyperlink" Id="rId59" Target="https://www.youtube.com/watch?v=IHZwWFHWa-w" TargetMode="External" /><Relationship Type="http://schemas.openxmlformats.org/officeDocument/2006/relationships/hyperlink" Id="rId58" Target="https://www.youtube.com/watch?v=aircAruvnKk" TargetMode="External" /></Relationships>
</file>

<file path=word/_rels/footnotes.xml.rels><?xml version="1.0" encoding="UTF-8"?><Relationships xmlns="http://schemas.openxmlformats.org/package/2006/relationships"><Relationship Type="http://schemas.openxmlformats.org/officeDocument/2006/relationships/hyperlink" Id="rId71" Target="https://ai.google/discover/palm2/" TargetMode="External" /><Relationship Type="http://schemas.openxmlformats.org/officeDocument/2006/relationships/hyperlink" Id="rId68" Target="https://ai.meta.com/llama/" TargetMode="External" /><Relationship Type="http://schemas.openxmlformats.org/officeDocument/2006/relationships/hyperlink" Id="rId80" Target="https://arxiv.org/abs/2106.09685" TargetMode="External" /><Relationship Type="http://schemas.openxmlformats.org/officeDocument/2006/relationships/hyperlink" Id="rId70" Target="https://arxiv.org/abs/2306.02707" TargetMode="External" /><Relationship Type="http://schemas.openxmlformats.org/officeDocument/2006/relationships/hyperlink" Id="rId77" Target="https://audiocraft.metademolab.com/" TargetMode="External" /><Relationship Type="http://schemas.openxmlformats.org/officeDocument/2006/relationships/hyperlink" Id="rId84" Target="https://bing.com/chat" TargetMode="External" /><Relationship Type="http://schemas.openxmlformats.org/officeDocument/2006/relationships/hyperlink" Id="rId89" Target="https://bing.com/create" TargetMode="External" /><Relationship Type="http://schemas.openxmlformats.org/officeDocument/2006/relationships/hyperlink" Id="rId82"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94"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88" Target="https://discord.com/invite/midjourney" TargetMode="External" /><Relationship Type="http://schemas.openxmlformats.org/officeDocument/2006/relationships/hyperlink" Id="rId91" Target="https://elevenlabs.io/" TargetMode="External" /><Relationship Type="http://schemas.openxmlformats.org/officeDocument/2006/relationships/hyperlink" Id="rId43" Target="https://en.wikipedia.org/wiki/AI_winter" TargetMode="External" /><Relationship Type="http://schemas.openxmlformats.org/officeDocument/2006/relationships/hyperlink" Id="rId76" Target="https://en.wikipedia.org/wiki/Acoustic_model"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72" Target="https://en.wikipedia.org/wiki/Diffusion_model" TargetMode="External" /><Relationship Type="http://schemas.openxmlformats.org/officeDocument/2006/relationships/hyperlink" Id="rId44" Target="https://en.wikipedia.org/wiki/Expert_system" TargetMode="External" /><Relationship Type="http://schemas.openxmlformats.org/officeDocument/2006/relationships/hyperlink" Id="rId67" Target="https://en.wikipedia.org/wiki/GPT-J"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63" Target="https://en.wikipedia.org/wiki/Large_language_model"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65" Target="https://falconllm.tii.ae/" TargetMode="External" /><Relationship Type="http://schemas.openxmlformats.org/officeDocument/2006/relationships/hyperlink" Id="rId30" Target="https://github.com" TargetMode="External" /><Relationship Type="http://schemas.openxmlformats.org/officeDocument/2006/relationships/hyperlink" Id="rId64" Target="https://github.com/facebookresearch/codellama" TargetMode="External" /><Relationship Type="http://schemas.openxmlformats.org/officeDocument/2006/relationships/hyperlink" Id="rId86" Target="https://github.com/features/copilot" TargetMode="External" /><Relationship Type="http://schemas.openxmlformats.org/officeDocument/2006/relationships/hyperlink" Id="rId61" Target="https://huggingface.co/models" TargetMode="External" /><Relationship Type="http://schemas.openxmlformats.org/officeDocument/2006/relationships/hyperlink" Id="rId100" Target="https://laion.ai" TargetMode="External" /><Relationship Type="http://schemas.openxmlformats.org/officeDocument/2006/relationships/hyperlink" Id="rId83" Target="https://lmstudio.ai/" TargetMode="External" /><Relationship Type="http://schemas.openxmlformats.org/officeDocument/2006/relationships/hyperlink" Id="rId97" Target="https://open.hpi.de/courses/kipraxis2021" TargetMode="External" /><Relationship Type="http://schemas.openxmlformats.org/officeDocument/2006/relationships/hyperlink" Id="rId98" Target="https://open.hpi.de/courses/kizukunft2023" TargetMode="External" /><Relationship Type="http://schemas.openxmlformats.org/officeDocument/2006/relationships/hyperlink" Id="rId73" Target="https://openai.com/dall-e-2" TargetMode="External" /><Relationship Type="http://schemas.openxmlformats.org/officeDocument/2006/relationships/hyperlink" Id="rId66" Target="https://openai.com/gpt-4" TargetMode="External" /><Relationship Type="http://schemas.openxmlformats.org/officeDocument/2006/relationships/hyperlink" Id="rId79" Target="https://openai.com/research/whisper" TargetMode="External" /><Relationship Type="http://schemas.openxmlformats.org/officeDocument/2006/relationships/hyperlink" Id="rId75" Target="https://stablediffusionweb.com/" TargetMode="External" /><Relationship Type="http://schemas.openxmlformats.org/officeDocument/2006/relationships/hyperlink" Id="rId78" Target="https://vall-e.pro/" TargetMode="External" /><Relationship Type="http://schemas.openxmlformats.org/officeDocument/2006/relationships/hyperlink" Id="rId87" Target="https://www.adobe.com/de/sensei/generative-ai/firefly.html" TargetMode="External" /><Relationship Type="http://schemas.openxmlformats.org/officeDocument/2006/relationships/hyperlink" Id="rId85" Target="https://www.deepl.com/" TargetMode="External" /><Relationship Type="http://schemas.openxmlformats.org/officeDocument/2006/relationships/hyperlink" Id="rId90" Target="https://www.descript.com/" TargetMode="External" /><Relationship Type="http://schemas.openxmlformats.org/officeDocument/2006/relationships/hyperlink" Id="rId92" Target="https://www.heygen.com/" TargetMode="External" /><Relationship Type="http://schemas.openxmlformats.org/officeDocument/2006/relationships/hyperlink" Id="rId103" Target="https://www.linkedin.com/feed/update/urn:li:activity:7110171493103198209/" TargetMode="External" /><Relationship Type="http://schemas.openxmlformats.org/officeDocument/2006/relationships/hyperlink" Id="rId74" Target="https://www.midjourney.com/" TargetMode="External" /><Relationship Type="http://schemas.openxmlformats.org/officeDocument/2006/relationships/hyperlink" Id="rId69" Target="https://www.mosaicml.com/blog/mpt-7b" TargetMode="External" /><Relationship Type="http://schemas.openxmlformats.org/officeDocument/2006/relationships/hyperlink" Id="rId99" Target="https://www.sbs.ox.ac.uk/programmes/executive-education/online-programmes/oxford-artificial-intelligence-programme" TargetMode="External" /><Relationship Type="http://schemas.openxmlformats.org/officeDocument/2006/relationships/hyperlink" Id="rId93" Target="https://www.synthesia.io/" TargetMode="External" /><Relationship Type="http://schemas.openxmlformats.org/officeDocument/2006/relationships/hyperlink" Id="rId59" Target="https://www.youtube.com/watch?v=IHZwWFHWa-w" TargetMode="External" /><Relationship Type="http://schemas.openxmlformats.org/officeDocument/2006/relationships/hyperlink" Id="rId58" Target="https://www.youtube.com/watch?v=aircAruvnK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2023-11-03T08:25:40Z</dcterms:created>
  <dcterms:modified xsi:type="dcterms:W3CDTF">2023-11-03T08:25:40Z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