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237"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86">
        <w:r>
          <w:rPr>
            <w:rStyle w:val="Hyperlink"/>
          </w:rPr>
          <w:t xml:space="preserve">Beispiel: mit Zusammenfassung Interview</w:t>
        </w:r>
      </w:hyperlink>
      <w:r>
        <w:t xml:space="preserve">). Das Ziel kann beliebig erweitert werden (mehrere Beiträge, mehrsprachig, Podcast, Video etc.)</w:t>
      </w:r>
    </w:p>
    <w:bookmarkStart w:id="189"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187"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die Katas vor oder in Euren wöchentlichen Treffen macht.</w:t>
      </w:r>
    </w:p>
    <w:bookmarkEnd w:id="187"/>
    <w:bookmarkStart w:id="188"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r>
        <w:t xml:space="preserve"> </w:t>
      </w:r>
      <w:r>
        <w:t xml:space="preserve">- Was bedeutet KI für Dich persönlich?</w:t>
      </w:r>
      <w:r>
        <w:t xml:space="preserve"> </w:t>
      </w:r>
      <w:r>
        <w:t xml:space="preserve">- Wann war die Teilnahme an dem Lernpfad für Dich erfolgreich?</w:t>
      </w:r>
      <w:r>
        <w:t xml:space="preserve"> </w:t>
      </w:r>
      <w:r>
        <w:t xml:space="preserve">- Welche Erwartungen habt ihr an den Lernpfad?</w:t>
      </w:r>
      <w:r>
        <w:t xml:space="preserve"> </w:t>
      </w:r>
      <w:r>
        <w:t xml:space="preserve">- Wie viel Vorerfahrung habt ihr jeweils mit dem Thema?</w:t>
      </w:r>
    </w:p>
    <w:bookmarkEnd w:id="188"/>
    <w:bookmarkEnd w:id="189"/>
    <w:bookmarkStart w:id="194"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191" w:name="hintergrund"/>
    <w:p>
      <w:pPr>
        <w:pStyle w:val="Heading3"/>
      </w:pPr>
      <w:r>
        <w:rPr>
          <w:rStyle w:val="SectionNumber"/>
        </w:rPr>
        <w:t xml:space="preserve">3.2.1</w:t>
      </w:r>
      <w:r>
        <w:tab/>
      </w:r>
      <w:r>
        <w:t xml:space="preserve">Hintergrund</w:t>
      </w:r>
    </w:p>
    <w:p>
      <w:pPr>
        <w:numPr>
          <w:ilvl w:val="0"/>
          <w:numId w:val="1042"/>
        </w:numPr>
        <w:pStyle w:val="Compact"/>
      </w:pPr>
      <w:r>
        <w:t xml:space="preserve">Lese Dir den Abschnitt aus dem Grundlagenkapitel</w:t>
      </w:r>
      <w:r>
        <w:t xml:space="preserve"> </w:t>
      </w:r>
      <w:hyperlink r:id="rId190">
        <w:r>
          <w:rPr>
            <w:rStyle w:val="Hyperlink"/>
          </w:rPr>
          <w:t xml:space="preserve">KI &amp; Gesellschaft</w:t>
        </w:r>
      </w:hyperlink>
      <w:r>
        <w:t xml:space="preserve"> </w:t>
      </w:r>
      <w:r>
        <w:t xml:space="preserve">durch und überlege Dir wie eine verantwortungsvolle Nutzung von KI-Systemen aussehen könnte.</w:t>
      </w:r>
    </w:p>
    <w:bookmarkEnd w:id="191"/>
    <w:bookmarkStart w:id="192"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r>
        <w:t xml:space="preserve"> </w:t>
      </w:r>
      <w:r>
        <w:t xml:space="preserve">- Welche Arten von Eingaben und Ausgaben sind bei KI-Plattformen und -Tools üblich?</w:t>
      </w:r>
      <w:r>
        <w:t xml:space="preserve"> </w:t>
      </w:r>
      <w:r>
        <w:t xml:space="preserve">- Denke darüber nach, welche Daten generative KIs für Prozesse wie z. B. das Training nutzen können.</w:t>
      </w:r>
      <w:r>
        <w:t xml:space="preserve"> </w:t>
      </w:r>
      <w:r>
        <w:t xml:space="preserve">- Was wären Bedrohungsszenarien, die durch eine verantwortungslose Nutzung von KI-Plattformen für Dein Unternehmen entstehen könnten?</w:t>
      </w:r>
    </w:p>
    <w:bookmarkEnd w:id="192"/>
    <w:bookmarkStart w:id="193"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r>
        <w:t xml:space="preserve"> </w:t>
      </w:r>
      <w:r>
        <w:t xml:space="preserve">-</w:t>
      </w:r>
      <w:r>
        <w:t xml:space="preserve"> </w:t>
      </w: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r>
        <w:t xml:space="preserve"> </w:t>
      </w:r>
      <w:r>
        <w:t xml:space="preserve">-</w:t>
      </w:r>
      <w:r>
        <w:t xml:space="preserve"> </w:t>
      </w: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r>
        <w:t xml:space="preserve"> </w:t>
      </w:r>
      <w:r>
        <w:t xml:space="preserve">-</w:t>
      </w:r>
      <w:r>
        <w:t xml:space="preserve"> </w:t>
      </w: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r>
        <w:t xml:space="preserve"> </w:t>
      </w:r>
      <w:r>
        <w:t xml:space="preserve">-</w:t>
      </w:r>
      <w:r>
        <w:t xml:space="preserve"> </w:t>
      </w: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r>
        <w:t xml:space="preserve"> </w:t>
      </w:r>
      <w:r>
        <w:t xml:space="preserve">-</w:t>
      </w:r>
      <w:r>
        <w:t xml:space="preserve"> </w:t>
      </w: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r>
        <w:t xml:space="preserve"> </w:t>
      </w:r>
      <w:r>
        <w:t xml:space="preserve">-</w:t>
      </w:r>
      <w:r>
        <w:t xml:space="preserve"> </w:t>
      </w: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r>
        <w:t xml:space="preserve"> </w:t>
      </w:r>
      <w:r>
        <w:t xml:space="preserve">-</w:t>
      </w:r>
      <w:r>
        <w:t xml:space="preserve"> </w:t>
      </w: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BodyText"/>
      </w:pPr>
      <w:r>
        <w:t xml:space="preserve">Erstelle einen knappen Steckbrief der wichtigsten Vorgaben Deines Unternehmens in Bezug auf die Nutzung von KI-Plattformen.</w:t>
      </w:r>
    </w:p>
    <w:bookmarkEnd w:id="193"/>
    <w:bookmarkEnd w:id="194"/>
    <w:bookmarkStart w:id="204" w:name="kata-2---explorativer-umgang-mit-der-ki"/>
    <w:p>
      <w:pPr>
        <w:pStyle w:val="Heading2"/>
      </w:pPr>
      <w:r>
        <w:rPr>
          <w:rStyle w:val="SectionNumber"/>
        </w:rPr>
        <w:t xml:space="preserve">3.3</w:t>
      </w:r>
      <w:r>
        <w:tab/>
      </w:r>
      <w:r>
        <w:t xml:space="preserve">Kata 2 - Explorativer Umgang mit der KI</w:t>
      </w:r>
    </w:p>
    <w:p>
      <w:pPr>
        <w:pStyle w:val="FirstParagraph"/>
      </w:pPr>
      <w:r>
        <w:rPr>
          <w:iCs/>
          <w:i/>
        </w:rPr>
        <w:t xml:space="preserve">In dieser Kata wählst Du einen Chatbot aus, mit dem Du Deine ersten Schritte in die Welt der generativen KI starten kannst.</w:t>
      </w:r>
    </w:p>
    <w:bookmarkStart w:id="197"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195">
        <w:r>
          <w:rPr>
            <w:rStyle w:val="Hyperlink"/>
          </w:rPr>
          <w:t xml:space="preserve">KI Modelle</w:t>
        </w:r>
      </w:hyperlink>
      <w:r>
        <w:t xml:space="preserve"> </w:t>
      </w:r>
      <w:r>
        <w:t xml:space="preserve">gibt Dir einen Überblick dafür. Eine weitere hilfreiche Einstiegs-Ressource ist das Kapitel</w:t>
      </w:r>
      <w:r>
        <w:t xml:space="preserve"> </w:t>
      </w:r>
      <w:hyperlink r:id="rId196">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197"/>
    <w:bookmarkStart w:id="200"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198">
        <w:r>
          <w:rPr>
            <w:rStyle w:val="Hyperlink"/>
          </w:rPr>
          <w:t xml:space="preserve">Microsoft Copilot</w:t>
        </w:r>
      </w:hyperlink>
      <w:r>
        <w:t xml:space="preserve">, die kostenlose Version von</w:t>
      </w:r>
      <w:r>
        <w:t xml:space="preserve"> </w:t>
      </w:r>
      <w:hyperlink r:id="rId199">
        <w:r>
          <w:rPr>
            <w:rStyle w:val="Hyperlink"/>
          </w:rPr>
          <w:t xml:space="preserve">ChatGPT</w:t>
        </w:r>
      </w:hyperlink>
      <w:r>
        <w:t xml:space="preserve"> </w:t>
      </w:r>
      <w:r>
        <w:t xml:space="preserve">ein guter Startpunkt. Nennwert ist auch die KI</w:t>
      </w:r>
      <w:r>
        <w:t xml:space="preserve"> </w:t>
      </w:r>
      <w:hyperlink r:id="rId134">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00"/>
    <w:bookmarkStart w:id="201"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01"/>
    <w:bookmarkStart w:id="203"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02">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03"/>
    <w:bookmarkEnd w:id="204"/>
    <w:bookmarkStart w:id="208"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05">
        <w:r>
          <w:rPr>
            <w:rStyle w:val="Hyperlink"/>
          </w:rPr>
          <w:t xml:space="preserve">KI und maschinelles Lernen</w:t>
        </w:r>
      </w:hyperlink>
      <w:r>
        <w:t xml:space="preserve"> </w:t>
      </w:r>
      <w:r>
        <w:t xml:space="preserve">durch + Übung dazu.</w:t>
      </w:r>
    </w:p>
    <w:p>
      <w:pPr>
        <w:numPr>
          <w:ilvl w:val="0"/>
          <w:numId w:val="1043"/>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4"/>
        </w:numPr>
      </w:pPr>
      <w:r>
        <w:t xml:space="preserve">Hinweis: Grundlagenkapitel unvollständig. Siehe Unterscheidung von AI &gt; ML &gt; DL.</w:t>
      </w:r>
    </w:p>
    <w:p>
      <w:pPr>
        <w:numPr>
          <w:ilvl w:val="1"/>
          <w:numId w:val="1044"/>
        </w:numPr>
      </w:pPr>
      <w:r>
        <w:t xml:space="preserve">Eine gute Vorlage könnte das hier sein:</w:t>
      </w:r>
      <w:r>
        <w:t xml:space="preserve"> </w:t>
      </w:r>
      <w:hyperlink r:id="rId206">
        <w:r>
          <w:rPr>
            <w:rStyle w:val="Hyperlink"/>
          </w:rPr>
          <w:t xml:space="preserve">Glossar: Acht KI-Begriffe, die Ihnen auch im Alltag begegnen (handelsblatt.com)</w:t>
        </w:r>
      </w:hyperlink>
    </w:p>
    <w:p>
      <w:pPr>
        <w:numPr>
          <w:ilvl w:val="0"/>
          <w:numId w:val="1043"/>
        </w:numPr>
      </w:pPr>
      <w:r>
        <w:t xml:space="preserve">Lass Dir von einer KI erklären, wie ein KI-Chatbot funktioniert</w:t>
      </w:r>
    </w:p>
    <w:p>
      <w:pPr>
        <w:numPr>
          <w:ilvl w:val="0"/>
          <w:numId w:val="1043"/>
        </w:numPr>
      </w:pPr>
      <w:r>
        <w:t xml:space="preserve">Überlege Dir darüber hinaus, was für ein KI-Lernprojekt Du gerne angehen willst. Folgende Beispiele können Dir dabei als Orientierungshilfe dienen:</w:t>
      </w:r>
    </w:p>
    <w:p>
      <w:pPr>
        <w:numPr>
          <w:ilvl w:val="1"/>
          <w:numId w:val="1045"/>
        </w:numPr>
        <w:pStyle w:val="Compact"/>
      </w:pPr>
      <w:r>
        <w:t xml:space="preserve">Vorlage für eine Rede / Skript</w:t>
      </w:r>
    </w:p>
    <w:p>
      <w:pPr>
        <w:numPr>
          <w:ilvl w:val="1"/>
          <w:numId w:val="1045"/>
        </w:numPr>
        <w:pStyle w:val="Compact"/>
      </w:pPr>
      <w:r>
        <w:t xml:space="preserve">Strukturierung von Inhalten für eine Präsentation</w:t>
      </w:r>
    </w:p>
    <w:p>
      <w:pPr>
        <w:numPr>
          <w:ilvl w:val="1"/>
          <w:numId w:val="1045"/>
        </w:numPr>
        <w:pStyle w:val="Compact"/>
      </w:pPr>
      <w:r>
        <w:t xml:space="preserve">Gesprächsleitfäden</w:t>
      </w:r>
    </w:p>
    <w:p>
      <w:pPr>
        <w:numPr>
          <w:ilvl w:val="1"/>
          <w:numId w:val="1045"/>
        </w:numPr>
        <w:pStyle w:val="Compact"/>
      </w:pPr>
      <w:r>
        <w:t xml:space="preserve">Konzepte entwickeln lassen</w:t>
      </w:r>
    </w:p>
    <w:p>
      <w:pPr>
        <w:numPr>
          <w:ilvl w:val="1"/>
          <w:numId w:val="1045"/>
        </w:numPr>
        <w:pStyle w:val="Compact"/>
      </w:pPr>
      <w:r>
        <w:t xml:space="preserve">Brainstorming bezüglich eines Themengebietes</w:t>
      </w:r>
    </w:p>
    <w:p>
      <w:pPr>
        <w:numPr>
          <w:ilvl w:val="0"/>
          <w:numId w:val="1043"/>
        </w:numPr>
      </w:pPr>
      <w:r>
        <w:t xml:space="preserve">Entscheide Dich für ein Medium (Text, Bild, …).</w:t>
      </w:r>
    </w:p>
    <w:p>
      <w:pPr>
        <w:numPr>
          <w:ilvl w:val="0"/>
          <w:numId w:val="1043"/>
        </w:numPr>
      </w:pPr>
      <w:r>
        <w:t xml:space="preserve">Es soll auf jeden Fall etwas sein, dass von der KI generiert wird.</w:t>
      </w:r>
    </w:p>
    <w:bookmarkStart w:id="207"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199">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07"/>
    <w:bookmarkEnd w:id="208"/>
    <w:bookmarkStart w:id="209"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09"/>
    <w:bookmarkStart w:id="212" w:name="X08b9788250d59eb836daa09993ee652c8ccf536"/>
    <w:p>
      <w:pPr>
        <w:pStyle w:val="Heading2"/>
      </w:pPr>
      <w:r>
        <w:rPr>
          <w:rStyle w:val="SectionNumber"/>
        </w:rPr>
        <w:t xml:space="preserve">3.6</w:t>
      </w:r>
      <w:r>
        <w:tab/>
      </w:r>
      <w:r>
        <w:t xml:space="preserve">Kata 5 - KI-Einsatzfelder am eigenen Arbeitsplatz</w:t>
      </w:r>
    </w:p>
    <w:p>
      <w:pPr>
        <w:pStyle w:val="FirstParagraph"/>
      </w:pPr>
      <w:r>
        <w:t xml:space="preserve">Nachdem wir sie in [Kata 2] bereits erstmals aufgegriffen, wollen wir</w:t>
      </w:r>
      <w:r>
        <w:t xml:space="preserve"> </w:t>
      </w:r>
      <w:hyperlink r:id="rId210">
        <w:r>
          <w:rPr>
            <w:rStyle w:val="Hyperlink"/>
          </w:rPr>
          <w:t xml:space="preserve">KI-Tools und Services</w:t>
        </w:r>
      </w:hyperlink>
      <w:r>
        <w:t xml:space="preserve"> </w:t>
      </w:r>
      <w:r>
        <w:t xml:space="preserve">nochmals vertiefen und sie mit passenden Anwendungsfeldern verknüpfen. Zusammenfassend legen wir daher wiederholend den Fokus auf die unterschiedlichen Tool-Kategorien, denen aktuelle KI-Tools zugeordnet werden können:</w:t>
      </w:r>
    </w:p>
    <w:p>
      <w:pPr>
        <w:numPr>
          <w:ilvl w:val="0"/>
          <w:numId w:val="1046"/>
        </w:numPr>
        <w:pStyle w:val="Compact"/>
      </w:pPr>
      <w:r>
        <w:t xml:space="preserve">KI-gestützte Multi-Tools</w:t>
      </w:r>
    </w:p>
    <w:p>
      <w:pPr>
        <w:numPr>
          <w:ilvl w:val="0"/>
          <w:numId w:val="1046"/>
        </w:numPr>
        <w:pStyle w:val="Compact"/>
      </w:pPr>
      <w:r>
        <w:t xml:space="preserve">KI-gestützte Text-Tools</w:t>
      </w:r>
    </w:p>
    <w:p>
      <w:pPr>
        <w:numPr>
          <w:ilvl w:val="0"/>
          <w:numId w:val="1046"/>
        </w:numPr>
        <w:pStyle w:val="Compact"/>
      </w:pPr>
      <w:r>
        <w:t xml:space="preserve">KI-gestützte Codierungshilfen</w:t>
      </w:r>
    </w:p>
    <w:p>
      <w:pPr>
        <w:numPr>
          <w:ilvl w:val="0"/>
          <w:numId w:val="1046"/>
        </w:numPr>
        <w:pStyle w:val="Compact"/>
      </w:pPr>
      <w:r>
        <w:t xml:space="preserve">KI-gestützte Bild-Tools</w:t>
      </w:r>
    </w:p>
    <w:p>
      <w:pPr>
        <w:numPr>
          <w:ilvl w:val="0"/>
          <w:numId w:val="1046"/>
        </w:numPr>
        <w:pStyle w:val="Compact"/>
      </w:pPr>
      <w:r>
        <w:t xml:space="preserve">KI-gestützte Audio-Tools</w:t>
      </w:r>
    </w:p>
    <w:p>
      <w:pPr>
        <w:numPr>
          <w:ilvl w:val="0"/>
          <w:numId w:val="1046"/>
        </w:numPr>
        <w:pStyle w:val="Compact"/>
      </w:pPr>
      <w:r>
        <w:t xml:space="preserve">KI-gestützte Video-Tools</w:t>
      </w:r>
    </w:p>
    <w:p>
      <w:pPr>
        <w:pStyle w:val="FirstParagraph"/>
      </w:pPr>
      <w:r>
        <w:t xml:space="preserve">Anhand dieser werden nun im Kapitel</w:t>
      </w:r>
      <w:r>
        <w:t xml:space="preserve"> </w:t>
      </w:r>
      <w:hyperlink r:id="rId211">
        <w:r>
          <w:rPr>
            <w:rStyle w:val="Hyperlink"/>
          </w:rPr>
          <w:t xml:space="preserve">KI-Anwendungsfelder</w:t>
        </w:r>
      </w:hyperlink>
      <w:r>
        <w:t xml:space="preserve"> </w:t>
      </w:r>
      <w:r>
        <w:t xml:space="preserve">konkrete Handlungsszenarien für den Einsatz von KI abgeleitet. Schaue Dir diese in Ruhe an und überlege Dir, welche Anwendungsfelder sich für deinen Arbeitsplatz / dein Projekt / dein Thema ergeben. Formuliere 2-3 kurze, tatsächliche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12"/>
    <w:bookmarkStart w:id="214" w:name="Xab5adfa5c81ed4d710ccd8abef6dfb00a247a8d"/>
    <w:p>
      <w:pPr>
        <w:pStyle w:val="Heading2"/>
      </w:pPr>
      <w:r>
        <w:rPr>
          <w:rStyle w:val="SectionNumber"/>
        </w:rPr>
        <w:t xml:space="preserve">3.7</w:t>
      </w:r>
      <w:r>
        <w:tab/>
      </w:r>
      <w:r>
        <w:t xml:space="preserve">Kata 6 - Vertiefung Deines Lernziels: KI-Einsatz beim Blogpost / Lernprojekt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13">
        <w:r>
          <w:rPr>
            <w:rStyle w:val="Hyperlink"/>
          </w:rPr>
          <w:t xml:space="preserve">Blogpost Begriffserklärung &amp; Definition</w:t>
        </w:r>
      </w:hyperlink>
      <w:r>
        <w:t xml:space="preserve">)</w:t>
      </w:r>
    </w:p>
    <w:p>
      <w:pPr>
        <w:pStyle w:val="BodyText"/>
      </w:pPr>
      <w:r>
        <w:rPr>
          <w:bCs/>
          <w:b/>
        </w:rPr>
        <w:t xml:space="preserve">Beantworte Dir nun folgende Fragen:</w:t>
      </w:r>
      <w:r>
        <w:t xml:space="preserve"> </w:t>
      </w:r>
      <w:r>
        <w:t xml:space="preserve">- Worum soll es in Deinem Blogpost gehen?</w:t>
      </w:r>
      <w:r>
        <w:t xml:space="preserve"> </w:t>
      </w:r>
      <w:r>
        <w:t xml:space="preserve">- Wie soll Dein Blogpost aufgebaut sein bzw. welche Elemente soll er beinhalten?</w:t>
      </w:r>
      <w:r>
        <w:t xml:space="preserve"> </w:t>
      </w:r>
      <w:r>
        <w:t xml:space="preserve">- Welche KI-Tools können Dir bei welchen Elementen helfen?</w:t>
      </w:r>
    </w:p>
    <w:p>
      <w:pPr>
        <w:pStyle w:val="BodyText"/>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14"/>
    <w:bookmarkStart w:id="218"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1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1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 .</w:t>
      </w:r>
    </w:p>
    <w:p>
      <w:pPr>
        <w:pStyle w:val="BodyText"/>
      </w:pPr>
      <w:r>
        <w:t xml:space="preserve">Nutze in dieser Kata den Prompt-Aufbau aus dem Kaptiel</w:t>
      </w:r>
      <w:r>
        <w:t xml:space="preserve"> </w:t>
      </w:r>
      <w:hyperlink r:id="rId217">
        <w:r>
          <w:rPr>
            <w:rStyle w:val="Hyperlink"/>
          </w:rPr>
          <w:t xml:space="preserve">Prompts erstellen</w:t>
        </w:r>
      </w:hyperlink>
      <w:r>
        <w:t xml:space="preserve">:</w:t>
      </w:r>
      <w:r>
        <w:t xml:space="preserve"> </w:t>
      </w:r>
      <w:r>
        <w:t xml:space="preserve">-</w:t>
      </w:r>
      <w:r>
        <w:t xml:space="preserve"> </w:t>
      </w:r>
      <w:r>
        <w:rPr>
          <w:bCs/>
          <w:b/>
        </w:rPr>
        <w:t xml:space="preserve">Persona</w:t>
      </w:r>
      <w:r>
        <w:t xml:space="preserve">: Welche Rolle soll das Sprachmodell übernehmen?</w:t>
      </w:r>
      <w:r>
        <w:t xml:space="preserve"> </w:t>
      </w:r>
      <w:r>
        <w:t xml:space="preserve">-</w:t>
      </w:r>
      <w:r>
        <w:t xml:space="preserve"> </w:t>
      </w:r>
      <w:r>
        <w:rPr>
          <w:bCs/>
          <w:b/>
        </w:rPr>
        <w:t xml:space="preserve">Einleitung</w:t>
      </w:r>
      <w:r>
        <w:t xml:space="preserve">: Was erwarte ich vom Sprachmodell? Beginnt normalerweise mit einem Aktionswort.</w:t>
      </w:r>
      <w:r>
        <w:t xml:space="preserve"> </w:t>
      </w:r>
      <w:r>
        <w:t xml:space="preserve">-</w:t>
      </w:r>
      <w:r>
        <w:t xml:space="preserve"> </w:t>
      </w:r>
      <w:r>
        <w:rPr>
          <w:bCs/>
          <w:b/>
        </w:rPr>
        <w:t xml:space="preserve">Individueller Inhalt</w:t>
      </w:r>
      <w:r>
        <w:t xml:space="preserve">: Der eigentliche Text der verarbeitet werden soll.</w:t>
      </w:r>
      <w:r>
        <w:t xml:space="preserve"> </w:t>
      </w:r>
      <w:r>
        <w:t xml:space="preserve">-</w:t>
      </w:r>
      <w:r>
        <w:t xml:space="preserve"> </w:t>
      </w:r>
      <w:r>
        <w:rPr>
          <w:bCs/>
          <w:b/>
        </w:rPr>
        <w:t xml:space="preserve">Format</w:t>
      </w:r>
      <w:r>
        <w:t xml:space="preserve">: Wenn notwendig, welches Format erwarte ich von der Ausgabe?</w:t>
      </w:r>
      <w:r>
        <w:t xml:space="preserve"> </w:t>
      </w:r>
      <w:r>
        <w:t xml:space="preserve">-</w:t>
      </w:r>
      <w:r>
        <w:t xml:space="preserve"> </w:t>
      </w:r>
      <w:r>
        <w:rPr>
          <w:bCs/>
          <w:b/>
        </w:rPr>
        <w:t xml:space="preserve">Zusätzliche Information</w:t>
      </w:r>
      <w:r>
        <w:t xml:space="preserve">: Weitere relevante Informationen die ein Kontext spezifischer machen.</w:t>
      </w:r>
    </w:p>
    <w:p>
      <w:pPr>
        <w:pStyle w:val="BodyText"/>
      </w:pPr>
      <w:r>
        <w:t xml:space="preserve">Hier ein ausgefülltes Beispiel:</w:t>
      </w:r>
      <w:r>
        <w:t xml:space="preserve"> </w:t>
      </w:r>
      <w:r>
        <w:t xml:space="preserve">-</w:t>
      </w:r>
      <w:r>
        <w:t xml:space="preserve"> </w:t>
      </w:r>
      <w:r>
        <w:rPr>
          <w:bCs/>
          <w:b/>
        </w:rPr>
        <w:t xml:space="preserve">Persona</w:t>
      </w:r>
      <w:r>
        <w:t xml:space="preserve">: Du bist Reiseberater und Experte für die individuelle Ausgestaltung von Reisen in fremde Länder.</w:t>
      </w:r>
      <w:r>
        <w:t xml:space="preserve"> </w:t>
      </w:r>
      <w:r>
        <w:t xml:space="preserve">-</w:t>
      </w:r>
      <w:r>
        <w:t xml:space="preserve"> </w:t>
      </w:r>
      <w:r>
        <w:rPr>
          <w:bCs/>
          <w:b/>
        </w:rPr>
        <w:t xml:space="preserve">Einleitung</w:t>
      </w:r>
      <w:r>
        <w:t xml:space="preserve">: Ich habe in den kommenden Sommerferien endlich Zeit gemeinsam mit meinem Partner mal wieder eine richtig große Reise zu unternehmen.</w:t>
      </w:r>
      <w:r>
        <w:t xml:space="preserve"> </w:t>
      </w:r>
      <w:r>
        <w:t xml:space="preserve">-</w:t>
      </w:r>
      <w:r>
        <w:t xml:space="preserve"> </w:t>
      </w:r>
      <w:r>
        <w:rPr>
          <w:bCs/>
          <w:b/>
        </w:rPr>
        <w:t xml:space="preserve">Individueller Inhalt</w:t>
      </w:r>
      <w:r>
        <w:t xml:space="preserve">: Erstelle für mich einen Reiseplan für eine zweiwöchige Reise nach Japan. Berücksichtige dabei kulturelle Sehenswürdigkeiten, lokale Küche und Outdoor-Aktivitäten.</w:t>
      </w:r>
      <w:r>
        <w:t xml:space="preserve"> </w:t>
      </w:r>
      <w:r>
        <w:t xml:space="preserve">-</w:t>
      </w:r>
      <w:r>
        <w:t xml:space="preserve"> </w:t>
      </w:r>
      <w:r>
        <w:rPr>
          <w:bCs/>
          <w:b/>
        </w:rPr>
        <w:t xml:space="preserve">Format</w:t>
      </w:r>
      <w:r>
        <w:t xml:space="preserve">: Die Liste sollte nach Urlaubstagen strukturiert sein. Unterteile jeden Urlaubstag nach Stationen und Städten, die ich besuchen werde (wie z. B. Tokio, Kyoto und Osaka).</w:t>
      </w:r>
      <w:r>
        <w:t xml:space="preserve"> </w:t>
      </w:r>
      <w:r>
        <w:t xml:space="preserve">-</w:t>
      </w:r>
      <w:r>
        <w:t xml:space="preserve"> </w:t>
      </w:r>
      <w:r>
        <w:rPr>
          <w:bCs/>
          <w:b/>
        </w:rPr>
        <w:t xml:space="preserve">Zusätzliche Information</w:t>
      </w:r>
      <w:r>
        <w:t xml:space="preserve">: Ich interessiere mich besonders für historische Stätten und bin ein Liebhaber von Sushi. Zudem möchte ich gerne eine Wanderung machen.</w:t>
      </w:r>
    </w:p>
    <w:p>
      <w:pPr>
        <w:pStyle w:val="BodyText"/>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18"/>
    <w:bookmarkStart w:id="219"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19"/>
    <w:bookmarkStart w:id="225"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0"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47"/>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7"/>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7"/>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0"/>
    <w:bookmarkStart w:id="222"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r>
        <w:t xml:space="preserve"> </w:t>
      </w:r>
      <w:r>
        <w:t xml:space="preserve">-</w:t>
      </w:r>
      <w:r>
        <w:t xml:space="preserve"> </w:t>
      </w: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r>
        <w:t xml:space="preserve"> </w:t>
      </w:r>
      <w:r>
        <w:t xml:space="preserve">-</w:t>
      </w:r>
      <w:r>
        <w:t xml:space="preserve"> </w:t>
      </w: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r>
        <w:t xml:space="preserve"> </w:t>
      </w:r>
      <w:r>
        <w:t xml:space="preserve">-</w:t>
      </w:r>
      <w:r>
        <w:t xml:space="preserve"> </w:t>
      </w: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BodyText"/>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1">
        <w:r>
          <w:rPr>
            <w:rStyle w:val="Hyperlink"/>
          </w:rPr>
          <w:t xml:space="preserve">Perplexity Labs</w:t>
        </w:r>
      </w:hyperlink>
      <w:r>
        <w:t xml:space="preserve"> </w:t>
      </w:r>
      <w:r>
        <w:t xml:space="preserve">verfügbar ist.</w:t>
      </w:r>
    </w:p>
    <w:bookmarkEnd w:id="222"/>
    <w:bookmarkStart w:id="224"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2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24"/>
    <w:bookmarkEnd w:id="225"/>
    <w:bookmarkStart w:id="235"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26" w:name="hintergrund-2"/>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17">
        <w:r>
          <w:rPr>
            <w:rStyle w:val="Hyperlink"/>
          </w:rPr>
          <w:t xml:space="preserve">Prompts erstellen</w:t>
        </w:r>
      </w:hyperlink>
      <w:r>
        <w:t xml:space="preserve"> </w:t>
      </w:r>
      <w:r>
        <w:t xml:space="preserve">durch!</w:t>
      </w:r>
    </w:p>
    <w:bookmarkEnd w:id="226"/>
    <w:bookmarkStart w:id="229"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27" w:name="vorgehen"/>
    <w:p>
      <w:pPr>
        <w:pStyle w:val="Heading4"/>
      </w:pPr>
      <w:r>
        <w:rPr>
          <w:rStyle w:val="SectionNumber"/>
        </w:rPr>
        <w:t xml:space="preserve">3.11.2.1</w:t>
      </w:r>
      <w:r>
        <w:tab/>
      </w:r>
      <w:r>
        <w:t xml:space="preserve">Vorgehen</w:t>
      </w:r>
    </w:p>
    <w:p>
      <w:pPr>
        <w:numPr>
          <w:ilvl w:val="0"/>
          <w:numId w:val="1048"/>
        </w:numPr>
        <w:pStyle w:val="Compact"/>
      </w:pPr>
      <w:r>
        <w:t xml:space="preserve">**Zieldefinition Beginnen mit einer klaren Definition des Ziels. Du kannst dafür z. B. den in Kata 7 beschrieben Aufbau nutzen.</w:t>
      </w:r>
    </w:p>
    <w:p>
      <w:pPr>
        <w:numPr>
          <w:ilvl w:val="0"/>
          <w:numId w:val="1048"/>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27"/>
    <w:bookmarkStart w:id="228"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r>
        <w:t xml:space="preserve"> </w:t>
      </w:r>
      <w:r>
        <w:t xml:space="preserve">1. Erstelle einen Vortragstitel und eine Vortragsgliederung für eine kurze Einführung in die Grundlagen der generativen KI, einschließlich ihrer wichtigsten Anwendungsbereiche wie Text- und Bildgenerierung.</w:t>
      </w:r>
      <w:r>
        <w:t xml:space="preserve"> </w:t>
      </w:r>
      <w:r>
        <w:t xml:space="preserve">2. Überlege Dir 3x praktische Übungen, anhand derer die Teilnehmenden die Inhalte niedrigschwellig selbst ausprobieren können</w:t>
      </w:r>
      <w:r>
        <w:t xml:space="preserve"> </w:t>
      </w:r>
      <w:r>
        <w:t xml:space="preserve">3. Erstelle Stichpunkte für eine motivierende Abschlussrede, welche der Vorstand des Unternehmers halten soll.</w:t>
      </w:r>
    </w:p>
    <w:bookmarkEnd w:id="228"/>
    <w:bookmarkEnd w:id="229"/>
    <w:bookmarkStart w:id="233"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30">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1" w:name="vorgehen-1"/>
    <w:p>
      <w:pPr>
        <w:pStyle w:val="Heading4"/>
      </w:pPr>
      <w:r>
        <w:rPr>
          <w:rStyle w:val="SectionNumber"/>
        </w:rPr>
        <w:t xml:space="preserve">3.11.3.1</w:t>
      </w:r>
      <w:r>
        <w:tab/>
      </w:r>
      <w:r>
        <w:t xml:space="preserve">Vorgehen</w:t>
      </w:r>
    </w:p>
    <w:p>
      <w:pPr>
        <w:numPr>
          <w:ilvl w:val="0"/>
          <w:numId w:val="1049"/>
        </w:numPr>
        <w:pStyle w:val="Compact"/>
      </w:pPr>
      <w:r>
        <w:rPr>
          <w:bCs/>
          <w:b/>
        </w:rPr>
        <w:t xml:space="preserve">Zielsetzung</w:t>
      </w:r>
      <w:r>
        <w:t xml:space="preserve">: Der Nutzer definiert ein Ziel, und das Modell stellt daraufhin zielgerichtete Fragen.</w:t>
      </w:r>
    </w:p>
    <w:p>
      <w:pPr>
        <w:numPr>
          <w:ilvl w:val="0"/>
          <w:numId w:val="104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9"/>
        </w:numPr>
        <w:pStyle w:val="Compact"/>
      </w:pPr>
      <w:r>
        <w:rPr>
          <w:bCs/>
          <w:b/>
        </w:rPr>
        <w:t xml:space="preserve">Spezifizität und Kontext</w:t>
      </w:r>
      <w:r>
        <w:t xml:space="preserve">: Je genauer die Anweisungen und der Kontext, desto effektiver kann das Modell Informationen sammeln.</w:t>
      </w:r>
    </w:p>
    <w:bookmarkEnd w:id="231"/>
    <w:bookmarkStart w:id="232"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32"/>
    <w:bookmarkEnd w:id="233"/>
    <w:bookmarkStart w:id="234" w:name="reste"/>
    <w:p>
      <w:pPr>
        <w:pStyle w:val="Heading3"/>
      </w:pPr>
      <w:r>
        <w:rPr>
          <w:rStyle w:val="SectionNumber"/>
        </w:rPr>
        <w:t xml:space="preserve">3.11.4</w:t>
      </w:r>
      <w:r>
        <w:tab/>
      </w:r>
      <w:r>
        <w:t xml:space="preserve">Reste</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34"/>
    <w:bookmarkEnd w:id="235"/>
    <w:bookmarkStart w:id="236"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p>
      <w:pPr>
        <w:pStyle w:val="BodyText"/>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36"/>
    <w:bookmarkEnd w:id="237"/>
    <w:bookmarkStart w:id="241" w:name="anhang"/>
    <w:p>
      <w:pPr>
        <w:pStyle w:val="Heading1"/>
      </w:pPr>
      <w:r>
        <w:rPr>
          <w:rStyle w:val="SectionNumber"/>
        </w:rPr>
        <w:t xml:space="preserve">4</w:t>
      </w:r>
      <w:r>
        <w:tab/>
      </w:r>
      <w:r>
        <w:t xml:space="preserve">Anhang</w:t>
      </w:r>
    </w:p>
    <w:bookmarkStart w:id="23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38"/>
    <w:bookmarkStart w:id="23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39"/>
    <w:bookmarkStart w:id="24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217" Target="1-10-prompts-erstellen.md" TargetMode="External" /><Relationship Type="http://schemas.openxmlformats.org/officeDocument/2006/relationships/hyperlink" Id="rId205" Target="1-2-ai-machine-learning.md" TargetMode="External" /><Relationship Type="http://schemas.openxmlformats.org/officeDocument/2006/relationships/hyperlink" Id="rId215" Target="1-4-machine-vs-human-learning.md" TargetMode="External" /><Relationship Type="http://schemas.openxmlformats.org/officeDocument/2006/relationships/hyperlink" Id="rId211" Target="1-5-ai-application-areas.md" TargetMode="External" /><Relationship Type="http://schemas.openxmlformats.org/officeDocument/2006/relationships/hyperlink" Id="rId195" Target="1-6-ai-models.md" TargetMode="External" /><Relationship Type="http://schemas.openxmlformats.org/officeDocument/2006/relationships/hyperlink" Id="rId196" Target="1-6-ai-tools-services.md" TargetMode="External" /><Relationship Type="http://schemas.openxmlformats.org/officeDocument/2006/relationships/hyperlink" Id="rId190" Target="1-7-ai-and-society.md" TargetMode="External" /><Relationship Type="http://schemas.openxmlformats.org/officeDocument/2006/relationships/hyperlink" Id="rId210" Target="1-7-ai-tools-services.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230" Target="https://arxiv.org/pdf/2302.11382.pdf"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99"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98"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2"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216" Target="https://www.faz.net/pro/d-economy/kuenstliche-intelligenz/ki-macht-wissensarbeiter-schneller-und-besser-19183974.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6"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3"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217" Target="1-10-prompts-erstellen.md" TargetMode="External" /><Relationship Type="http://schemas.openxmlformats.org/officeDocument/2006/relationships/hyperlink" Id="rId205" Target="1-2-ai-machine-learning.md" TargetMode="External" /><Relationship Type="http://schemas.openxmlformats.org/officeDocument/2006/relationships/hyperlink" Id="rId215" Target="1-4-machine-vs-human-learning.md" TargetMode="External" /><Relationship Type="http://schemas.openxmlformats.org/officeDocument/2006/relationships/hyperlink" Id="rId211" Target="1-5-ai-application-areas.md" TargetMode="External" /><Relationship Type="http://schemas.openxmlformats.org/officeDocument/2006/relationships/hyperlink" Id="rId195" Target="1-6-ai-models.md" TargetMode="External" /><Relationship Type="http://schemas.openxmlformats.org/officeDocument/2006/relationships/hyperlink" Id="rId196" Target="1-6-ai-tools-services.md" TargetMode="External" /><Relationship Type="http://schemas.openxmlformats.org/officeDocument/2006/relationships/hyperlink" Id="rId190" Target="1-7-ai-and-society.md" TargetMode="External" /><Relationship Type="http://schemas.openxmlformats.org/officeDocument/2006/relationships/hyperlink" Id="rId210" Target="1-7-ai-tools-services.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230" Target="https://arxiv.org/pdf/2302.11382.pdf"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99"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98"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2"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216" Target="https://www.faz.net/pro/d-economy/kuenstliche-intelligenz/ki-macht-wissensarbeiter-schneller-und-besser-19183974.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6"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3"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2024-01-27T16:49:31Z</dcterms:created>
  <dcterms:modified xsi:type="dcterms:W3CDTF">2024-01-27T16:49:31Z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