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Pr>
      <w:r>
        <w:t xml:space="preserve">Überlegt Euch, was Ihr aus den letzten 3 Wochen bisher mitnehmen konntet. Fragt die KI, welche Reflexionsmethode sie Euch dafür vorschlagen würde.</w:t>
      </w:r>
    </w:p>
    <w:p>
      <w:pPr>
        <w:numPr>
          <w:ilvl w:val="1"/>
          <w:numId w:val="1056"/>
        </w:numPr>
      </w:pPr>
      <w:r>
        <w:t xml:space="preserve">Und stellt Euch kurz den Stand Eures KI-Lernprojekts vor, z.B. nach der Woop-Methode (Wish - Options - Obstacles - Plan) - Prof. Oettingen (Hamburg) Quelle: https://woopmylife.org/</w:t>
      </w:r>
    </w:p>
    <w:p>
      <w:pPr>
        <w:numPr>
          <w:ilvl w:val="1"/>
          <w:numId w:val="1056"/>
        </w:numPr>
      </w:pPr>
      <w:r>
        <w:t xml:space="preserve">Welche Kriterien zur Reflexion könnten hier angewendet werden? Z.B. Anwendungserfahrung und offene Fragen und Erfahrungen über die Anwendung hinaus</w:t>
      </w:r>
    </w:p>
    <w:p>
      <w:pPr>
        <w:numPr>
          <w:ilvl w:val="1"/>
          <w:numId w:val="1056"/>
        </w:numPr>
      </w:pPr>
      <w:r>
        <w:t xml:space="preserve">Was sind drei konkrete, bisherige Learnings?</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1"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39">
        <w:r>
          <w:rPr>
            <w:rStyle w:val="Hyperlink"/>
          </w:rPr>
          <w:t xml:space="preserve">KI-Tools und Services</w:t>
        </w:r>
      </w:hyperlink>
      <w:r>
        <w:t xml:space="preserve"> </w:t>
      </w:r>
      <w:r>
        <w:t xml:space="preserve">thematisiert. In [Kata 5] wollen wir diese nochmals aufgreifen und vertiefen, indem wir sie mit reellen,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7"/>
        </w:numPr>
        <w:pStyle w:val="Compact"/>
      </w:pPr>
      <w:r>
        <w:t xml:space="preserve">KI-gestützte Codierungshilfen (Unterstützung beim Prompting)</w:t>
      </w:r>
    </w:p>
    <w:p>
      <w:pPr>
        <w:numPr>
          <w:ilvl w:val="0"/>
          <w:numId w:val="1057"/>
        </w:numPr>
        <w:pStyle w:val="Compact"/>
      </w:pPr>
      <w:r>
        <w:t xml:space="preserve">KI-gestützte Text-Tools (Textgenerierung- und bearbeitung)</w:t>
      </w:r>
    </w:p>
    <w:p>
      <w:pPr>
        <w:numPr>
          <w:ilvl w:val="0"/>
          <w:numId w:val="1057"/>
        </w:numPr>
        <w:pStyle w:val="Compact"/>
      </w:pPr>
      <w:r>
        <w:t xml:space="preserve">KI-gestützte Bild-Tools (Bildgenerierung- und bearbeitung)</w:t>
      </w:r>
    </w:p>
    <w:p>
      <w:pPr>
        <w:numPr>
          <w:ilvl w:val="0"/>
          <w:numId w:val="1057"/>
        </w:numPr>
        <w:pStyle w:val="Compact"/>
      </w:pPr>
      <w:r>
        <w:t xml:space="preserve">KI-gestützte Audio-Tools (Tongenerierung und -bearbeitung)</w:t>
      </w:r>
    </w:p>
    <w:p>
      <w:pPr>
        <w:numPr>
          <w:ilvl w:val="0"/>
          <w:numId w:val="1057"/>
        </w:numPr>
        <w:pStyle w:val="Compact"/>
      </w:pPr>
      <w:r>
        <w:t xml:space="preserve">KI-gestützte Video-Tools (Videogenerierung und -bearbeitung)</w:t>
      </w:r>
    </w:p>
    <w:p>
      <w:pPr>
        <w:numPr>
          <w:ilvl w:val="0"/>
          <w:numId w:val="1057"/>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p>
      <w:pPr>
        <w:pStyle w:val="BodyText"/>
      </w:pPr>
      <w:r>
        <w:t xml:space="preserve">Um Dich bei dem gedanklichen Einstieg zu unterstützen, nutze gerne die folgende Zusammenstellung möglicher</w:t>
      </w:r>
      <w:r>
        <w:t xml:space="preserve"> </w:t>
      </w:r>
      <w:hyperlink r:id="rId240">
        <w:r>
          <w:rPr>
            <w:rStyle w:val="Hyperlink"/>
          </w:rPr>
          <w:t xml:space="preserve">KI-Anwendungsfelder</w:t>
        </w:r>
      </w:hyperlink>
      <w:r>
        <w:t xml:space="preserve">. Schaue Dir diese in Ruhe an und überlege Dir, welche Anwendungsfelder sich für deinen Arbeitsplatz / dein Projekt ergeben.</w:t>
      </w:r>
    </w:p>
    <w:p>
      <w:pPr>
        <w:pStyle w:val="BodyText"/>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41"/>
    <w:bookmarkStart w:id="243"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Revü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2">
        <w:r>
          <w:rPr>
            <w:rStyle w:val="Hyperlink"/>
          </w:rPr>
          <w:t xml:space="preserve">Blogpost Begriffserklärung &amp; Definition</w:t>
        </w:r>
      </w:hyperlink>
      <w:r>
        <w:t xml:space="preserve">)</w:t>
      </w:r>
    </w:p>
    <w:p>
      <w:pPr>
        <w:pStyle w:val="BodyText"/>
      </w:pPr>
      <w:r>
        <w:rPr>
          <w:bCs/>
          <w:b/>
        </w:rPr>
        <w:t xml:space="preserve">Beantworte Dir folgende Fragen:</w:t>
      </w:r>
    </w:p>
    <w:p>
      <w:pPr>
        <w:numPr>
          <w:ilvl w:val="0"/>
          <w:numId w:val="1058"/>
        </w:numPr>
        <w:pStyle w:val="Compact"/>
      </w:pPr>
      <w:r>
        <w:t xml:space="preserve">Worum soll es in Deinem Blogpost bzw. in Deinem Lernprojekt konkret gehen?</w:t>
      </w:r>
    </w:p>
    <w:p>
      <w:pPr>
        <w:numPr>
          <w:ilvl w:val="0"/>
          <w:numId w:val="1058"/>
        </w:numPr>
        <w:pStyle w:val="Compact"/>
      </w:pPr>
      <w:r>
        <w:t xml:space="preserve">Wie soll Dein Blogpost bzw. Dein Lernprojekt aufgebaut sein und welche Elemente soll er/es beinhalten?</w:t>
      </w:r>
    </w:p>
    <w:p>
      <w:pPr>
        <w:numPr>
          <w:ilvl w:val="0"/>
          <w:numId w:val="1058"/>
        </w:numPr>
        <w:pStyle w:val="Compact"/>
      </w:pPr>
      <w:r>
        <w:t xml:space="preserve">Welche KI-Tools können Dir bei welchen Elementen helfen? Nutze an dieser Stelle auch noch einmal die Hinweise zu den Kategorien aus [Kata 5]</w:t>
      </w:r>
    </w:p>
    <w:p>
      <w:pPr>
        <w:pStyle w:val="FirstParagraph"/>
      </w:pPr>
      <w:r>
        <w:t xml:space="preserve">Wenn Du diese Fragen beantwortet hast, suche Dir aus den bekannten Kategorien und Anwendungsfeldern der [Kata 5] passende KI-Tools aus, die Du zur Umsetzung Deiner 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 Nutze in diesem Zusammenhang auch ggf. noch einmal die Inhalte und Erkenntnisse aus [Kata 3: KI als Dialogpartner]</w:t>
      </w:r>
    </w:p>
    <w:bookmarkEnd w:id="243"/>
    <w:bookmarkStart w:id="24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4">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Kapitel</w:t>
      </w:r>
      <w:r>
        <w:t xml:space="preserve"> </w:t>
      </w:r>
      <w:hyperlink r:id="rId246">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7"/>
    <w:bookmarkStart w:id="24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8"/>
    <w:bookmarkStart w:id="25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9"/>
    <w:bookmarkStart w:id="25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0">
        <w:r>
          <w:rPr>
            <w:rStyle w:val="Hyperlink"/>
          </w:rPr>
          <w:t xml:space="preserve">Perplexity Labs</w:t>
        </w:r>
      </w:hyperlink>
      <w:r>
        <w:t xml:space="preserve"> </w:t>
      </w:r>
      <w:r>
        <w:t xml:space="preserve">verfügbar ist.</w:t>
      </w:r>
    </w:p>
    <w:bookmarkEnd w:id="251"/>
    <w:bookmarkStart w:id="25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3"/>
    <w:bookmarkEnd w:id="254"/>
    <w:bookmarkStart w:id="263"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5"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6">
        <w:r>
          <w:rPr>
            <w:rStyle w:val="Hyperlink"/>
          </w:rPr>
          <w:t xml:space="preserve">Prompts erstellen</w:t>
        </w:r>
      </w:hyperlink>
      <w:r>
        <w:t xml:space="preserve"> </w:t>
      </w:r>
      <w:r>
        <w:t xml:space="preserve">durch!</w:t>
      </w:r>
    </w:p>
    <w:bookmarkEnd w:id="255"/>
    <w:bookmarkStart w:id="258"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6"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6"/>
    <w:bookmarkStart w:id="257"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7"/>
    <w:bookmarkEnd w:id="258"/>
    <w:bookmarkStart w:id="262"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5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0"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0"/>
    <w:bookmarkStart w:id="261"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1"/>
    <w:bookmarkEnd w:id="262"/>
    <w:bookmarkEnd w:id="263"/>
    <w:bookmarkStart w:id="264"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4"/>
    <w:bookmarkEnd w:id="265"/>
    <w:bookmarkStart w:id="269" w:name="anhang"/>
    <w:p>
      <w:pPr>
        <w:pStyle w:val="Heading1"/>
      </w:pPr>
      <w:r>
        <w:rPr>
          <w:rStyle w:val="SectionNumber"/>
        </w:rPr>
        <w:t xml:space="preserve">4</w:t>
      </w:r>
      <w:r>
        <w:tab/>
      </w:r>
      <w:r>
        <w:t xml:space="preserve">Anhang</w:t>
      </w:r>
    </w:p>
    <w:bookmarkStart w:id="26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6"/>
    <w:bookmarkStart w:id="26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7"/>
    <w:bookmarkStart w:id="26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2024-02-05T12:11:20Z</dcterms:created>
  <dcterms:modified xsi:type="dcterms:W3CDTF">2024-02-05T12:11:20Z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