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B0749" w14:textId="77777777"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b/>
          <w:bCs/>
          <w:kern w:val="0"/>
          <w:sz w:val="24"/>
          <w:szCs w:val="24"/>
          <w14:ligatures w14:val="none"/>
        </w:rPr>
        <w:t>Mrs. Felicia Nana Ama Kyei</w:t>
      </w:r>
      <w:r w:rsidRPr="007F7D2F">
        <w:rPr>
          <w:rFonts w:ascii="Times New Roman" w:eastAsia="Times New Roman" w:hAnsi="Times New Roman" w:cs="Times New Roman"/>
          <w:kern w:val="0"/>
          <w:sz w:val="24"/>
          <w:szCs w:val="24"/>
          <w14:ligatures w14:val="none"/>
        </w:rPr>
        <w:t xml:space="preserve"> </w:t>
      </w:r>
      <w:r w:rsidRPr="007F7D2F">
        <w:rPr>
          <w:rFonts w:ascii="Times New Roman" w:eastAsia="Times New Roman" w:hAnsi="Times New Roman" w:cs="Times New Roman"/>
          <w:b/>
          <w:bCs/>
          <w:kern w:val="0"/>
          <w:sz w:val="24"/>
          <w:szCs w:val="24"/>
          <w14:ligatures w14:val="none"/>
        </w:rPr>
        <w:t>HR Consultant</w:t>
      </w:r>
    </w:p>
    <w:p w14:paraId="14736F49" w14:textId="780CD78A"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kern w:val="0"/>
          <w:sz w:val="24"/>
          <w:szCs w:val="24"/>
          <w14:ligatures w14:val="none"/>
        </w:rPr>
        <w:t xml:space="preserve">Mrs. Felicia Nana Ama Kyei is a seasoned Human Resource professional with over 14 years of progressive experience in strategic human resource management, HR advisory, organizational development, and people leadership across the manufacturing, insurance, consultancy, and public sectors. She brings a strong track record of helping organizations build effective, sustainable people management systems, making her well positioned to support Xcel </w:t>
      </w:r>
      <w:proofErr w:type="spellStart"/>
      <w:r w:rsidRPr="007F7D2F">
        <w:rPr>
          <w:rFonts w:ascii="Times New Roman" w:eastAsia="Times New Roman" w:hAnsi="Times New Roman" w:cs="Times New Roman"/>
          <w:kern w:val="0"/>
          <w:sz w:val="24"/>
          <w:szCs w:val="24"/>
          <w14:ligatures w14:val="none"/>
        </w:rPr>
        <w:t>iSolutions</w:t>
      </w:r>
      <w:proofErr w:type="spellEnd"/>
      <w:r w:rsidRPr="007F7D2F">
        <w:rPr>
          <w:rFonts w:ascii="Times New Roman" w:eastAsia="Times New Roman" w:hAnsi="Times New Roman" w:cs="Times New Roman"/>
          <w:kern w:val="0"/>
          <w:sz w:val="24"/>
          <w:szCs w:val="24"/>
          <w14:ligatures w14:val="none"/>
        </w:rPr>
        <w:t>' as an HR Consultant.</w:t>
      </w:r>
    </w:p>
    <w:p w14:paraId="2B810F59" w14:textId="3A194F88"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kern w:val="0"/>
          <w:sz w:val="24"/>
          <w:szCs w:val="24"/>
          <w14:ligatures w14:val="none"/>
        </w:rPr>
        <w:t xml:space="preserve">Felicia previously served as Team Lead at </w:t>
      </w:r>
      <w:proofErr w:type="spellStart"/>
      <w:r w:rsidRPr="007F7D2F">
        <w:rPr>
          <w:rFonts w:ascii="Times New Roman" w:eastAsia="Times New Roman" w:hAnsi="Times New Roman" w:cs="Times New Roman"/>
          <w:kern w:val="0"/>
          <w:sz w:val="24"/>
          <w:szCs w:val="24"/>
          <w14:ligatures w14:val="none"/>
        </w:rPr>
        <w:t>Inprosol</w:t>
      </w:r>
      <w:proofErr w:type="spellEnd"/>
      <w:r w:rsidRPr="007F7D2F">
        <w:rPr>
          <w:rFonts w:ascii="Times New Roman" w:eastAsia="Times New Roman" w:hAnsi="Times New Roman" w:cs="Times New Roman"/>
          <w:kern w:val="0"/>
          <w:sz w:val="24"/>
          <w:szCs w:val="24"/>
          <w14:ligatures w14:val="none"/>
        </w:rPr>
        <w:t xml:space="preserve"> Consult, a human resource consultancy firm, where she provided strategic HR advisory services to organizations across various industries. In this role, she led HR consulting projects end-to-end, developed tailored HR policies and procedures, advised clients on best HR practices, and mentored junior </w:t>
      </w:r>
      <w:r w:rsidRPr="007F7D2F">
        <w:rPr>
          <w:rFonts w:ascii="Times New Roman" w:eastAsia="Times New Roman" w:hAnsi="Times New Roman" w:cs="Times New Roman"/>
          <w:kern w:val="0"/>
          <w:sz w:val="24"/>
          <w:szCs w:val="24"/>
          <w14:ligatures w14:val="none"/>
        </w:rPr>
        <w:t>consultants helping</w:t>
      </w:r>
      <w:r w:rsidRPr="007F7D2F">
        <w:rPr>
          <w:rFonts w:ascii="Times New Roman" w:eastAsia="Times New Roman" w:hAnsi="Times New Roman" w:cs="Times New Roman"/>
          <w:kern w:val="0"/>
          <w:sz w:val="24"/>
          <w:szCs w:val="24"/>
          <w14:ligatures w14:val="none"/>
        </w:rPr>
        <w:t xml:space="preserve"> client organizations design and implement effective people management systems.</w:t>
      </w:r>
    </w:p>
    <w:p w14:paraId="11369C48" w14:textId="48C367E2"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kern w:val="0"/>
          <w:sz w:val="24"/>
          <w:szCs w:val="24"/>
          <w14:ligatures w14:val="none"/>
        </w:rPr>
        <w:t xml:space="preserve">She currently serves as Human Resource Manager at Kofi </w:t>
      </w:r>
      <w:proofErr w:type="spellStart"/>
      <w:r w:rsidRPr="007F7D2F">
        <w:rPr>
          <w:rFonts w:ascii="Times New Roman" w:eastAsia="Times New Roman" w:hAnsi="Times New Roman" w:cs="Times New Roman"/>
          <w:kern w:val="0"/>
          <w:sz w:val="24"/>
          <w:szCs w:val="24"/>
          <w14:ligatures w14:val="none"/>
        </w:rPr>
        <w:t>Ababio</w:t>
      </w:r>
      <w:proofErr w:type="spellEnd"/>
      <w:r w:rsidRPr="007F7D2F">
        <w:rPr>
          <w:rFonts w:ascii="Times New Roman" w:eastAsia="Times New Roman" w:hAnsi="Times New Roman" w:cs="Times New Roman"/>
          <w:kern w:val="0"/>
          <w:sz w:val="24"/>
          <w:szCs w:val="24"/>
          <w14:ligatures w14:val="none"/>
        </w:rPr>
        <w:t xml:space="preserve"> &amp; Sons Ltd</w:t>
      </w:r>
      <w:r w:rsidRPr="007F7D2F">
        <w:rPr>
          <w:rFonts w:ascii="Times New Roman" w:eastAsia="Times New Roman" w:hAnsi="Times New Roman" w:cs="Times New Roman"/>
          <w:b/>
          <w:bCs/>
          <w:kern w:val="0"/>
          <w:sz w:val="24"/>
          <w:szCs w:val="24"/>
          <w14:ligatures w14:val="none"/>
        </w:rPr>
        <w:t>.</w:t>
      </w:r>
      <w:r w:rsidRPr="007F7D2F">
        <w:rPr>
          <w:rFonts w:ascii="Times New Roman" w:eastAsia="Times New Roman" w:hAnsi="Times New Roman" w:cs="Times New Roman"/>
          <w:kern w:val="0"/>
          <w:sz w:val="24"/>
          <w:szCs w:val="24"/>
          <w14:ligatures w14:val="none"/>
        </w:rPr>
        <w:t>, where she leads the organization's human capital strategy and drives initiatives that enhance employee performance, strengthen organizational culture, and support business growth. This role gives her a practitioner's, hands-on view of the operational realities HR consulting clients face a perspective she brings directly into advisory work.</w:t>
      </w:r>
    </w:p>
    <w:p w14:paraId="77162C8D" w14:textId="77777777"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kern w:val="0"/>
          <w:sz w:val="24"/>
          <w:szCs w:val="24"/>
          <w14:ligatures w14:val="none"/>
        </w:rPr>
        <w:t>Mrs. Kyei also spent over a decade at Nationwide Medical Insurance, rising through the ranks to become Head of Human Resource Management. During her tenure, she led key initiatives in HR policy development, performance management, employee relations, job evaluation, and HR systems improvement, contributing significantly to employee engagement and organizational effectiveness across a complex, regulated industry.</w:t>
      </w:r>
    </w:p>
    <w:p w14:paraId="28B8187B" w14:textId="11155C9E" w:rsidR="007F7D2F" w:rsidRPr="007F7D2F" w:rsidRDefault="007F7D2F" w:rsidP="007F7D2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7F7D2F">
        <w:rPr>
          <w:rFonts w:ascii="Times New Roman" w:eastAsia="Times New Roman" w:hAnsi="Times New Roman" w:cs="Times New Roman"/>
          <w:kern w:val="0"/>
          <w:sz w:val="24"/>
          <w:szCs w:val="24"/>
          <w14:ligatures w14:val="none"/>
        </w:rPr>
        <w:t xml:space="preserve">Felicia holds a Master of Arts in Management and Administration from the University of Ghana Business School and a Bachelor of Science in Administration (Human Resource Management) from Pentecost University College. She is a Chartered Human Resource Practitioner (CHRP) and is passionate about promoting healthy workplace cultures, developing people, and positioning HR as a strategic partner in organizational success. She is also an emerging thought leader who writes on leadership, workplace culture, employee engagement, and contemporary human resource </w:t>
      </w:r>
      <w:r w:rsidR="007557DD" w:rsidRPr="007F7D2F">
        <w:rPr>
          <w:rFonts w:ascii="Times New Roman" w:eastAsia="Times New Roman" w:hAnsi="Times New Roman" w:cs="Times New Roman"/>
          <w:kern w:val="0"/>
          <w:sz w:val="24"/>
          <w:szCs w:val="24"/>
          <w14:ligatures w14:val="none"/>
        </w:rPr>
        <w:t>issues insights</w:t>
      </w:r>
      <w:r w:rsidRPr="007F7D2F">
        <w:rPr>
          <w:rFonts w:ascii="Times New Roman" w:eastAsia="Times New Roman" w:hAnsi="Times New Roman" w:cs="Times New Roman"/>
          <w:kern w:val="0"/>
          <w:sz w:val="24"/>
          <w:szCs w:val="24"/>
          <w14:ligatures w14:val="none"/>
        </w:rPr>
        <w:t xml:space="preserve"> she is keen to bring to Xcel </w:t>
      </w:r>
      <w:proofErr w:type="spellStart"/>
      <w:r w:rsidRPr="007F7D2F">
        <w:rPr>
          <w:rFonts w:ascii="Times New Roman" w:eastAsia="Times New Roman" w:hAnsi="Times New Roman" w:cs="Times New Roman"/>
          <w:kern w:val="0"/>
          <w:sz w:val="24"/>
          <w:szCs w:val="24"/>
          <w14:ligatures w14:val="none"/>
        </w:rPr>
        <w:t>iSolutions</w:t>
      </w:r>
      <w:proofErr w:type="spellEnd"/>
      <w:r w:rsidRPr="007F7D2F">
        <w:rPr>
          <w:rFonts w:ascii="Times New Roman" w:eastAsia="Times New Roman" w:hAnsi="Times New Roman" w:cs="Times New Roman"/>
          <w:kern w:val="0"/>
          <w:sz w:val="24"/>
          <w:szCs w:val="24"/>
          <w14:ligatures w14:val="none"/>
        </w:rPr>
        <w:t>' clients as part of a broader consulting practice.</w:t>
      </w:r>
    </w:p>
    <w:p w14:paraId="196A3B35" w14:textId="77777777" w:rsidR="00C96228" w:rsidRDefault="00C96228" w:rsidP="007F7D2F">
      <w:pPr>
        <w:jc w:val="both"/>
      </w:pPr>
    </w:p>
    <w:sectPr w:rsidR="00C96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17FB7"/>
    <w:multiLevelType w:val="multilevel"/>
    <w:tmpl w:val="E846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94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2F"/>
    <w:rsid w:val="007557DD"/>
    <w:rsid w:val="007F7D2F"/>
    <w:rsid w:val="009076EB"/>
    <w:rsid w:val="009E6CD0"/>
    <w:rsid w:val="00C96228"/>
    <w:rsid w:val="00D5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999E"/>
  <w15:chartTrackingRefBased/>
  <w15:docId w15:val="{4F0ED5D6-0973-4806-BD09-9CEEAD13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D2F"/>
    <w:rPr>
      <w:rFonts w:eastAsiaTheme="majorEastAsia" w:cstheme="majorBidi"/>
      <w:color w:val="272727" w:themeColor="text1" w:themeTint="D8"/>
    </w:rPr>
  </w:style>
  <w:style w:type="paragraph" w:styleId="Title">
    <w:name w:val="Title"/>
    <w:basedOn w:val="Normal"/>
    <w:next w:val="Normal"/>
    <w:link w:val="TitleChar"/>
    <w:uiPriority w:val="10"/>
    <w:qFormat/>
    <w:rsid w:val="007F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D2F"/>
    <w:pPr>
      <w:spacing w:before="160"/>
      <w:jc w:val="center"/>
    </w:pPr>
    <w:rPr>
      <w:i/>
      <w:iCs/>
      <w:color w:val="404040" w:themeColor="text1" w:themeTint="BF"/>
    </w:rPr>
  </w:style>
  <w:style w:type="character" w:customStyle="1" w:styleId="QuoteChar">
    <w:name w:val="Quote Char"/>
    <w:basedOn w:val="DefaultParagraphFont"/>
    <w:link w:val="Quote"/>
    <w:uiPriority w:val="29"/>
    <w:rsid w:val="007F7D2F"/>
    <w:rPr>
      <w:i/>
      <w:iCs/>
      <w:color w:val="404040" w:themeColor="text1" w:themeTint="BF"/>
    </w:rPr>
  </w:style>
  <w:style w:type="paragraph" w:styleId="ListParagraph">
    <w:name w:val="List Paragraph"/>
    <w:basedOn w:val="Normal"/>
    <w:uiPriority w:val="34"/>
    <w:qFormat/>
    <w:rsid w:val="007F7D2F"/>
    <w:pPr>
      <w:ind w:left="720"/>
      <w:contextualSpacing/>
    </w:pPr>
  </w:style>
  <w:style w:type="character" w:styleId="IntenseEmphasis">
    <w:name w:val="Intense Emphasis"/>
    <w:basedOn w:val="DefaultParagraphFont"/>
    <w:uiPriority w:val="21"/>
    <w:qFormat/>
    <w:rsid w:val="007F7D2F"/>
    <w:rPr>
      <w:i/>
      <w:iCs/>
      <w:color w:val="0F4761" w:themeColor="accent1" w:themeShade="BF"/>
    </w:rPr>
  </w:style>
  <w:style w:type="paragraph" w:styleId="IntenseQuote">
    <w:name w:val="Intense Quote"/>
    <w:basedOn w:val="Normal"/>
    <w:next w:val="Normal"/>
    <w:link w:val="IntenseQuoteChar"/>
    <w:uiPriority w:val="30"/>
    <w:qFormat/>
    <w:rsid w:val="007F7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D2F"/>
    <w:rPr>
      <w:i/>
      <w:iCs/>
      <w:color w:val="0F4761" w:themeColor="accent1" w:themeShade="BF"/>
    </w:rPr>
  </w:style>
  <w:style w:type="character" w:styleId="IntenseReference">
    <w:name w:val="Intense Reference"/>
    <w:basedOn w:val="DefaultParagraphFont"/>
    <w:uiPriority w:val="32"/>
    <w:qFormat/>
    <w:rsid w:val="007F7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07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 HR</dc:creator>
  <cp:keywords/>
  <dc:description/>
  <cp:lastModifiedBy>KAS HR</cp:lastModifiedBy>
  <cp:revision>2</cp:revision>
  <dcterms:created xsi:type="dcterms:W3CDTF">2026-07-14T08:46:00Z</dcterms:created>
  <dcterms:modified xsi:type="dcterms:W3CDTF">2026-07-14T09:09:00Z</dcterms:modified>
</cp:coreProperties>
</file>