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3C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本协议为雷达/显控端和总控设备通讯协议。</w:t>
      </w:r>
    </w:p>
    <w:p w14:paraId="6A2D98B6">
      <w:pPr>
        <w:rPr>
          <w:rFonts w:hint="eastAsia"/>
          <w:lang w:val="en-US" w:eastAsia="zh-CN"/>
        </w:rPr>
      </w:pPr>
    </w:p>
    <w:p w14:paraId="208678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上报通信功能以单独文件夹的模块来开发。所有的协议实现和UI以及坐标转换等文件都再这一个文件夹里面。开发实现独立可控模块化的形式，提供详细的中文注释 协议段也是，代码要求简洁 规范！。尽量全部在本文件夹以独立函数 文件的形式实现 当然 比如 LOG或者 config 以及 qt udp这样的可以使用本地模块和 qt函数。本协议的固态常量，IP端口，默认值等通过 config.toml的功能配置。当前的config.toml偶尔有“”引号解析相关的BUG。这个独立模块请注意。只不过这个功能和配置文件也是独立的 在本文件夹里面。</w:t>
      </w:r>
    </w:p>
    <w:p w14:paraId="54E1AD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此次开发还要提供该功能相关的详细LOG日志落盘。调用本项目的日志功能。</w:t>
      </w:r>
    </w:p>
    <w:p w14:paraId="12BAA021">
      <w:pPr>
        <w:rPr>
          <w:rFonts w:hint="eastAsia"/>
          <w:lang w:val="en-US" w:eastAsia="zh-CN"/>
        </w:rPr>
      </w:pPr>
    </w:p>
    <w:p w14:paraId="1303EF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本机IP为192.30.105.13  总控为192.30.105.10</w:t>
      </w:r>
    </w:p>
    <w:p w14:paraId="3BA2E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协议需要雷达/显控端上报航迹空情信息，登陆总控设备以及心跳维持等。</w:t>
      </w:r>
    </w:p>
    <w:p w14:paraId="6E39E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本机为雷达/显控端，和指控设备通过以太网链接。通过UDP组播或者单播的形式发送报文。</w:t>
      </w:r>
    </w:p>
    <w:p w14:paraId="00B4E069">
      <w:pPr>
        <w:rPr>
          <w:rFonts w:hint="eastAsia"/>
          <w:lang w:val="en-US" w:eastAsia="zh-CN"/>
        </w:rPr>
      </w:pPr>
    </w:p>
    <w:p w14:paraId="7E36B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组播的收发地址端口为 224.0.1.2  21505  协议字节顺为小端。无规定的情况下文档中字段是按照低字节到高字节排布的。</w:t>
      </w:r>
    </w:p>
    <w:p w14:paraId="4A1D74EE">
      <w:pPr>
        <w:rPr>
          <w:rFonts w:hint="default"/>
          <w:lang w:val="en-US" w:eastAsia="zh-CN"/>
        </w:rPr>
      </w:pPr>
    </w:p>
    <w:p w14:paraId="0BB21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数据类型  u开头表示无符号 C是char  i 是int s是short</w:t>
      </w:r>
    </w:p>
    <w:p w14:paraId="2BB3B68E">
      <w:pPr>
        <w:rPr>
          <w:rFonts w:hint="eastAsia"/>
          <w:lang w:val="en-US" w:eastAsia="zh-CN"/>
        </w:rPr>
      </w:pPr>
    </w:p>
    <w:p w14:paraId="14169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所有报文均有报头。报头为</w:t>
      </w:r>
    </w:p>
    <w:p w14:paraId="5FC12280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0E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0ADA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0" w:type="dxa"/>
          </w:tcPr>
          <w:p w14:paraId="330163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字节数</w:t>
            </w:r>
          </w:p>
        </w:tc>
        <w:tc>
          <w:tcPr>
            <w:tcW w:w="2131" w:type="dxa"/>
          </w:tcPr>
          <w:p w14:paraId="494E30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</w:tcPr>
          <w:p w14:paraId="019BA6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854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1909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标识字</w:t>
            </w:r>
          </w:p>
        </w:tc>
        <w:tc>
          <w:tcPr>
            <w:tcW w:w="2130" w:type="dxa"/>
          </w:tcPr>
          <w:p w14:paraId="19BAE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1" w:type="dxa"/>
          </w:tcPr>
          <w:p w14:paraId="33AB8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2131" w:type="dxa"/>
          </w:tcPr>
          <w:p w14:paraId="266A4D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0x5AA5</w:t>
            </w:r>
          </w:p>
        </w:tc>
      </w:tr>
      <w:tr w14:paraId="755D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42DE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6448F5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238248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131" w:type="dxa"/>
          </w:tcPr>
          <w:p w14:paraId="2CFE5C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D3-D0:0</w:t>
            </w:r>
          </w:p>
          <w:p w14:paraId="3486D9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D7-D4:1</w:t>
            </w:r>
          </w:p>
          <w:p w14:paraId="197EC2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D0为低位</w:t>
            </w:r>
          </w:p>
        </w:tc>
      </w:tr>
      <w:tr w14:paraId="5CE3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C515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发端用户ID</w:t>
            </w:r>
          </w:p>
        </w:tc>
        <w:tc>
          <w:tcPr>
            <w:tcW w:w="2130" w:type="dxa"/>
          </w:tcPr>
          <w:p w14:paraId="2E3291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 w14:paraId="128307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2131" w:type="dxa"/>
          </w:tcPr>
          <w:p w14:paraId="5D24C6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本机ID为0x11474202</w:t>
            </w:r>
          </w:p>
        </w:tc>
      </w:tr>
      <w:tr w14:paraId="716EE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F77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收端用户ID</w:t>
            </w:r>
          </w:p>
        </w:tc>
        <w:tc>
          <w:tcPr>
            <w:tcW w:w="2130" w:type="dxa"/>
          </w:tcPr>
          <w:p w14:paraId="6DE9F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 w14:paraId="1AE7AB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2131" w:type="dxa"/>
          </w:tcPr>
          <w:p w14:paraId="069BA3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组播无</w:t>
            </w:r>
          </w:p>
        </w:tc>
      </w:tr>
      <w:tr w14:paraId="5884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00D5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报文标志</w:t>
            </w:r>
          </w:p>
        </w:tc>
        <w:tc>
          <w:tcPr>
            <w:tcW w:w="2130" w:type="dxa"/>
          </w:tcPr>
          <w:p w14:paraId="26A0D7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754AA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131" w:type="dxa"/>
          </w:tcPr>
          <w:p w14:paraId="41FCF9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D7：1 需要回执</w:t>
            </w:r>
          </w:p>
          <w:p w14:paraId="2DEB25BD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不需要回执（单播一般需要回执）</w:t>
            </w:r>
          </w:p>
          <w:p w14:paraId="4BA50FAB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D6:0</w:t>
            </w:r>
          </w:p>
          <w:p w14:paraId="745BA901">
            <w:pPr>
              <w:ind w:firstLine="42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D5:0</w:t>
            </w:r>
          </w:p>
          <w:p w14:paraId="15CDF0FD">
            <w:pPr>
              <w:ind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D4-D0 表示优先级。 0 默认 1低优先级 2中优先级 3高优先级</w:t>
            </w:r>
          </w:p>
        </w:tc>
      </w:tr>
      <w:tr w14:paraId="6A50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9AE7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报文类型字</w:t>
            </w:r>
          </w:p>
        </w:tc>
        <w:tc>
          <w:tcPr>
            <w:tcW w:w="2130" w:type="dxa"/>
          </w:tcPr>
          <w:p w14:paraId="3DBFAB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31" w:type="dxa"/>
          </w:tcPr>
          <w:p w14:paraId="125FDB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2131" w:type="dxa"/>
          </w:tcPr>
          <w:p w14:paraId="32BE20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见下表</w:t>
            </w:r>
          </w:p>
        </w:tc>
      </w:tr>
      <w:tr w14:paraId="5DF8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0D5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流水号 </w:t>
            </w:r>
          </w:p>
        </w:tc>
        <w:tc>
          <w:tcPr>
            <w:tcW w:w="2130" w:type="dxa"/>
          </w:tcPr>
          <w:p w14:paraId="29624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6E8F84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131" w:type="dxa"/>
          </w:tcPr>
          <w:p w14:paraId="091C44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0-255循环</w:t>
            </w:r>
          </w:p>
        </w:tc>
      </w:tr>
      <w:tr w14:paraId="038E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83E5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130" w:type="dxa"/>
          </w:tcPr>
          <w:p w14:paraId="11F82D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131" w:type="dxa"/>
          </w:tcPr>
          <w:p w14:paraId="06AA87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Uc[3]</w:t>
            </w:r>
          </w:p>
        </w:tc>
        <w:tc>
          <w:tcPr>
            <w:tcW w:w="2131" w:type="dxa"/>
          </w:tcPr>
          <w:p w14:paraId="245CEE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10ms从 北京时间当天0点开始算当前时间的毫秒数，10ms为一单位</w:t>
            </w:r>
          </w:p>
        </w:tc>
      </w:tr>
    </w:tbl>
    <w:p w14:paraId="5D757ACD">
      <w:pPr>
        <w:rPr>
          <w:rFonts w:hint="default"/>
          <w:lang w:val="en-US" w:eastAsia="zh-CN"/>
        </w:rPr>
      </w:pPr>
    </w:p>
    <w:p w14:paraId="3DAA7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报文汇总表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DE2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ACDE5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播送形式</w:t>
            </w:r>
          </w:p>
        </w:tc>
        <w:tc>
          <w:tcPr>
            <w:tcW w:w="1704" w:type="dxa"/>
          </w:tcPr>
          <w:p w14:paraId="799C51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报文名称</w:t>
            </w:r>
          </w:p>
        </w:tc>
        <w:tc>
          <w:tcPr>
            <w:tcW w:w="1704" w:type="dxa"/>
          </w:tcPr>
          <w:p w14:paraId="42C59F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报文标识</w:t>
            </w:r>
          </w:p>
        </w:tc>
        <w:tc>
          <w:tcPr>
            <w:tcW w:w="1705" w:type="dxa"/>
          </w:tcPr>
          <w:p w14:paraId="15DA39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应答类别</w:t>
            </w:r>
          </w:p>
        </w:tc>
        <w:tc>
          <w:tcPr>
            <w:tcW w:w="1705" w:type="dxa"/>
          </w:tcPr>
          <w:p w14:paraId="3871E4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</w:tr>
      <w:tr w14:paraId="408C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F900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组播</w:t>
            </w:r>
          </w:p>
        </w:tc>
        <w:tc>
          <w:tcPr>
            <w:tcW w:w="1704" w:type="dxa"/>
          </w:tcPr>
          <w:p w14:paraId="364434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管理节点通报报文</w:t>
            </w:r>
          </w:p>
        </w:tc>
        <w:tc>
          <w:tcPr>
            <w:tcW w:w="1704" w:type="dxa"/>
          </w:tcPr>
          <w:p w14:paraId="6AD64B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0xdd31</w:t>
            </w:r>
          </w:p>
        </w:tc>
        <w:tc>
          <w:tcPr>
            <w:tcW w:w="1705" w:type="dxa"/>
          </w:tcPr>
          <w:p w14:paraId="22F8E5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176FD8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</w:tr>
      <w:tr w14:paraId="28DD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A31C5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单播</w:t>
            </w:r>
          </w:p>
        </w:tc>
        <w:tc>
          <w:tcPr>
            <w:tcW w:w="1704" w:type="dxa"/>
          </w:tcPr>
          <w:p w14:paraId="2F79A1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登陆请求报文</w:t>
            </w:r>
          </w:p>
        </w:tc>
        <w:tc>
          <w:tcPr>
            <w:tcW w:w="1704" w:type="dxa"/>
          </w:tcPr>
          <w:p w14:paraId="6BBD1F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0xdd33</w:t>
            </w:r>
          </w:p>
        </w:tc>
        <w:tc>
          <w:tcPr>
            <w:tcW w:w="1705" w:type="dxa"/>
          </w:tcPr>
          <w:p w14:paraId="4A8AFE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3F4CAF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 w14:paraId="195F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1907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单播</w:t>
            </w:r>
          </w:p>
        </w:tc>
        <w:tc>
          <w:tcPr>
            <w:tcW w:w="1704" w:type="dxa"/>
          </w:tcPr>
          <w:p w14:paraId="515B70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登陆请求回复报文</w:t>
            </w:r>
          </w:p>
        </w:tc>
        <w:tc>
          <w:tcPr>
            <w:tcW w:w="1704" w:type="dxa"/>
          </w:tcPr>
          <w:p w14:paraId="44365B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0xdd34</w:t>
            </w:r>
          </w:p>
        </w:tc>
        <w:tc>
          <w:tcPr>
            <w:tcW w:w="1705" w:type="dxa"/>
          </w:tcPr>
          <w:p w14:paraId="6B26E0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5B1ADB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 w14:paraId="44DA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03E6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组播</w:t>
            </w:r>
          </w:p>
        </w:tc>
        <w:tc>
          <w:tcPr>
            <w:tcW w:w="1704" w:type="dxa"/>
          </w:tcPr>
          <w:p w14:paraId="6DAFD0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链路检测报文</w:t>
            </w:r>
          </w:p>
        </w:tc>
        <w:tc>
          <w:tcPr>
            <w:tcW w:w="1704" w:type="dxa"/>
          </w:tcPr>
          <w:p w14:paraId="4EAD40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0xdd25</w:t>
            </w:r>
          </w:p>
        </w:tc>
        <w:tc>
          <w:tcPr>
            <w:tcW w:w="1705" w:type="dxa"/>
          </w:tcPr>
          <w:p w14:paraId="02FDF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6F844A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</w:tr>
      <w:tr w14:paraId="3AAA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DDF4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组播</w:t>
            </w:r>
          </w:p>
        </w:tc>
        <w:tc>
          <w:tcPr>
            <w:tcW w:w="1704" w:type="dxa"/>
          </w:tcPr>
          <w:p w14:paraId="617D3B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态势情报报文</w:t>
            </w:r>
          </w:p>
        </w:tc>
        <w:tc>
          <w:tcPr>
            <w:tcW w:w="1704" w:type="dxa"/>
          </w:tcPr>
          <w:p w14:paraId="27E7F3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0xdda4</w:t>
            </w:r>
          </w:p>
        </w:tc>
        <w:tc>
          <w:tcPr>
            <w:tcW w:w="1705" w:type="dxa"/>
          </w:tcPr>
          <w:p w14:paraId="549CB0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3B0C29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7C29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299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组播</w:t>
            </w:r>
          </w:p>
        </w:tc>
        <w:tc>
          <w:tcPr>
            <w:tcW w:w="1704" w:type="dxa"/>
          </w:tcPr>
          <w:p w14:paraId="3C8A1D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装备状态共享</w:t>
            </w:r>
          </w:p>
        </w:tc>
        <w:tc>
          <w:tcPr>
            <w:tcW w:w="1704" w:type="dxa"/>
          </w:tcPr>
          <w:p w14:paraId="389CD3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0xdda1</w:t>
            </w:r>
          </w:p>
        </w:tc>
        <w:tc>
          <w:tcPr>
            <w:tcW w:w="1705" w:type="dxa"/>
          </w:tcPr>
          <w:p w14:paraId="30496B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705" w:type="dxa"/>
          </w:tcPr>
          <w:p w14:paraId="45D381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</w:tbl>
    <w:p w14:paraId="7704781C">
      <w:pPr>
        <w:rPr>
          <w:rFonts w:hint="default"/>
          <w:lang w:val="en-US" w:eastAsia="zh-CN"/>
        </w:rPr>
      </w:pPr>
    </w:p>
    <w:p w14:paraId="699B8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本机软件启动后自动开始组播 dd25 dda1  dda4则通过后续的逻辑进行手动或者自动上报。</w:t>
      </w:r>
    </w:p>
    <w:p w14:paraId="467D40D1">
      <w:pPr>
        <w:rPr>
          <w:rFonts w:hint="eastAsia"/>
          <w:lang w:val="en-US" w:eastAsia="zh-CN"/>
        </w:rPr>
      </w:pPr>
    </w:p>
    <w:p w14:paraId="6EA98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同时本机如果接收到 组播的dd31 其中就有 总控的 单播IP和 端口 然后通过 0xdd33 0xdd34来进行单播的登陆请求。</w:t>
      </w:r>
    </w:p>
    <w:p w14:paraId="47A5A9FF">
      <w:pPr>
        <w:rPr>
          <w:rFonts w:hint="eastAsia"/>
          <w:lang w:val="en-US" w:eastAsia="zh-CN"/>
        </w:rPr>
      </w:pPr>
    </w:p>
    <w:p w14:paraId="493ED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总控以3s的周期组播dd31（每次如果和上次的有变动 包括 ID IP 端口都更新信息 并且选择执行登陆/退出登陆）</w:t>
      </w:r>
    </w:p>
    <w:p w14:paraId="1F1F63FB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432B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8AF1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704" w:type="dxa"/>
          </w:tcPr>
          <w:p w14:paraId="062BC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</w:t>
            </w:r>
          </w:p>
        </w:tc>
        <w:tc>
          <w:tcPr>
            <w:tcW w:w="1704" w:type="dxa"/>
          </w:tcPr>
          <w:p w14:paraId="322A5E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705" w:type="dxa"/>
          </w:tcPr>
          <w:p w14:paraId="258C96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</w:tc>
      </w:tr>
      <w:tr w14:paraId="7898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0587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总控用户ID</w:t>
            </w:r>
          </w:p>
        </w:tc>
        <w:tc>
          <w:tcPr>
            <w:tcW w:w="1704" w:type="dxa"/>
          </w:tcPr>
          <w:p w14:paraId="13D68B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5099E0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705" w:type="dxa"/>
          </w:tcPr>
          <w:p w14:paraId="4D6CD6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可能变动</w:t>
            </w:r>
          </w:p>
        </w:tc>
      </w:tr>
      <w:tr w14:paraId="6F21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F491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登陆身份</w:t>
            </w:r>
          </w:p>
        </w:tc>
        <w:tc>
          <w:tcPr>
            <w:tcW w:w="1704" w:type="dxa"/>
          </w:tcPr>
          <w:p w14:paraId="3CFB51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3E138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5" w:type="dxa"/>
          </w:tcPr>
          <w:p w14:paraId="15CA39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 管理节点通报</w:t>
            </w:r>
          </w:p>
          <w:p w14:paraId="110A48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 重新登陆</w:t>
            </w:r>
          </w:p>
          <w:p w14:paraId="305151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0x03 退出登陆</w:t>
            </w:r>
          </w:p>
        </w:tc>
      </w:tr>
      <w:tr w14:paraId="6CBA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2A42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IP </w:t>
            </w:r>
          </w:p>
        </w:tc>
        <w:tc>
          <w:tcPr>
            <w:tcW w:w="1704" w:type="dxa"/>
          </w:tcPr>
          <w:p w14:paraId="76A519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496F43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705" w:type="dxa"/>
          </w:tcPr>
          <w:p w14:paraId="0E0A3E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比如 192.168.0.1</w:t>
            </w:r>
          </w:p>
          <w:p w14:paraId="68813C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就是 (192的十六进制)(168十六进制)(0十六进制)(1十六进制) 由低字节到高字节排列。 检验有效性并且计入日志</w:t>
            </w:r>
          </w:p>
        </w:tc>
      </w:tr>
      <w:tr w14:paraId="1B90E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1B31A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端口号</w:t>
            </w:r>
          </w:p>
        </w:tc>
        <w:tc>
          <w:tcPr>
            <w:tcW w:w="1704" w:type="dxa"/>
          </w:tcPr>
          <w:p w14:paraId="612C73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27ABFB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705" w:type="dxa"/>
          </w:tcPr>
          <w:p w14:paraId="4EBD24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十六进制</w:t>
            </w:r>
          </w:p>
        </w:tc>
      </w:tr>
      <w:tr w14:paraId="2E7B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9986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</w:t>
            </w:r>
          </w:p>
        </w:tc>
        <w:tc>
          <w:tcPr>
            <w:tcW w:w="1704" w:type="dxa"/>
          </w:tcPr>
          <w:p w14:paraId="6BE738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704" w:type="dxa"/>
          </w:tcPr>
          <w:p w14:paraId="256DAFF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EEF6B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CE62D63">
      <w:pPr>
        <w:rPr>
          <w:rFonts w:hint="default"/>
          <w:lang w:val="en-US" w:eastAsia="zh-CN"/>
        </w:rPr>
      </w:pPr>
    </w:p>
    <w:p w14:paraId="68E74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DD33 本机收到 DD31的 0x01 0x02则执行登陆 收到 0x03则执行退出登陆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040A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488A0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703" w:type="dxa"/>
          </w:tcPr>
          <w:p w14:paraId="6EA4D4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</w:t>
            </w:r>
          </w:p>
        </w:tc>
        <w:tc>
          <w:tcPr>
            <w:tcW w:w="1704" w:type="dxa"/>
          </w:tcPr>
          <w:p w14:paraId="5834A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704" w:type="dxa"/>
          </w:tcPr>
          <w:p w14:paraId="00C0E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分辨率</w:t>
            </w:r>
          </w:p>
        </w:tc>
        <w:tc>
          <w:tcPr>
            <w:tcW w:w="1704" w:type="dxa"/>
          </w:tcPr>
          <w:p w14:paraId="46724D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998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7DC79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703" w:type="dxa"/>
          </w:tcPr>
          <w:p w14:paraId="44B179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7B94F4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704" w:type="dxa"/>
          </w:tcPr>
          <w:p w14:paraId="1C5B3E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7434E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0x11474202</w:t>
            </w:r>
          </w:p>
        </w:tc>
      </w:tr>
      <w:tr w14:paraId="7E74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5D1BA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请求方IP</w:t>
            </w:r>
          </w:p>
        </w:tc>
        <w:tc>
          <w:tcPr>
            <w:tcW w:w="1703" w:type="dxa"/>
          </w:tcPr>
          <w:p w14:paraId="579D70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4785F7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704" w:type="dxa"/>
          </w:tcPr>
          <w:p w14:paraId="50B0F5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3B9C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本机IP 按照 dd31中定义的格式。如果未收到dd34的回复 重复三次后停止自动登陆</w:t>
            </w:r>
          </w:p>
        </w:tc>
      </w:tr>
      <w:tr w14:paraId="0E73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631E5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Port</w:t>
            </w:r>
          </w:p>
        </w:tc>
        <w:tc>
          <w:tcPr>
            <w:tcW w:w="1703" w:type="dxa"/>
          </w:tcPr>
          <w:p w14:paraId="70D518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41434C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704" w:type="dxa"/>
          </w:tcPr>
          <w:p w14:paraId="10D6A6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C19698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A4E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18CFC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3" w:type="dxa"/>
          </w:tcPr>
          <w:p w14:paraId="200725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2F93AA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217FE8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225A7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默认 01登陆 02退出登陆</w:t>
            </w:r>
          </w:p>
        </w:tc>
      </w:tr>
      <w:tr w14:paraId="2820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05041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703" w:type="dxa"/>
          </w:tcPr>
          <w:p w14:paraId="2B30C4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1F8371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704" w:type="dxa"/>
          </w:tcPr>
          <w:p w14:paraId="327666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</w:t>
            </w:r>
          </w:p>
        </w:tc>
        <w:tc>
          <w:tcPr>
            <w:tcW w:w="1704" w:type="dxa"/>
          </w:tcPr>
          <w:p w14:paraId="767ECC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北京时间</w:t>
            </w:r>
          </w:p>
        </w:tc>
      </w:tr>
      <w:tr w14:paraId="675F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2A9644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273994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378E7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28992C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</w:t>
            </w:r>
          </w:p>
        </w:tc>
        <w:tc>
          <w:tcPr>
            <w:tcW w:w="1704" w:type="dxa"/>
          </w:tcPr>
          <w:p w14:paraId="3969DAF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61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725149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2547B9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7D87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2BB4E5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  <w:tc>
          <w:tcPr>
            <w:tcW w:w="1704" w:type="dxa"/>
          </w:tcPr>
          <w:p w14:paraId="4D322D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45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F84FFD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7D78F3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5E36D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4D9C0C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</w:t>
            </w:r>
          </w:p>
        </w:tc>
        <w:tc>
          <w:tcPr>
            <w:tcW w:w="1704" w:type="dxa"/>
          </w:tcPr>
          <w:p w14:paraId="51ECC7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712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9F28D6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219C60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794BE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4E3859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</w:t>
            </w:r>
          </w:p>
        </w:tc>
        <w:tc>
          <w:tcPr>
            <w:tcW w:w="1704" w:type="dxa"/>
          </w:tcPr>
          <w:p w14:paraId="0AB966F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AA6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CBD4A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5B2D63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ADAD5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704" w:type="dxa"/>
          </w:tcPr>
          <w:p w14:paraId="6A3CCF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秒</w:t>
            </w:r>
          </w:p>
        </w:tc>
        <w:tc>
          <w:tcPr>
            <w:tcW w:w="1704" w:type="dxa"/>
          </w:tcPr>
          <w:p w14:paraId="03FE2F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BE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6255C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67C57D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507DA1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704" w:type="dxa"/>
          </w:tcPr>
          <w:p w14:paraId="39F7DA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毫秒</w:t>
            </w:r>
          </w:p>
        </w:tc>
        <w:tc>
          <w:tcPr>
            <w:tcW w:w="1704" w:type="dxa"/>
          </w:tcPr>
          <w:p w14:paraId="0C9E0C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0C0851A">
      <w:pPr>
        <w:rPr>
          <w:rFonts w:hint="default"/>
          <w:lang w:val="en-US" w:eastAsia="zh-CN"/>
        </w:rPr>
      </w:pPr>
    </w:p>
    <w:p w14:paraId="011BA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Dd34 收到的登陆请求回复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B3E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767F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结果</w:t>
            </w:r>
          </w:p>
        </w:tc>
        <w:tc>
          <w:tcPr>
            <w:tcW w:w="2130" w:type="dxa"/>
          </w:tcPr>
          <w:p w14:paraId="72352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4296A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131" w:type="dxa"/>
          </w:tcPr>
          <w:p w14:paraId="2F44B4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01成功 02失败 03登出成功</w:t>
            </w:r>
          </w:p>
        </w:tc>
      </w:tr>
      <w:tr w14:paraId="774F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B986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拒绝原因</w:t>
            </w:r>
          </w:p>
        </w:tc>
        <w:tc>
          <w:tcPr>
            <w:tcW w:w="2130" w:type="dxa"/>
          </w:tcPr>
          <w:p w14:paraId="51D6C0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50F5AC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131" w:type="dxa"/>
          </w:tcPr>
          <w:p w14:paraId="014453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未注册的ID 00默认</w:t>
            </w:r>
          </w:p>
        </w:tc>
      </w:tr>
      <w:tr w14:paraId="3F21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9D21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主控ID</w:t>
            </w:r>
          </w:p>
        </w:tc>
        <w:tc>
          <w:tcPr>
            <w:tcW w:w="2130" w:type="dxa"/>
          </w:tcPr>
          <w:p w14:paraId="42C36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 w14:paraId="70BE0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2131" w:type="dxa"/>
          </w:tcPr>
          <w:p w14:paraId="16CA5F8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F437441">
      <w:pPr>
        <w:rPr>
          <w:rFonts w:hint="default"/>
          <w:lang w:val="en-US" w:eastAsia="zh-CN"/>
        </w:rPr>
      </w:pPr>
    </w:p>
    <w:p w14:paraId="22A16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DD25心跳包 3秒发一次 5拍未收到该设备的组播则认为该设备离线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1975"/>
        <w:gridCol w:w="1980"/>
        <w:gridCol w:w="323"/>
        <w:gridCol w:w="323"/>
        <w:gridCol w:w="323"/>
        <w:gridCol w:w="323"/>
        <w:gridCol w:w="323"/>
        <w:gridCol w:w="323"/>
        <w:gridCol w:w="323"/>
        <w:gridCol w:w="323"/>
      </w:tblGrid>
      <w:tr w14:paraId="7DD7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983" w:type="dxa"/>
            <w:vMerge w:val="restart"/>
          </w:tcPr>
          <w:p w14:paraId="5B73B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链路检测</w:t>
            </w:r>
          </w:p>
        </w:tc>
        <w:tc>
          <w:tcPr>
            <w:tcW w:w="1975" w:type="dxa"/>
            <w:vMerge w:val="restart"/>
          </w:tcPr>
          <w:p w14:paraId="13B9FA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80" w:type="dxa"/>
            <w:vMerge w:val="restart"/>
          </w:tcPr>
          <w:p w14:paraId="7320A5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323" w:type="dxa"/>
          </w:tcPr>
          <w:p w14:paraId="4FBF5B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23" w:type="dxa"/>
          </w:tcPr>
          <w:p w14:paraId="64D20F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323" w:type="dxa"/>
          </w:tcPr>
          <w:p w14:paraId="6C901E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323" w:type="dxa"/>
          </w:tcPr>
          <w:p w14:paraId="3CF325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323" w:type="dxa"/>
          </w:tcPr>
          <w:p w14:paraId="796CEC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23" w:type="dxa"/>
          </w:tcPr>
          <w:p w14:paraId="2BC075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3" w:type="dxa"/>
          </w:tcPr>
          <w:p w14:paraId="38A600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23" w:type="dxa"/>
          </w:tcPr>
          <w:p w14:paraId="30B7C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8C5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983" w:type="dxa"/>
            <w:vMerge w:val="continue"/>
          </w:tcPr>
          <w:p w14:paraId="725EA2B7"/>
        </w:tc>
        <w:tc>
          <w:tcPr>
            <w:tcW w:w="1975" w:type="dxa"/>
            <w:vMerge w:val="continue"/>
          </w:tcPr>
          <w:p w14:paraId="7C762489"/>
        </w:tc>
        <w:tc>
          <w:tcPr>
            <w:tcW w:w="1980" w:type="dxa"/>
            <w:vMerge w:val="continue"/>
          </w:tcPr>
          <w:p w14:paraId="7047AC77"/>
        </w:tc>
        <w:tc>
          <w:tcPr>
            <w:tcW w:w="2584" w:type="dxa"/>
            <w:gridSpan w:val="8"/>
          </w:tcPr>
          <w:p w14:paraId="2084B8C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</w:t>
            </w:r>
          </w:p>
        </w:tc>
      </w:tr>
      <w:tr w14:paraId="5254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983" w:type="dxa"/>
            <w:vMerge w:val="continue"/>
          </w:tcPr>
          <w:p w14:paraId="729E0EC7"/>
        </w:tc>
        <w:tc>
          <w:tcPr>
            <w:tcW w:w="1975" w:type="dxa"/>
            <w:vMerge w:val="continue"/>
          </w:tcPr>
          <w:p w14:paraId="247AE0E1"/>
        </w:tc>
        <w:tc>
          <w:tcPr>
            <w:tcW w:w="1980" w:type="dxa"/>
            <w:vMerge w:val="continue"/>
          </w:tcPr>
          <w:p w14:paraId="6DAD539A"/>
        </w:tc>
        <w:tc>
          <w:tcPr>
            <w:tcW w:w="1938" w:type="dxa"/>
            <w:gridSpan w:val="6"/>
          </w:tcPr>
          <w:p w14:paraId="07E3146B">
            <w:pPr>
              <w:ind w:firstLine="412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</w:t>
            </w:r>
          </w:p>
        </w:tc>
        <w:tc>
          <w:tcPr>
            <w:tcW w:w="646" w:type="dxa"/>
            <w:gridSpan w:val="2"/>
          </w:tcPr>
          <w:p w14:paraId="6292C79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Ms</w:t>
            </w:r>
          </w:p>
        </w:tc>
      </w:tr>
      <w:tr w14:paraId="01B0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983" w:type="dxa"/>
            <w:vMerge w:val="continue"/>
          </w:tcPr>
          <w:p w14:paraId="5FD25190"/>
        </w:tc>
        <w:tc>
          <w:tcPr>
            <w:tcW w:w="1975" w:type="dxa"/>
            <w:vMerge w:val="continue"/>
          </w:tcPr>
          <w:p w14:paraId="0E37FCA9"/>
        </w:tc>
        <w:tc>
          <w:tcPr>
            <w:tcW w:w="1980" w:type="dxa"/>
            <w:vMerge w:val="continue"/>
          </w:tcPr>
          <w:p w14:paraId="5E251536"/>
        </w:tc>
        <w:tc>
          <w:tcPr>
            <w:tcW w:w="646" w:type="dxa"/>
            <w:gridSpan w:val="2"/>
          </w:tcPr>
          <w:p w14:paraId="328D353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1938" w:type="dxa"/>
            <w:gridSpan w:val="6"/>
          </w:tcPr>
          <w:p w14:paraId="75E60B2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Min</w:t>
            </w:r>
          </w:p>
        </w:tc>
      </w:tr>
      <w:tr w14:paraId="7F84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983" w:type="dxa"/>
            <w:vMerge w:val="continue"/>
          </w:tcPr>
          <w:p w14:paraId="115A8C1F"/>
        </w:tc>
        <w:tc>
          <w:tcPr>
            <w:tcW w:w="1975" w:type="dxa"/>
            <w:vMerge w:val="continue"/>
          </w:tcPr>
          <w:p w14:paraId="76FD023C"/>
        </w:tc>
        <w:tc>
          <w:tcPr>
            <w:tcW w:w="1980" w:type="dxa"/>
            <w:vMerge w:val="continue"/>
          </w:tcPr>
          <w:p w14:paraId="33619DA3"/>
        </w:tc>
        <w:tc>
          <w:tcPr>
            <w:tcW w:w="1615" w:type="dxa"/>
            <w:gridSpan w:val="5"/>
          </w:tcPr>
          <w:p w14:paraId="701AD02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day</w:t>
            </w:r>
          </w:p>
        </w:tc>
        <w:tc>
          <w:tcPr>
            <w:tcW w:w="969" w:type="dxa"/>
            <w:gridSpan w:val="3"/>
          </w:tcPr>
          <w:p w14:paraId="00F21A7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</w:tr>
      <w:tr w14:paraId="77E7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3" w:type="dxa"/>
            <w:vMerge w:val="continue"/>
          </w:tcPr>
          <w:p w14:paraId="0E37F05E"/>
        </w:tc>
        <w:tc>
          <w:tcPr>
            <w:tcW w:w="1975" w:type="dxa"/>
            <w:vMerge w:val="continue"/>
          </w:tcPr>
          <w:p w14:paraId="3F95D4C4"/>
        </w:tc>
        <w:tc>
          <w:tcPr>
            <w:tcW w:w="1980" w:type="dxa"/>
            <w:vMerge w:val="continue"/>
          </w:tcPr>
          <w:p w14:paraId="1B8C15A6"/>
        </w:tc>
        <w:tc>
          <w:tcPr>
            <w:tcW w:w="2584" w:type="dxa"/>
            <w:gridSpan w:val="8"/>
          </w:tcPr>
          <w:p w14:paraId="23D760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时间从本月第一日开始计算 day h ，北京时间。从ms-day的字节是由低到高的顺序。</w:t>
            </w:r>
          </w:p>
        </w:tc>
      </w:tr>
      <w:tr w14:paraId="36DC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3" w:type="dxa"/>
          </w:tcPr>
          <w:p w14:paraId="467B0B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协同参与状态</w:t>
            </w:r>
          </w:p>
        </w:tc>
        <w:tc>
          <w:tcPr>
            <w:tcW w:w="1975" w:type="dxa"/>
          </w:tcPr>
          <w:p w14:paraId="2F4826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80" w:type="dxa"/>
          </w:tcPr>
          <w:p w14:paraId="6BC377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2584" w:type="dxa"/>
            <w:gridSpan w:val="8"/>
          </w:tcPr>
          <w:p w14:paraId="1E550D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</w:tr>
    </w:tbl>
    <w:p w14:paraId="4025F03F">
      <w:pPr>
        <w:rPr>
          <w:rFonts w:hint="default"/>
          <w:lang w:val="en-US" w:eastAsia="zh-CN"/>
        </w:rPr>
      </w:pPr>
    </w:p>
    <w:p w14:paraId="3153C5B9">
      <w:pPr>
        <w:rPr>
          <w:rFonts w:hint="default"/>
          <w:lang w:val="en-US" w:eastAsia="zh-CN"/>
        </w:rPr>
      </w:pPr>
    </w:p>
    <w:p w14:paraId="08A47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Dda4 航迹上报。</w:t>
      </w:r>
    </w:p>
    <w:p w14:paraId="08482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该功能分为自动上报和手动上报两种模式。默认开启自动上报（这个也可配） 显控通过独立的UI窗口（点击按钮弹出）来控制 开启和关闭自动上报功能。如果开启 则每一个识别成无人机的航迹点都会上报。 如果右键某个 航迹 info 弹出菜单栏（这个菜单栏已有） 则可以开启手动上报，这个批次的每个航迹信息都会上报 直到再次右键点击关闭 或者消批。</w:t>
      </w:r>
    </w:p>
    <w:p w14:paraId="7E9CD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这个独立的UI窗口还会显示 登陆状态 以及按钮执行登陆 退出的功能。 这个窗口的另一个UI页面 显示收到的组播里面其他设备的状态。第三个UI提供记录（默认自动打开） 本机上报的DDA4 以及组播收到其他设备DDA4的所有信息（每次重启一个新的文件）。并且提供回放信息的功能（在PPI显示上回放，以本显控的航迹的形式回放（需要坐标转换））</w:t>
      </w:r>
    </w:p>
    <w:p w14:paraId="4F2DF4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后两个UI的附加功能以独立文件实现。</w:t>
      </w:r>
    </w:p>
    <w:p w14:paraId="498CEAC0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208"/>
        <w:gridCol w:w="1209"/>
        <w:gridCol w:w="1213"/>
        <w:gridCol w:w="1211"/>
        <w:gridCol w:w="1208"/>
        <w:gridCol w:w="1265"/>
      </w:tblGrid>
      <w:tr w14:paraId="5CCC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773B2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217" w:type="dxa"/>
          </w:tcPr>
          <w:p w14:paraId="74D8A9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</w:t>
            </w:r>
          </w:p>
        </w:tc>
        <w:tc>
          <w:tcPr>
            <w:tcW w:w="1217" w:type="dxa"/>
          </w:tcPr>
          <w:p w14:paraId="426B5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217" w:type="dxa"/>
          </w:tcPr>
          <w:p w14:paraId="40B6E5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分辨率</w:t>
            </w:r>
          </w:p>
        </w:tc>
        <w:tc>
          <w:tcPr>
            <w:tcW w:w="1218" w:type="dxa"/>
          </w:tcPr>
          <w:p w14:paraId="2E0DFF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范围</w:t>
            </w:r>
          </w:p>
        </w:tc>
        <w:tc>
          <w:tcPr>
            <w:tcW w:w="1218" w:type="dxa"/>
          </w:tcPr>
          <w:p w14:paraId="6A6AFB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</w:t>
            </w:r>
          </w:p>
        </w:tc>
        <w:tc>
          <w:tcPr>
            <w:tcW w:w="1218" w:type="dxa"/>
          </w:tcPr>
          <w:p w14:paraId="36051B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</w:t>
            </w:r>
          </w:p>
        </w:tc>
      </w:tr>
      <w:tr w14:paraId="015D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05A0E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目标综合批号</w:t>
            </w:r>
          </w:p>
        </w:tc>
        <w:tc>
          <w:tcPr>
            <w:tcW w:w="1217" w:type="dxa"/>
          </w:tcPr>
          <w:p w14:paraId="768E27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507759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217" w:type="dxa"/>
          </w:tcPr>
          <w:p w14:paraId="421C97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61E577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6CC7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67821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0B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21095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本机设置批号</w:t>
            </w:r>
          </w:p>
        </w:tc>
        <w:tc>
          <w:tcPr>
            <w:tcW w:w="1217" w:type="dxa"/>
          </w:tcPr>
          <w:p w14:paraId="77B216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4DEA0F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217" w:type="dxa"/>
          </w:tcPr>
          <w:p w14:paraId="3C2DE6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6FE03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1C042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7B25D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不能是0  本机自己管理的批号</w:t>
            </w:r>
          </w:p>
        </w:tc>
      </w:tr>
      <w:tr w14:paraId="1F4A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D411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本机ID</w:t>
            </w:r>
          </w:p>
        </w:tc>
        <w:tc>
          <w:tcPr>
            <w:tcW w:w="1217" w:type="dxa"/>
          </w:tcPr>
          <w:p w14:paraId="31C4BE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0648E8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217" w:type="dxa"/>
          </w:tcPr>
          <w:p w14:paraId="715241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3A3E7F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77DF6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400D8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0x11474202那个</w:t>
            </w:r>
          </w:p>
        </w:tc>
      </w:tr>
      <w:tr w14:paraId="7E32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4B533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217" w:type="dxa"/>
          </w:tcPr>
          <w:p w14:paraId="06AADE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18715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</w:tcPr>
          <w:p w14:paraId="7825D3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3CAB1A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3612A5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8" w:type="dxa"/>
          </w:tcPr>
          <w:p w14:paraId="1D0D33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37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17621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1217" w:type="dxa"/>
          </w:tcPr>
          <w:p w14:paraId="0CB991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7AC3BA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</w:tcPr>
          <w:p w14:paraId="52F47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105B4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704D8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</w:tcPr>
          <w:p w14:paraId="2F19AB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B1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37E91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数据率</w:t>
            </w:r>
          </w:p>
        </w:tc>
        <w:tc>
          <w:tcPr>
            <w:tcW w:w="1217" w:type="dxa"/>
          </w:tcPr>
          <w:p w14:paraId="1B54C3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5D6C67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217" w:type="dxa"/>
          </w:tcPr>
          <w:p w14:paraId="50C227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0.01hz</w:t>
            </w:r>
          </w:p>
        </w:tc>
        <w:tc>
          <w:tcPr>
            <w:tcW w:w="1218" w:type="dxa"/>
          </w:tcPr>
          <w:p w14:paraId="0D6CF1B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754DA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2hz</w:t>
            </w:r>
          </w:p>
        </w:tc>
        <w:tc>
          <w:tcPr>
            <w:tcW w:w="1218" w:type="dxa"/>
          </w:tcPr>
          <w:p w14:paraId="220228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FC4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217" w:type="dxa"/>
          </w:tcPr>
          <w:p w14:paraId="662590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目标属性 </w:t>
            </w:r>
          </w:p>
        </w:tc>
        <w:tc>
          <w:tcPr>
            <w:tcW w:w="1217" w:type="dxa"/>
          </w:tcPr>
          <w:p w14:paraId="47ADF7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540418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</w:tcPr>
          <w:p w14:paraId="6E17184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114263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26DD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3C39B1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D7-D5 默认0 其他也默认0</w:t>
            </w:r>
          </w:p>
        </w:tc>
      </w:tr>
      <w:tr w14:paraId="235A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C658A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目标类型</w:t>
            </w:r>
          </w:p>
        </w:tc>
        <w:tc>
          <w:tcPr>
            <w:tcW w:w="1217" w:type="dxa"/>
          </w:tcPr>
          <w:p w14:paraId="384B2E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6CA2F1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</w:tcPr>
          <w:p w14:paraId="33831D6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F521D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1A9D53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25474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</w:tr>
      <w:tr w14:paraId="205FE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9FAA0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</w:t>
            </w:r>
          </w:p>
        </w:tc>
        <w:tc>
          <w:tcPr>
            <w:tcW w:w="1217" w:type="dxa"/>
          </w:tcPr>
          <w:p w14:paraId="66B6F4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064211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563319C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8382D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53ECB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C954A8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F8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CA344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航迹质量</w:t>
            </w:r>
          </w:p>
        </w:tc>
        <w:tc>
          <w:tcPr>
            <w:tcW w:w="1217" w:type="dxa"/>
          </w:tcPr>
          <w:p w14:paraId="4CE0B8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 w14:paraId="3EFF40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</w:tcPr>
          <w:p w14:paraId="241460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59D12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B5446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1218" w:type="dxa"/>
          </w:tcPr>
          <w:p w14:paraId="442CF0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</w:tr>
      <w:tr w14:paraId="4FB6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1FA15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</w:t>
            </w:r>
          </w:p>
        </w:tc>
        <w:tc>
          <w:tcPr>
            <w:tcW w:w="1217" w:type="dxa"/>
          </w:tcPr>
          <w:p w14:paraId="244B10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7E794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</w:tcPr>
          <w:p w14:paraId="40DE99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1e-7</w:t>
            </w:r>
          </w:p>
        </w:tc>
        <w:tc>
          <w:tcPr>
            <w:tcW w:w="1218" w:type="dxa"/>
          </w:tcPr>
          <w:p w14:paraId="60B3E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+-180</w:t>
            </w:r>
          </w:p>
        </w:tc>
        <w:tc>
          <w:tcPr>
            <w:tcW w:w="1218" w:type="dxa"/>
          </w:tcPr>
          <w:p w14:paraId="4983AD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东是正</w:t>
            </w:r>
          </w:p>
        </w:tc>
        <w:tc>
          <w:tcPr>
            <w:tcW w:w="1218" w:type="dxa"/>
          </w:tcPr>
          <w:p w14:paraId="61312E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B2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2E81E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</w:t>
            </w:r>
          </w:p>
        </w:tc>
        <w:tc>
          <w:tcPr>
            <w:tcW w:w="1217" w:type="dxa"/>
          </w:tcPr>
          <w:p w14:paraId="5B3EC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3FD344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</w:tcPr>
          <w:p w14:paraId="0A0519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1e-7</w:t>
            </w:r>
          </w:p>
        </w:tc>
        <w:tc>
          <w:tcPr>
            <w:tcW w:w="1218" w:type="dxa"/>
          </w:tcPr>
          <w:p w14:paraId="61094F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+-90</w:t>
            </w:r>
          </w:p>
        </w:tc>
        <w:tc>
          <w:tcPr>
            <w:tcW w:w="1218" w:type="dxa"/>
          </w:tcPr>
          <w:p w14:paraId="74F028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北正</w:t>
            </w:r>
          </w:p>
        </w:tc>
        <w:tc>
          <w:tcPr>
            <w:tcW w:w="1218" w:type="dxa"/>
          </w:tcPr>
          <w:p w14:paraId="7BCF05C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EF5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DCB62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高度</w:t>
            </w:r>
          </w:p>
        </w:tc>
        <w:tc>
          <w:tcPr>
            <w:tcW w:w="1217" w:type="dxa"/>
          </w:tcPr>
          <w:p w14:paraId="014D3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</w:tcPr>
          <w:p w14:paraId="0A203C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</w:tcPr>
          <w:p w14:paraId="1F85B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1m</w:t>
            </w:r>
          </w:p>
        </w:tc>
        <w:tc>
          <w:tcPr>
            <w:tcW w:w="1218" w:type="dxa"/>
          </w:tcPr>
          <w:p w14:paraId="378F374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73C814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11E2088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DCD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C8950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x方向速率</w:t>
            </w:r>
          </w:p>
        </w:tc>
        <w:tc>
          <w:tcPr>
            <w:tcW w:w="1217" w:type="dxa"/>
          </w:tcPr>
          <w:p w14:paraId="472C52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4CBB0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217" w:type="dxa"/>
          </w:tcPr>
          <w:p w14:paraId="17A8E6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0.15m/s</w:t>
            </w:r>
          </w:p>
        </w:tc>
        <w:tc>
          <w:tcPr>
            <w:tcW w:w="1218" w:type="dxa"/>
          </w:tcPr>
          <w:p w14:paraId="24521EE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90438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按照东北天坐标轴的 x方向</w:t>
            </w:r>
          </w:p>
        </w:tc>
        <w:tc>
          <w:tcPr>
            <w:tcW w:w="1218" w:type="dxa"/>
          </w:tcPr>
          <w:p w14:paraId="2146D3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无效 0x7fff(</w:t>
            </w:r>
          </w:p>
        </w:tc>
      </w:tr>
      <w:tr w14:paraId="3DAA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05171EF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Y方向速率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5AD0A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3137C9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AB3FF2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0.15m/s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0B0ED7B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8CF641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按照东北天坐标轴的 Y方向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97B2C5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无效 0x7fff(</w:t>
            </w:r>
          </w:p>
        </w:tc>
      </w:tr>
      <w:tr w14:paraId="6D0C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59F96E6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Z方向速率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440EE8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30EFA9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38F5F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0.15m/s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63B37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AA82B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按照东北天坐标轴的 Z方向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49654C1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无效 0x7fff(</w:t>
            </w:r>
          </w:p>
        </w:tc>
      </w:tr>
      <w:tr w14:paraId="289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345E5A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RCS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BC503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BA9C0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1B9C2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0.001 M2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26CE40A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AA588C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AA134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无则为0</w:t>
            </w:r>
          </w:p>
        </w:tc>
      </w:tr>
      <w:tr w14:paraId="3206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0CA95A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干扰状态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E0899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90DCC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472202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67FF07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7125C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FBE0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865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26FB2F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更新方式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8695D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26896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26AD8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D7BBCB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925F0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1B631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D7-D4  0无效 1 外推 2更新滤波</w:t>
            </w:r>
          </w:p>
          <w:p w14:paraId="7931B0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D3-D0 1自动 2手动</w:t>
            </w:r>
          </w:p>
        </w:tc>
      </w:tr>
      <w:tr w14:paraId="5082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7663DE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相对延时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2ABC3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E131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53E4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1ms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E9331E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49551F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1EBEE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ABD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15111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时间戳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6A83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8281B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4370CA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C9A4B3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503A7A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F6A68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同心跳包DD25的时间戳。不过是该航迹点的生成时间</w:t>
            </w:r>
          </w:p>
        </w:tc>
      </w:tr>
    </w:tbl>
    <w:p w14:paraId="220F0895">
      <w:pPr>
        <w:rPr>
          <w:rFonts w:hint="default"/>
          <w:lang w:val="en-US" w:eastAsia="zh-CN"/>
        </w:rPr>
      </w:pPr>
    </w:p>
    <w:p w14:paraId="2FCF563E">
      <w:pPr>
        <w:rPr>
          <w:rFonts w:hint="default"/>
          <w:lang w:val="en-US" w:eastAsia="zh-CN"/>
        </w:rPr>
      </w:pPr>
    </w:p>
    <w:p w14:paraId="55313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DDA1  雷达的状态上报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525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DA135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217" w:type="dxa"/>
          </w:tcPr>
          <w:p w14:paraId="06F6C1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</w:t>
            </w:r>
          </w:p>
        </w:tc>
        <w:tc>
          <w:tcPr>
            <w:tcW w:w="1217" w:type="dxa"/>
          </w:tcPr>
          <w:p w14:paraId="5828CF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217" w:type="dxa"/>
          </w:tcPr>
          <w:p w14:paraId="2CDE01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分辨率</w:t>
            </w:r>
          </w:p>
        </w:tc>
        <w:tc>
          <w:tcPr>
            <w:tcW w:w="1218" w:type="dxa"/>
          </w:tcPr>
          <w:p w14:paraId="1C995D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范围</w:t>
            </w:r>
          </w:p>
        </w:tc>
        <w:tc>
          <w:tcPr>
            <w:tcW w:w="1218" w:type="dxa"/>
          </w:tcPr>
          <w:p w14:paraId="687582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</w:t>
            </w:r>
          </w:p>
        </w:tc>
        <w:tc>
          <w:tcPr>
            <w:tcW w:w="1218" w:type="dxa"/>
          </w:tcPr>
          <w:p w14:paraId="6C4ADC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54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5B51734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204D8D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1B7C7D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BBD158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1e-7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69F43A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+-180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26BDE11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东是正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FADABC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6A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51365DC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1E4A86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DD1509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A640C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1e-7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7BB6ACF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+-90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36D053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北正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0541689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C48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1D7D7A8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高度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DB999F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8E3018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553CD2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1m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4D9498E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0299CD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139E61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A1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0D38E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工作状态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9E5E9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97BE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DB178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331400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594797B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5ED87BB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D3-D0 1战斗  默认值</w:t>
            </w:r>
          </w:p>
        </w:tc>
      </w:tr>
      <w:tr w14:paraId="0070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72A232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健康状态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0132C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09A8B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41366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E3C295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52BA0D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D931535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03 正常 默认值</w:t>
            </w:r>
          </w:p>
        </w:tc>
      </w:tr>
      <w:tr w14:paraId="344E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49FF9A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设备个数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AF2E7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41FFB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D89FB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425388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2790D8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5F4D679D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</w:tr>
      <w:tr w14:paraId="722E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213E3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91271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C048F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F635D0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C37780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B497F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9A3F303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搜索雷达 2</w:t>
            </w:r>
          </w:p>
        </w:tc>
      </w:tr>
      <w:tr w14:paraId="6526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1C862D43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设备编号</w:t>
            </w:r>
            <w:bookmarkEnd w:id="0"/>
          </w:p>
        </w:tc>
        <w:tc>
          <w:tcPr>
            <w:tcW w:w="1217" w:type="dxa"/>
            <w:shd w:val="clear" w:color="auto" w:fill="auto"/>
            <w:vAlign w:val="top"/>
          </w:tcPr>
          <w:p w14:paraId="725AB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D8E29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8B02A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9A699E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C6FF1C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8DA4A43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</w:tr>
      <w:tr w14:paraId="2C63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4DB797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26B4E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2D060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21A04B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B88AAA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799E3D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3C1EFF5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03正常</w:t>
            </w:r>
          </w:p>
        </w:tc>
      </w:tr>
      <w:tr w14:paraId="66C5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76718C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83CCC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9253E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E30BF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2694223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C8FDB8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C8CFC76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0x22常规</w:t>
            </w:r>
          </w:p>
        </w:tc>
      </w:tr>
      <w:tr w14:paraId="0C94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3334C6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辐射状态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47D49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6835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8FAA7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1D6A31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4F595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0758F081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0关 1开</w:t>
            </w:r>
          </w:p>
        </w:tc>
      </w:tr>
      <w:tr w14:paraId="36A8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6E3376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方位范围起始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5778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FEB2D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A39E2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431207C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0-360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2B656B3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67382F66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正北是0</w:t>
            </w:r>
          </w:p>
        </w:tc>
      </w:tr>
      <w:tr w14:paraId="7AA2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4E25FC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方位范围终止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855E3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41A9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956A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1864B403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0-360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10469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207065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77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18508A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俯仰范围起始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C267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31D4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456EF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C04C235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-10-70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2CCC5A7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7D18F124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水平是0</w:t>
            </w:r>
          </w:p>
        </w:tc>
      </w:tr>
      <w:tr w14:paraId="2366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267F61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俯仰范围终止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52079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E6AFB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Uc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6AD9A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E01EDC4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-10-70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3C55E1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462E8203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6BD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 w14:paraId="66A485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8ECB6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5ECF4C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shd w:val="clear" w:color="auto" w:fill="auto"/>
            <w:vAlign w:val="top"/>
          </w:tcPr>
          <w:p w14:paraId="5887FF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1BC750F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532F3EF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 w14:paraId="382F030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10E44B92">
      <w:pPr>
        <w:rPr>
          <w:rFonts w:hint="default"/>
          <w:lang w:val="en-US" w:eastAsia="zh-CN"/>
        </w:rPr>
      </w:pPr>
    </w:p>
    <w:p w14:paraId="49E6611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5E31BE"/>
    <w:rsid w:val="696A0BC3"/>
    <w:rsid w:val="71D0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1586</Words>
  <Characters>1979</Characters>
  <Lines>0</Lines>
  <Paragraphs>0</Paragraphs>
  <TotalTime>188</TotalTime>
  <ScaleCrop>false</ScaleCrop>
  <LinksUpToDate>false</LinksUpToDate>
  <CharactersWithSpaces>2086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2026-09-11T08:56:00Z</dcterms:created>
  <dc:creator>Think</dc:creator>
  <cp:lastModifiedBy>吴骁潇</cp:lastModifiedBy>
  <dcterms:modified xsi:type="dcterms:W3CDTF">2026-09-11T12:06:53Z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eyJoZGlkIjoiYWU4Njk4MjhkZDk5Zjg2ZDY0NmU1NDczNTNlY2M3MmEiLCJ1c2VySWQiOiI0MjYwMzEzNDQifQ==</vt:lpwstr>
  </property>
  <property fmtid="{D5CDD505-2E9C-101B-9397-08002B2CF9AE}" pid="4" name="ICV">
    <vt:lpwstr>01A87728C56A4A11A766F193D539DBA4_12</vt:lpwstr>
  </property>
</Properties>
</file>