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3D551" w14:textId="088AEA58" w:rsidR="00A5521E" w:rsidRDefault="003510F7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x</w:t>
      </w:r>
      <w:r w:rsidR="00A5521E">
        <w:rPr>
          <w:rFonts w:ascii="宋体" w:hAnsi="宋体" w:hint="eastAsia"/>
          <w:b/>
          <w:sz w:val="36"/>
          <w:szCs w:val="36"/>
        </w:rPr>
        <w:t>烧</w:t>
      </w:r>
      <w:r w:rsidR="00231006">
        <w:rPr>
          <w:rFonts w:ascii="宋体" w:hAnsi="宋体" w:hint="eastAsia"/>
          <w:b/>
          <w:sz w:val="36"/>
          <w:szCs w:val="36"/>
        </w:rPr>
        <w:t>{{Date}}</w:t>
      </w:r>
      <w:r w:rsidR="00A5521E">
        <w:rPr>
          <w:rFonts w:ascii="宋体" w:hAnsi="宋体" w:hint="eastAsia"/>
          <w:b/>
          <w:sz w:val="36"/>
          <w:szCs w:val="36"/>
        </w:rPr>
        <w:t>换堆操业会纪要</w:t>
      </w:r>
    </w:p>
    <w:p w14:paraId="06DB62D7" w14:textId="77777777" w:rsidR="00A5521E" w:rsidRDefault="00A5521E">
      <w:pPr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1、配矿结构变化</w:t>
      </w:r>
    </w:p>
    <w:tbl>
      <w:tblPr>
        <w:tblpPr w:leftFromText="180" w:rightFromText="180" w:vertAnchor="text" w:horzAnchor="page" w:tblpXSpec="center" w:tblpY="312"/>
        <w:tblOverlap w:val="never"/>
        <w:tblW w:w="8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724"/>
        <w:gridCol w:w="558"/>
        <w:gridCol w:w="671"/>
        <w:gridCol w:w="654"/>
        <w:gridCol w:w="654"/>
        <w:gridCol w:w="592"/>
        <w:gridCol w:w="712"/>
        <w:gridCol w:w="595"/>
        <w:gridCol w:w="594"/>
        <w:gridCol w:w="465"/>
        <w:gridCol w:w="548"/>
        <w:gridCol w:w="853"/>
      </w:tblGrid>
      <w:tr w:rsidR="003F1AB7" w14:paraId="2CB04FF9" w14:textId="77777777" w:rsidTr="003F1AB7">
        <w:trPr>
          <w:trHeight w:val="1649"/>
          <w:jc w:val="center"/>
        </w:trPr>
        <w:tc>
          <w:tcPr>
            <w:tcW w:w="1223" w:type="dxa"/>
            <w:vAlign w:val="center"/>
          </w:tcPr>
          <w:p w14:paraId="5733D5BF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堆号</w:t>
            </w:r>
          </w:p>
        </w:tc>
        <w:tc>
          <w:tcPr>
            <w:tcW w:w="724" w:type="dxa"/>
            <w:vAlign w:val="center"/>
          </w:tcPr>
          <w:p w14:paraId="7A9BDF8B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PB粉</w:t>
            </w:r>
          </w:p>
        </w:tc>
        <w:tc>
          <w:tcPr>
            <w:tcW w:w="558" w:type="dxa"/>
            <w:vAlign w:val="center"/>
          </w:tcPr>
          <w:p w14:paraId="48DBCB8F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杨迪</w:t>
            </w:r>
          </w:p>
        </w:tc>
        <w:tc>
          <w:tcPr>
            <w:tcW w:w="671" w:type="dxa"/>
            <w:vAlign w:val="center"/>
          </w:tcPr>
          <w:p w14:paraId="331D14BA" w14:textId="77777777" w:rsidR="003F1AB7" w:rsidRDefault="003F1AB7" w:rsidP="002127C9">
            <w:pPr>
              <w:widowControl/>
              <w:jc w:val="center"/>
              <w:textAlignment w:val="top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巴西BRBF粗粉</w:t>
            </w:r>
          </w:p>
        </w:tc>
        <w:tc>
          <w:tcPr>
            <w:tcW w:w="654" w:type="dxa"/>
            <w:vAlign w:val="center"/>
          </w:tcPr>
          <w:p w14:paraId="7DB0ECFF" w14:textId="77777777" w:rsidR="003F1AB7" w:rsidRDefault="003F1AB7" w:rsidP="002127C9">
            <w:pPr>
              <w:widowControl/>
              <w:jc w:val="center"/>
              <w:textAlignment w:val="top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卡粉</w:t>
            </w:r>
          </w:p>
        </w:tc>
        <w:tc>
          <w:tcPr>
            <w:tcW w:w="654" w:type="dxa"/>
            <w:vAlign w:val="center"/>
          </w:tcPr>
          <w:p w14:paraId="0780F324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巴西SFLA精粉</w:t>
            </w:r>
          </w:p>
        </w:tc>
        <w:tc>
          <w:tcPr>
            <w:tcW w:w="592" w:type="dxa"/>
            <w:vAlign w:val="center"/>
          </w:tcPr>
          <w:p w14:paraId="78FC7355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lang w:bidi="ar"/>
              </w:rPr>
              <w:t>大镇精粉</w:t>
            </w:r>
          </w:p>
        </w:tc>
        <w:tc>
          <w:tcPr>
            <w:tcW w:w="712" w:type="dxa"/>
            <w:vAlign w:val="center"/>
          </w:tcPr>
          <w:p w14:paraId="07E17A1F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怀集精粉</w:t>
            </w:r>
          </w:p>
        </w:tc>
        <w:tc>
          <w:tcPr>
            <w:tcW w:w="595" w:type="dxa"/>
            <w:vAlign w:val="center"/>
          </w:tcPr>
          <w:p w14:paraId="70169CA6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渣铁混合粉</w:t>
            </w:r>
          </w:p>
        </w:tc>
        <w:tc>
          <w:tcPr>
            <w:tcW w:w="594" w:type="dxa"/>
            <w:vAlign w:val="center"/>
          </w:tcPr>
          <w:p w14:paraId="2E847EA6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氧化铁皮</w:t>
            </w:r>
          </w:p>
        </w:tc>
        <w:tc>
          <w:tcPr>
            <w:tcW w:w="465" w:type="dxa"/>
            <w:vAlign w:val="center"/>
          </w:tcPr>
          <w:p w14:paraId="2BFB60FA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高炉筛下粉</w:t>
            </w:r>
          </w:p>
        </w:tc>
        <w:tc>
          <w:tcPr>
            <w:tcW w:w="548" w:type="dxa"/>
            <w:vAlign w:val="center"/>
          </w:tcPr>
          <w:p w14:paraId="65C412E9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返矿</w:t>
            </w:r>
          </w:p>
        </w:tc>
        <w:tc>
          <w:tcPr>
            <w:tcW w:w="853" w:type="dxa"/>
            <w:vAlign w:val="center"/>
          </w:tcPr>
          <w:p w14:paraId="2E166869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合计(%)</w:t>
            </w:r>
          </w:p>
        </w:tc>
      </w:tr>
      <w:tr w:rsidR="003F1AB7" w14:paraId="28BF1049" w14:textId="77777777" w:rsidTr="003F1AB7">
        <w:trPr>
          <w:trHeight w:val="516"/>
          <w:jc w:val="center"/>
        </w:trPr>
        <w:tc>
          <w:tcPr>
            <w:tcW w:w="1223" w:type="dxa"/>
            <w:vAlign w:val="center"/>
          </w:tcPr>
          <w:p w14:paraId="02F8D668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t>18</w:t>
            </w:r>
            <w:r>
              <w:rPr>
                <w:rFonts w:hint="eastAsia"/>
              </w:rPr>
              <w:t>09A647</w:t>
            </w:r>
          </w:p>
        </w:tc>
        <w:tc>
          <w:tcPr>
            <w:tcW w:w="724" w:type="dxa"/>
            <w:vAlign w:val="center"/>
          </w:tcPr>
          <w:p w14:paraId="1F460A2E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58" w:type="dxa"/>
            <w:vAlign w:val="center"/>
          </w:tcPr>
          <w:p w14:paraId="5D015B9B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71" w:type="dxa"/>
            <w:vAlign w:val="center"/>
          </w:tcPr>
          <w:p w14:paraId="18243270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654" w:type="dxa"/>
            <w:vAlign w:val="center"/>
          </w:tcPr>
          <w:p w14:paraId="3FAFA018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54" w:type="dxa"/>
            <w:vAlign w:val="center"/>
          </w:tcPr>
          <w:p w14:paraId="4F9D9568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2" w:type="dxa"/>
            <w:vAlign w:val="center"/>
          </w:tcPr>
          <w:p w14:paraId="6B7984B4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712" w:type="dxa"/>
            <w:vAlign w:val="center"/>
          </w:tcPr>
          <w:p w14:paraId="2FE4E9FF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595" w:type="dxa"/>
            <w:vAlign w:val="center"/>
          </w:tcPr>
          <w:p w14:paraId="7BF1B82B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594" w:type="dxa"/>
            <w:vAlign w:val="center"/>
          </w:tcPr>
          <w:p w14:paraId="03335657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465" w:type="dxa"/>
            <w:vAlign w:val="center"/>
          </w:tcPr>
          <w:p w14:paraId="6383FFE0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48" w:type="dxa"/>
            <w:vAlign w:val="center"/>
          </w:tcPr>
          <w:p w14:paraId="59FC1E06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53" w:type="dxa"/>
            <w:vAlign w:val="center"/>
          </w:tcPr>
          <w:p w14:paraId="3818C15E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3F1AB7" w14:paraId="4904FED0" w14:textId="77777777" w:rsidTr="003F1AB7">
        <w:trPr>
          <w:trHeight w:val="487"/>
          <w:jc w:val="center"/>
        </w:trPr>
        <w:tc>
          <w:tcPr>
            <w:tcW w:w="1223" w:type="dxa"/>
            <w:vAlign w:val="center"/>
          </w:tcPr>
          <w:p w14:paraId="44E091E4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t>18</w:t>
            </w:r>
            <w:r>
              <w:rPr>
                <w:rFonts w:hint="eastAsia"/>
              </w:rPr>
              <w:t>09A549</w:t>
            </w:r>
          </w:p>
        </w:tc>
        <w:tc>
          <w:tcPr>
            <w:tcW w:w="724" w:type="dxa"/>
            <w:vAlign w:val="center"/>
          </w:tcPr>
          <w:p w14:paraId="7649BBB4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58" w:type="dxa"/>
            <w:vAlign w:val="center"/>
          </w:tcPr>
          <w:p w14:paraId="05B2ED78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671" w:type="dxa"/>
            <w:vAlign w:val="center"/>
          </w:tcPr>
          <w:p w14:paraId="3C4CB87C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654" w:type="dxa"/>
            <w:vAlign w:val="center"/>
          </w:tcPr>
          <w:p w14:paraId="664E471C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54" w:type="dxa"/>
            <w:vAlign w:val="center"/>
          </w:tcPr>
          <w:p w14:paraId="640AE3BF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92" w:type="dxa"/>
            <w:vAlign w:val="center"/>
          </w:tcPr>
          <w:p w14:paraId="10D009C8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712" w:type="dxa"/>
            <w:vAlign w:val="center"/>
          </w:tcPr>
          <w:p w14:paraId="1813E6A5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595" w:type="dxa"/>
            <w:vAlign w:val="center"/>
          </w:tcPr>
          <w:p w14:paraId="4E840921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594" w:type="dxa"/>
            <w:vAlign w:val="center"/>
          </w:tcPr>
          <w:p w14:paraId="3A5F11E1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465" w:type="dxa"/>
            <w:vAlign w:val="center"/>
          </w:tcPr>
          <w:p w14:paraId="6C3DA4E0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48" w:type="dxa"/>
            <w:vAlign w:val="center"/>
          </w:tcPr>
          <w:p w14:paraId="13EB11CD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53" w:type="dxa"/>
            <w:vAlign w:val="center"/>
          </w:tcPr>
          <w:p w14:paraId="3C1692A8" w14:textId="77777777" w:rsidR="003F1AB7" w:rsidRDefault="003F1AB7" w:rsidP="002127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3F1AB7" w14:paraId="4F894D53" w14:textId="77777777" w:rsidTr="003F1AB7">
        <w:trPr>
          <w:trHeight w:val="526"/>
          <w:jc w:val="center"/>
        </w:trPr>
        <w:tc>
          <w:tcPr>
            <w:tcW w:w="1223" w:type="dxa"/>
            <w:vAlign w:val="center"/>
          </w:tcPr>
          <w:p w14:paraId="5FB04BD9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比较</w:t>
            </w:r>
          </w:p>
        </w:tc>
        <w:tc>
          <w:tcPr>
            <w:tcW w:w="724" w:type="dxa"/>
            <w:vAlign w:val="center"/>
          </w:tcPr>
          <w:p w14:paraId="095ABF51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2</w:t>
            </w:r>
          </w:p>
        </w:tc>
        <w:tc>
          <w:tcPr>
            <w:tcW w:w="558" w:type="dxa"/>
            <w:vAlign w:val="center"/>
          </w:tcPr>
          <w:p w14:paraId="796A4716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671" w:type="dxa"/>
            <w:vAlign w:val="center"/>
          </w:tcPr>
          <w:p w14:paraId="7D360DD3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1</w:t>
            </w:r>
          </w:p>
        </w:tc>
        <w:tc>
          <w:tcPr>
            <w:tcW w:w="654" w:type="dxa"/>
            <w:vAlign w:val="center"/>
          </w:tcPr>
          <w:p w14:paraId="1DBD5B27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-5</w:t>
            </w:r>
          </w:p>
        </w:tc>
        <w:tc>
          <w:tcPr>
            <w:tcW w:w="654" w:type="dxa"/>
            <w:vAlign w:val="center"/>
          </w:tcPr>
          <w:p w14:paraId="045EB89E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92" w:type="dxa"/>
            <w:vAlign w:val="center"/>
          </w:tcPr>
          <w:p w14:paraId="40DD49E2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712" w:type="dxa"/>
            <w:vAlign w:val="center"/>
          </w:tcPr>
          <w:p w14:paraId="04683DB2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95" w:type="dxa"/>
            <w:vAlign w:val="center"/>
          </w:tcPr>
          <w:p w14:paraId="2E1379EE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94" w:type="dxa"/>
            <w:vAlign w:val="center"/>
          </w:tcPr>
          <w:p w14:paraId="3C397601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465" w:type="dxa"/>
            <w:vAlign w:val="center"/>
          </w:tcPr>
          <w:p w14:paraId="0370D657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0</w:t>
            </w:r>
          </w:p>
        </w:tc>
        <w:tc>
          <w:tcPr>
            <w:tcW w:w="548" w:type="dxa"/>
            <w:vAlign w:val="center"/>
          </w:tcPr>
          <w:p w14:paraId="1ADB7025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>2</w:t>
            </w:r>
          </w:p>
        </w:tc>
        <w:tc>
          <w:tcPr>
            <w:tcW w:w="853" w:type="dxa"/>
            <w:vAlign w:val="center"/>
          </w:tcPr>
          <w:p w14:paraId="6F69F92E" w14:textId="77777777" w:rsidR="003F1AB7" w:rsidRDefault="003F1AB7" w:rsidP="002127C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</w:tr>
    </w:tbl>
    <w:p w14:paraId="61684D7B" w14:textId="77777777" w:rsidR="003F1AB7" w:rsidRDefault="003F1AB7" w:rsidP="003F1AB7">
      <w:pPr>
        <w:widowControl/>
        <w:rPr>
          <w:rFonts w:ascii="仿宋_GB2312" w:eastAsia="仿宋_GB2312" w:hint="eastAsia"/>
          <w:b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简要评述：</w:t>
      </w:r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本堆配矿结构变化不大 (95000t)。</w:t>
      </w:r>
    </w:p>
    <w:p w14:paraId="37D6A5A7" w14:textId="77777777" w:rsidR="00A5521E" w:rsidRDefault="00A5521E"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 xml:space="preserve">增加: </w:t>
      </w:r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2%的PB粉、1%巴西BRBF粗粉、2%的返矿。</w:t>
      </w:r>
    </w:p>
    <w:p w14:paraId="409DD9C0" w14:textId="77777777" w:rsidR="00A5521E" w:rsidRDefault="00A5521E"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减少：</w:t>
      </w:r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5%的卡粉。</w:t>
      </w:r>
    </w:p>
    <w:p w14:paraId="02B76BAD" w14:textId="77777777" w:rsidR="00A5521E" w:rsidRDefault="00A5521E">
      <w:pPr>
        <w:widowControl/>
        <w:rPr>
          <w:rFonts w:ascii="仿宋_GB2312" w:eastAsia="仿宋_GB2312"/>
          <w:b/>
          <w:bCs/>
          <w:color w:val="000000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本堆混匀矿粉开堆前料场底部取消平铺污酚料（因混匀第七跨西头开挖排水沟，汽车无法进入料场，暂停一堆，下堆恢复），开堆后中部平铺低铁尘泥综合料500吨。，</w:t>
      </w:r>
    </w:p>
    <w:tbl>
      <w:tblPr>
        <w:tblpPr w:leftFromText="180" w:rightFromText="180" w:vertAnchor="text" w:horzAnchor="margin" w:tblpXSpec="center" w:tblpY="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2"/>
        <w:gridCol w:w="1210"/>
        <w:gridCol w:w="1230"/>
        <w:gridCol w:w="1425"/>
        <w:gridCol w:w="1325"/>
        <w:gridCol w:w="1877"/>
      </w:tblGrid>
      <w:tr w:rsidR="00A5521E" w14:paraId="475BAB5D" w14:textId="77777777">
        <w:trPr>
          <w:trHeight w:val="284"/>
        </w:trPr>
        <w:tc>
          <w:tcPr>
            <w:tcW w:w="1452" w:type="dxa"/>
            <w:vMerge w:val="restart"/>
            <w:vAlign w:val="center"/>
          </w:tcPr>
          <w:p w14:paraId="51AA85E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堆号</w:t>
            </w:r>
          </w:p>
        </w:tc>
        <w:tc>
          <w:tcPr>
            <w:tcW w:w="1210" w:type="dxa"/>
            <w:vMerge w:val="restart"/>
            <w:vAlign w:val="center"/>
          </w:tcPr>
          <w:p w14:paraId="15E05973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澳粉</w:t>
            </w:r>
          </w:p>
        </w:tc>
        <w:tc>
          <w:tcPr>
            <w:tcW w:w="1230" w:type="dxa"/>
            <w:vMerge w:val="restart"/>
            <w:vAlign w:val="center"/>
          </w:tcPr>
          <w:p w14:paraId="5AD4496C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致密矿</w:t>
            </w:r>
          </w:p>
        </w:tc>
        <w:tc>
          <w:tcPr>
            <w:tcW w:w="4627" w:type="dxa"/>
            <w:gridSpan w:val="3"/>
            <w:vAlign w:val="center"/>
          </w:tcPr>
          <w:p w14:paraId="1D119A5D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精粉</w:t>
            </w:r>
          </w:p>
        </w:tc>
      </w:tr>
      <w:tr w:rsidR="00A5521E" w14:paraId="53163D16" w14:textId="77777777">
        <w:trPr>
          <w:trHeight w:val="324"/>
        </w:trPr>
        <w:tc>
          <w:tcPr>
            <w:tcW w:w="1452" w:type="dxa"/>
            <w:vMerge/>
            <w:vAlign w:val="center"/>
          </w:tcPr>
          <w:p w14:paraId="22C9F6D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210" w:type="dxa"/>
            <w:vMerge/>
            <w:vAlign w:val="center"/>
          </w:tcPr>
          <w:p w14:paraId="39103B3A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230" w:type="dxa"/>
            <w:vMerge/>
            <w:vAlign w:val="center"/>
          </w:tcPr>
          <w:p w14:paraId="3EBCE9BA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  <w:tc>
          <w:tcPr>
            <w:tcW w:w="1425" w:type="dxa"/>
            <w:vAlign w:val="center"/>
          </w:tcPr>
          <w:p w14:paraId="705F4D40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赤精粉</w:t>
            </w:r>
          </w:p>
        </w:tc>
        <w:tc>
          <w:tcPr>
            <w:tcW w:w="1325" w:type="dxa"/>
            <w:vAlign w:val="center"/>
          </w:tcPr>
          <w:p w14:paraId="1323716F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磁精粉</w:t>
            </w:r>
          </w:p>
        </w:tc>
        <w:tc>
          <w:tcPr>
            <w:tcW w:w="1877" w:type="dxa"/>
            <w:vAlign w:val="center"/>
          </w:tcPr>
          <w:p w14:paraId="51C3796D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合计</w:t>
            </w:r>
          </w:p>
        </w:tc>
      </w:tr>
      <w:tr w:rsidR="00A5521E" w14:paraId="5D95F2BA" w14:textId="77777777">
        <w:trPr>
          <w:trHeight w:val="369"/>
        </w:trPr>
        <w:tc>
          <w:tcPr>
            <w:tcW w:w="1452" w:type="dxa"/>
            <w:vAlign w:val="center"/>
          </w:tcPr>
          <w:p w14:paraId="173263D0" w14:textId="089AB663" w:rsidR="00A5521E" w:rsidRDefault="005A7E46">
            <w:pPr>
              <w:jc w:val="center"/>
            </w:pPr>
            <w:r w:rsidRPr="005A7E46">
              <w:t>{{$fe: part</w:t>
            </w:r>
            <w:r>
              <w:rPr>
                <w:rFonts w:hint="eastAsia"/>
              </w:rPr>
              <w:t>1</w:t>
            </w:r>
            <w:r w:rsidRPr="005A7E46">
              <w:t>MapList t.name</w:t>
            </w:r>
          </w:p>
        </w:tc>
        <w:tc>
          <w:tcPr>
            <w:tcW w:w="1210" w:type="dxa"/>
            <w:vAlign w:val="center"/>
          </w:tcPr>
          <w:p w14:paraId="032BEED8" w14:textId="77777777" w:rsidR="00A5521E" w:rsidRDefault="00A5521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0" w:type="dxa"/>
            <w:vAlign w:val="center"/>
          </w:tcPr>
          <w:p w14:paraId="4776847F" w14:textId="77777777" w:rsidR="00A5521E" w:rsidRDefault="00A5521E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425" w:type="dxa"/>
            <w:vAlign w:val="center"/>
          </w:tcPr>
          <w:p w14:paraId="28C5E68A" w14:textId="77777777" w:rsidR="00A5521E" w:rsidRDefault="00A552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5" w:type="dxa"/>
            <w:vAlign w:val="center"/>
          </w:tcPr>
          <w:p w14:paraId="4B2A03EA" w14:textId="77777777" w:rsidR="00A5521E" w:rsidRDefault="00A552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7" w:type="dxa"/>
            <w:vAlign w:val="center"/>
          </w:tcPr>
          <w:p w14:paraId="25E5024C" w14:textId="77777777" w:rsidR="00A5521E" w:rsidRDefault="00A5521E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A5521E" w14:paraId="7A3E68AE" w14:textId="77777777">
        <w:trPr>
          <w:trHeight w:val="414"/>
        </w:trPr>
        <w:tc>
          <w:tcPr>
            <w:tcW w:w="1452" w:type="dxa"/>
            <w:vAlign w:val="center"/>
          </w:tcPr>
          <w:p w14:paraId="5C8DB098" w14:textId="77777777" w:rsidR="00A5521E" w:rsidRDefault="00A5521E">
            <w:pPr>
              <w:jc w:val="center"/>
            </w:pPr>
            <w:bookmarkStart w:id="0" w:name="OLE_LINK3" w:colFirst="0" w:colLast="3"/>
            <w:r>
              <w:t>18</w:t>
            </w:r>
            <w:r>
              <w:rPr>
                <w:rFonts w:hint="eastAsia"/>
              </w:rPr>
              <w:t>09A549</w:t>
            </w:r>
          </w:p>
        </w:tc>
        <w:tc>
          <w:tcPr>
            <w:tcW w:w="1210" w:type="dxa"/>
            <w:vAlign w:val="center"/>
          </w:tcPr>
          <w:p w14:paraId="42BCAE0E" w14:textId="77777777" w:rsidR="00A5521E" w:rsidRDefault="00A5521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0" w:type="dxa"/>
            <w:vAlign w:val="center"/>
          </w:tcPr>
          <w:p w14:paraId="5B6E2C12" w14:textId="77777777" w:rsidR="00A5521E" w:rsidRDefault="00A5521E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425" w:type="dxa"/>
            <w:vAlign w:val="center"/>
          </w:tcPr>
          <w:p w14:paraId="2C9D9857" w14:textId="77777777" w:rsidR="00A5521E" w:rsidRDefault="00A552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5" w:type="dxa"/>
            <w:vAlign w:val="center"/>
          </w:tcPr>
          <w:p w14:paraId="34EA075D" w14:textId="77777777" w:rsidR="00A5521E" w:rsidRDefault="00A552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77" w:type="dxa"/>
            <w:vAlign w:val="center"/>
          </w:tcPr>
          <w:p w14:paraId="112958C0" w14:textId="77777777" w:rsidR="00A5521E" w:rsidRDefault="00A5521E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bookmarkEnd w:id="0"/>
      <w:tr w:rsidR="00A5521E" w14:paraId="269DFC56" w14:textId="77777777">
        <w:trPr>
          <w:trHeight w:val="473"/>
        </w:trPr>
        <w:tc>
          <w:tcPr>
            <w:tcW w:w="1452" w:type="dxa"/>
            <w:vAlign w:val="center"/>
          </w:tcPr>
          <w:p w14:paraId="4742DE7C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对比</w:t>
            </w:r>
          </w:p>
        </w:tc>
        <w:tc>
          <w:tcPr>
            <w:tcW w:w="1210" w:type="dxa"/>
            <w:vAlign w:val="center"/>
          </w:tcPr>
          <w:p w14:paraId="6B5E1DE0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1230" w:type="dxa"/>
            <w:vAlign w:val="center"/>
          </w:tcPr>
          <w:p w14:paraId="14AD0A9F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-4</w:t>
            </w:r>
          </w:p>
        </w:tc>
        <w:tc>
          <w:tcPr>
            <w:tcW w:w="1425" w:type="dxa"/>
            <w:vAlign w:val="center"/>
          </w:tcPr>
          <w:p w14:paraId="4D7D2D22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325" w:type="dxa"/>
            <w:vAlign w:val="center"/>
          </w:tcPr>
          <w:p w14:paraId="5639541B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877" w:type="dxa"/>
            <w:vAlign w:val="center"/>
          </w:tcPr>
          <w:p w14:paraId="705C7915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FF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14:paraId="15E643B0" w14:textId="77777777" w:rsidR="00A5521E" w:rsidRDefault="00A5521E">
      <w:pPr>
        <w:widowControl/>
        <w:ind w:firstLine="560"/>
        <w:rPr>
          <w:rFonts w:ascii="宋体" w:hAnsi="宋体" w:cs="宋体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简要评述：</w:t>
      </w:r>
      <w:r>
        <w:rPr>
          <w:rFonts w:ascii="仿宋_GB2312" w:eastAsia="仿宋_GB2312" w:hint="eastAsia"/>
          <w:b/>
          <w:bCs/>
          <w:color w:val="000000"/>
          <w:sz w:val="30"/>
          <w:szCs w:val="30"/>
        </w:rPr>
        <w:t>澳粉比例提高2%，致密矿比例降低4%，精粉比例持平，致密矿比例降低，澳粉比例提高，返矿比例提高，预计透气性优于上堆。</w:t>
      </w:r>
    </w:p>
    <w:p w14:paraId="3DBF859D" w14:textId="77777777" w:rsidR="00A5521E" w:rsidRDefault="00A5521E">
      <w:pPr>
        <w:widowControl/>
        <w:ind w:firstLine="560"/>
        <w:rPr>
          <w:rFonts w:ascii="仿宋_GB2312" w:eastAsia="仿宋_GB2312"/>
          <w:b/>
          <w:bCs/>
          <w:color w:val="000000"/>
          <w:sz w:val="30"/>
          <w:szCs w:val="30"/>
        </w:rPr>
      </w:pPr>
    </w:p>
    <w:tbl>
      <w:tblPr>
        <w:tblpPr w:leftFromText="180" w:rightFromText="180" w:vertAnchor="text" w:horzAnchor="page" w:tblpX="1383" w:tblpY="87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938"/>
        <w:gridCol w:w="917"/>
        <w:gridCol w:w="841"/>
        <w:gridCol w:w="865"/>
        <w:gridCol w:w="781"/>
        <w:gridCol w:w="883"/>
        <w:gridCol w:w="947"/>
        <w:gridCol w:w="966"/>
      </w:tblGrid>
      <w:tr w:rsidR="00A5521E" w14:paraId="7504E3A7" w14:textId="77777777">
        <w:trPr>
          <w:trHeight w:val="316"/>
        </w:trPr>
        <w:tc>
          <w:tcPr>
            <w:tcW w:w="2022" w:type="dxa"/>
            <w:vAlign w:val="center"/>
          </w:tcPr>
          <w:p w14:paraId="7775A73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堆号</w:t>
            </w:r>
          </w:p>
        </w:tc>
        <w:tc>
          <w:tcPr>
            <w:tcW w:w="938" w:type="dxa"/>
            <w:vAlign w:val="center"/>
          </w:tcPr>
          <w:p w14:paraId="779D826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TFe</w:t>
            </w:r>
          </w:p>
        </w:tc>
        <w:tc>
          <w:tcPr>
            <w:tcW w:w="917" w:type="dxa"/>
            <w:vAlign w:val="center"/>
          </w:tcPr>
          <w:p w14:paraId="70A0D94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SiO2</w:t>
            </w:r>
          </w:p>
        </w:tc>
        <w:tc>
          <w:tcPr>
            <w:tcW w:w="841" w:type="dxa"/>
            <w:vAlign w:val="center"/>
          </w:tcPr>
          <w:p w14:paraId="65BC384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Al2O3</w:t>
            </w:r>
          </w:p>
        </w:tc>
        <w:tc>
          <w:tcPr>
            <w:tcW w:w="865" w:type="dxa"/>
            <w:vAlign w:val="center"/>
          </w:tcPr>
          <w:p w14:paraId="00C7102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CaO</w:t>
            </w:r>
          </w:p>
        </w:tc>
        <w:tc>
          <w:tcPr>
            <w:tcW w:w="781" w:type="dxa"/>
            <w:vAlign w:val="center"/>
          </w:tcPr>
          <w:p w14:paraId="6FC24E6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MgO</w:t>
            </w:r>
          </w:p>
        </w:tc>
        <w:tc>
          <w:tcPr>
            <w:tcW w:w="883" w:type="dxa"/>
            <w:vAlign w:val="center"/>
          </w:tcPr>
          <w:p w14:paraId="0C478B49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P</w:t>
            </w:r>
          </w:p>
        </w:tc>
        <w:tc>
          <w:tcPr>
            <w:tcW w:w="947" w:type="dxa"/>
            <w:vAlign w:val="center"/>
          </w:tcPr>
          <w:p w14:paraId="2FB72CE3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S</w:t>
            </w:r>
          </w:p>
        </w:tc>
        <w:tc>
          <w:tcPr>
            <w:tcW w:w="966" w:type="dxa"/>
            <w:vAlign w:val="center"/>
          </w:tcPr>
          <w:p w14:paraId="2141D13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Zn</w:t>
            </w:r>
          </w:p>
        </w:tc>
      </w:tr>
      <w:tr w:rsidR="00A5521E" w14:paraId="6D089E36" w14:textId="77777777">
        <w:trPr>
          <w:trHeight w:val="387"/>
        </w:trPr>
        <w:tc>
          <w:tcPr>
            <w:tcW w:w="2022" w:type="dxa"/>
            <w:vAlign w:val="center"/>
          </w:tcPr>
          <w:p w14:paraId="579E7D58" w14:textId="77777777" w:rsidR="00A5521E" w:rsidRDefault="00A5521E">
            <w:pPr>
              <w:jc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bookmarkStart w:id="1" w:name="OLE_LINK9" w:colFirst="1" w:colLast="8"/>
            <w:bookmarkStart w:id="2" w:name="OLE_LINK5" w:colFirst="1" w:colLast="8"/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9A647堆</w:t>
            </w: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预测</w:t>
            </w:r>
          </w:p>
        </w:tc>
        <w:tc>
          <w:tcPr>
            <w:tcW w:w="938" w:type="dxa"/>
            <w:vAlign w:val="center"/>
          </w:tcPr>
          <w:p w14:paraId="763B8696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60.58</w:t>
            </w:r>
          </w:p>
        </w:tc>
        <w:tc>
          <w:tcPr>
            <w:tcW w:w="917" w:type="dxa"/>
            <w:vAlign w:val="center"/>
          </w:tcPr>
          <w:p w14:paraId="64A71EBA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4.46</w:t>
            </w:r>
          </w:p>
        </w:tc>
        <w:tc>
          <w:tcPr>
            <w:tcW w:w="841" w:type="dxa"/>
            <w:vAlign w:val="center"/>
          </w:tcPr>
          <w:p w14:paraId="7A52B7AF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1.55</w:t>
            </w:r>
          </w:p>
        </w:tc>
        <w:tc>
          <w:tcPr>
            <w:tcW w:w="865" w:type="dxa"/>
            <w:vAlign w:val="center"/>
          </w:tcPr>
          <w:p w14:paraId="525DA6EA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1.76</w:t>
            </w:r>
          </w:p>
        </w:tc>
        <w:tc>
          <w:tcPr>
            <w:tcW w:w="781" w:type="dxa"/>
            <w:vAlign w:val="center"/>
          </w:tcPr>
          <w:p w14:paraId="6DD9400A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0.43</w:t>
            </w:r>
          </w:p>
        </w:tc>
        <w:tc>
          <w:tcPr>
            <w:tcW w:w="883" w:type="dxa"/>
            <w:vAlign w:val="center"/>
          </w:tcPr>
          <w:p w14:paraId="427AA217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0.077</w:t>
            </w:r>
          </w:p>
        </w:tc>
        <w:tc>
          <w:tcPr>
            <w:tcW w:w="947" w:type="dxa"/>
            <w:vAlign w:val="center"/>
          </w:tcPr>
          <w:p w14:paraId="75A919E7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0.061</w:t>
            </w:r>
          </w:p>
        </w:tc>
        <w:tc>
          <w:tcPr>
            <w:tcW w:w="966" w:type="dxa"/>
            <w:vAlign w:val="center"/>
          </w:tcPr>
          <w:p w14:paraId="7353B30B" w14:textId="77777777" w:rsidR="00A5521E" w:rsidRDefault="00A5521E">
            <w:pPr>
              <w:widowControl/>
              <w:jc w:val="center"/>
              <w:textAlignment w:val="center"/>
              <w:rPr>
                <w:bCs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0.018</w:t>
            </w:r>
          </w:p>
        </w:tc>
      </w:tr>
      <w:tr w:rsidR="00A5521E" w14:paraId="0AAD6B18" w14:textId="77777777">
        <w:trPr>
          <w:trHeight w:val="290"/>
        </w:trPr>
        <w:tc>
          <w:tcPr>
            <w:tcW w:w="2022" w:type="dxa"/>
            <w:vAlign w:val="center"/>
          </w:tcPr>
          <w:p w14:paraId="7EAA692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9A647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堆实绩</w:t>
            </w:r>
          </w:p>
        </w:tc>
        <w:tc>
          <w:tcPr>
            <w:tcW w:w="938" w:type="dxa"/>
            <w:vAlign w:val="center"/>
          </w:tcPr>
          <w:p w14:paraId="6A9056BA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60.53</w:t>
            </w:r>
          </w:p>
        </w:tc>
        <w:tc>
          <w:tcPr>
            <w:tcW w:w="917" w:type="dxa"/>
            <w:vAlign w:val="center"/>
          </w:tcPr>
          <w:p w14:paraId="3E5C16E1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4.57</w:t>
            </w:r>
          </w:p>
        </w:tc>
        <w:tc>
          <w:tcPr>
            <w:tcW w:w="841" w:type="dxa"/>
            <w:vAlign w:val="center"/>
          </w:tcPr>
          <w:p w14:paraId="6DE6927F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1.61</w:t>
            </w:r>
          </w:p>
        </w:tc>
        <w:tc>
          <w:tcPr>
            <w:tcW w:w="865" w:type="dxa"/>
            <w:vAlign w:val="center"/>
          </w:tcPr>
          <w:p w14:paraId="418F0D65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1.76</w:t>
            </w:r>
          </w:p>
        </w:tc>
        <w:tc>
          <w:tcPr>
            <w:tcW w:w="781" w:type="dxa"/>
            <w:vAlign w:val="center"/>
          </w:tcPr>
          <w:p w14:paraId="2801ADE4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0.43</w:t>
            </w:r>
          </w:p>
        </w:tc>
        <w:tc>
          <w:tcPr>
            <w:tcW w:w="883" w:type="dxa"/>
            <w:vAlign w:val="center"/>
          </w:tcPr>
          <w:p w14:paraId="6378C144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0.066</w:t>
            </w:r>
          </w:p>
        </w:tc>
        <w:tc>
          <w:tcPr>
            <w:tcW w:w="947" w:type="dxa"/>
            <w:vAlign w:val="center"/>
          </w:tcPr>
          <w:p w14:paraId="2A9B4BCF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0.07</w:t>
            </w:r>
          </w:p>
        </w:tc>
        <w:tc>
          <w:tcPr>
            <w:tcW w:w="966" w:type="dxa"/>
            <w:vAlign w:val="center"/>
          </w:tcPr>
          <w:p w14:paraId="22B81294" w14:textId="77777777" w:rsidR="00A5521E" w:rsidRDefault="00A5521E">
            <w:pPr>
              <w:widowControl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0.018</w:t>
            </w:r>
          </w:p>
        </w:tc>
      </w:tr>
      <w:tr w:rsidR="00A5521E" w14:paraId="0AF96F42" w14:textId="77777777">
        <w:trPr>
          <w:trHeight w:val="547"/>
        </w:trPr>
        <w:tc>
          <w:tcPr>
            <w:tcW w:w="2022" w:type="dxa"/>
            <w:vAlign w:val="center"/>
          </w:tcPr>
          <w:p w14:paraId="39F23B74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800080"/>
                <w:kern w:val="0"/>
                <w:sz w:val="24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</w:rPr>
              <w:t>180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9A647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实绩与预测比较</w:t>
            </w:r>
          </w:p>
        </w:tc>
        <w:tc>
          <w:tcPr>
            <w:tcW w:w="938" w:type="dxa"/>
            <w:vAlign w:val="center"/>
          </w:tcPr>
          <w:p w14:paraId="1CDFB2C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-0.05</w:t>
            </w:r>
          </w:p>
        </w:tc>
        <w:tc>
          <w:tcPr>
            <w:tcW w:w="917" w:type="dxa"/>
            <w:vAlign w:val="center"/>
          </w:tcPr>
          <w:p w14:paraId="4CDA236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0.11</w:t>
            </w:r>
          </w:p>
        </w:tc>
        <w:tc>
          <w:tcPr>
            <w:tcW w:w="841" w:type="dxa"/>
            <w:vAlign w:val="center"/>
          </w:tcPr>
          <w:p w14:paraId="678D1F9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0.06</w:t>
            </w:r>
          </w:p>
        </w:tc>
        <w:tc>
          <w:tcPr>
            <w:tcW w:w="865" w:type="dxa"/>
            <w:vAlign w:val="center"/>
          </w:tcPr>
          <w:p w14:paraId="2C013F9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81" w:type="dxa"/>
            <w:vAlign w:val="center"/>
          </w:tcPr>
          <w:p w14:paraId="46F160F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83" w:type="dxa"/>
            <w:vAlign w:val="center"/>
          </w:tcPr>
          <w:p w14:paraId="3522C1A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-0.011</w:t>
            </w:r>
          </w:p>
        </w:tc>
        <w:tc>
          <w:tcPr>
            <w:tcW w:w="947" w:type="dxa"/>
            <w:vAlign w:val="center"/>
          </w:tcPr>
          <w:p w14:paraId="116BBAD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0.009</w:t>
            </w:r>
          </w:p>
        </w:tc>
        <w:tc>
          <w:tcPr>
            <w:tcW w:w="966" w:type="dxa"/>
            <w:vAlign w:val="center"/>
          </w:tcPr>
          <w:p w14:paraId="6CEAE8FF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</w:t>
            </w:r>
          </w:p>
        </w:tc>
      </w:tr>
      <w:tr w:rsidR="00A5521E" w14:paraId="69704B1B" w14:textId="77777777">
        <w:trPr>
          <w:trHeight w:val="387"/>
        </w:trPr>
        <w:tc>
          <w:tcPr>
            <w:tcW w:w="2022" w:type="dxa"/>
            <w:vAlign w:val="center"/>
          </w:tcPr>
          <w:p w14:paraId="1E2DEAC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bookmarkStart w:id="3" w:name="OLE_LINK4" w:colFirst="1" w:colLast="8"/>
            <w:bookmarkStart w:id="4" w:name="OLE_LINK7" w:colFirst="0" w:colLast="8"/>
            <w:r>
              <w:rPr>
                <w:rFonts w:ascii="宋体" w:hAnsi="宋体" w:cs="宋体"/>
                <w:b/>
                <w:color w:val="0070C0"/>
                <w:kern w:val="0"/>
                <w:sz w:val="24"/>
              </w:rPr>
              <w:t>180</w:t>
            </w: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</w:rPr>
              <w:t>9A549堆</w:t>
            </w:r>
            <w:r>
              <w:rPr>
                <w:rFonts w:ascii="宋体" w:hAnsi="宋体" w:cs="宋体"/>
                <w:b/>
                <w:color w:val="0070C0"/>
                <w:kern w:val="0"/>
                <w:sz w:val="24"/>
              </w:rPr>
              <w:t>预测</w:t>
            </w:r>
          </w:p>
        </w:tc>
        <w:tc>
          <w:tcPr>
            <w:tcW w:w="938" w:type="dxa"/>
            <w:vAlign w:val="center"/>
          </w:tcPr>
          <w:p w14:paraId="6293B54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60.62</w:t>
            </w:r>
          </w:p>
        </w:tc>
        <w:tc>
          <w:tcPr>
            <w:tcW w:w="917" w:type="dxa"/>
            <w:vAlign w:val="center"/>
          </w:tcPr>
          <w:p w14:paraId="579EED8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4.63</w:t>
            </w:r>
          </w:p>
        </w:tc>
        <w:tc>
          <w:tcPr>
            <w:tcW w:w="841" w:type="dxa"/>
            <w:vAlign w:val="center"/>
          </w:tcPr>
          <w:p w14:paraId="070AB0A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1.6</w:t>
            </w:r>
          </w:p>
        </w:tc>
        <w:tc>
          <w:tcPr>
            <w:tcW w:w="865" w:type="dxa"/>
            <w:vAlign w:val="center"/>
          </w:tcPr>
          <w:p w14:paraId="4028C0E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1.9</w:t>
            </w:r>
          </w:p>
        </w:tc>
        <w:tc>
          <w:tcPr>
            <w:tcW w:w="781" w:type="dxa"/>
            <w:vAlign w:val="center"/>
          </w:tcPr>
          <w:p w14:paraId="767C3E0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0.48</w:t>
            </w:r>
          </w:p>
        </w:tc>
        <w:tc>
          <w:tcPr>
            <w:tcW w:w="883" w:type="dxa"/>
            <w:vAlign w:val="center"/>
          </w:tcPr>
          <w:p w14:paraId="17642E3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0.078</w:t>
            </w:r>
          </w:p>
        </w:tc>
        <w:tc>
          <w:tcPr>
            <w:tcW w:w="947" w:type="dxa"/>
            <w:vAlign w:val="center"/>
          </w:tcPr>
          <w:p w14:paraId="794CE8B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0.068</w:t>
            </w:r>
          </w:p>
        </w:tc>
        <w:tc>
          <w:tcPr>
            <w:tcW w:w="966" w:type="dxa"/>
            <w:vAlign w:val="center"/>
          </w:tcPr>
          <w:p w14:paraId="16878E7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70C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70C0"/>
                <w:kern w:val="0"/>
                <w:sz w:val="24"/>
                <w:lang w:bidi="ar"/>
              </w:rPr>
              <w:t>0.015</w:t>
            </w:r>
          </w:p>
        </w:tc>
      </w:tr>
      <w:bookmarkEnd w:id="1"/>
      <w:bookmarkEnd w:id="3"/>
      <w:bookmarkEnd w:id="4"/>
      <w:tr w:rsidR="00A5521E" w14:paraId="2C38D8BB" w14:textId="77777777">
        <w:trPr>
          <w:trHeight w:val="312"/>
        </w:trPr>
        <w:tc>
          <w:tcPr>
            <w:tcW w:w="2022" w:type="dxa"/>
            <w:vAlign w:val="center"/>
          </w:tcPr>
          <w:p w14:paraId="13FE44A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与上堆预测对比</w:t>
            </w:r>
          </w:p>
        </w:tc>
        <w:tc>
          <w:tcPr>
            <w:tcW w:w="938" w:type="dxa"/>
            <w:vAlign w:val="center"/>
          </w:tcPr>
          <w:p w14:paraId="1C9C2EC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0.04</w:t>
            </w:r>
          </w:p>
        </w:tc>
        <w:tc>
          <w:tcPr>
            <w:tcW w:w="917" w:type="dxa"/>
            <w:vAlign w:val="center"/>
          </w:tcPr>
          <w:p w14:paraId="2EBA808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0.17</w:t>
            </w:r>
          </w:p>
        </w:tc>
        <w:tc>
          <w:tcPr>
            <w:tcW w:w="841" w:type="dxa"/>
            <w:vAlign w:val="center"/>
          </w:tcPr>
          <w:p w14:paraId="43E1696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865" w:type="dxa"/>
            <w:vAlign w:val="center"/>
          </w:tcPr>
          <w:p w14:paraId="39963EC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0.14</w:t>
            </w:r>
          </w:p>
        </w:tc>
        <w:tc>
          <w:tcPr>
            <w:tcW w:w="781" w:type="dxa"/>
            <w:vAlign w:val="center"/>
          </w:tcPr>
          <w:p w14:paraId="53F363B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883" w:type="dxa"/>
            <w:vAlign w:val="center"/>
          </w:tcPr>
          <w:p w14:paraId="3B45FE69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0.001</w:t>
            </w:r>
          </w:p>
        </w:tc>
        <w:tc>
          <w:tcPr>
            <w:tcW w:w="947" w:type="dxa"/>
            <w:vAlign w:val="center"/>
          </w:tcPr>
          <w:p w14:paraId="073DD73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0.007</w:t>
            </w:r>
          </w:p>
        </w:tc>
        <w:tc>
          <w:tcPr>
            <w:tcW w:w="966" w:type="dxa"/>
            <w:vAlign w:val="center"/>
          </w:tcPr>
          <w:p w14:paraId="6A752C7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-0.003</w:t>
            </w:r>
          </w:p>
        </w:tc>
      </w:tr>
      <w:tr w:rsidR="00A5521E" w14:paraId="45104DF2" w14:textId="77777777">
        <w:trPr>
          <w:trHeight w:val="388"/>
        </w:trPr>
        <w:tc>
          <w:tcPr>
            <w:tcW w:w="2022" w:type="dxa"/>
            <w:vAlign w:val="center"/>
          </w:tcPr>
          <w:p w14:paraId="1BDF5A8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与上堆实绩对比</w:t>
            </w:r>
          </w:p>
        </w:tc>
        <w:tc>
          <w:tcPr>
            <w:tcW w:w="938" w:type="dxa"/>
            <w:vAlign w:val="center"/>
          </w:tcPr>
          <w:p w14:paraId="62A173D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0.09</w:t>
            </w:r>
          </w:p>
        </w:tc>
        <w:tc>
          <w:tcPr>
            <w:tcW w:w="917" w:type="dxa"/>
            <w:vAlign w:val="center"/>
          </w:tcPr>
          <w:p w14:paraId="66E4F34A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0.06</w:t>
            </w:r>
          </w:p>
        </w:tc>
        <w:tc>
          <w:tcPr>
            <w:tcW w:w="841" w:type="dxa"/>
            <w:vAlign w:val="center"/>
          </w:tcPr>
          <w:p w14:paraId="785639F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-0.01</w:t>
            </w:r>
          </w:p>
        </w:tc>
        <w:tc>
          <w:tcPr>
            <w:tcW w:w="865" w:type="dxa"/>
            <w:vAlign w:val="center"/>
          </w:tcPr>
          <w:p w14:paraId="1EFAC20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0.14</w:t>
            </w:r>
          </w:p>
        </w:tc>
        <w:tc>
          <w:tcPr>
            <w:tcW w:w="781" w:type="dxa"/>
            <w:vAlign w:val="center"/>
          </w:tcPr>
          <w:p w14:paraId="14F14ADA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0.05</w:t>
            </w:r>
          </w:p>
        </w:tc>
        <w:tc>
          <w:tcPr>
            <w:tcW w:w="883" w:type="dxa"/>
            <w:vAlign w:val="center"/>
          </w:tcPr>
          <w:p w14:paraId="07D1404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0.012</w:t>
            </w:r>
          </w:p>
        </w:tc>
        <w:tc>
          <w:tcPr>
            <w:tcW w:w="947" w:type="dxa"/>
            <w:vAlign w:val="center"/>
          </w:tcPr>
          <w:p w14:paraId="019C78CF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-0.002</w:t>
            </w:r>
          </w:p>
        </w:tc>
        <w:tc>
          <w:tcPr>
            <w:tcW w:w="966" w:type="dxa"/>
            <w:vAlign w:val="center"/>
          </w:tcPr>
          <w:p w14:paraId="6AD33E7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Cs w:val="21"/>
                <w:lang w:bidi="ar"/>
              </w:rPr>
              <w:t>-0.003</w:t>
            </w:r>
          </w:p>
        </w:tc>
      </w:tr>
    </w:tbl>
    <w:bookmarkEnd w:id="2"/>
    <w:p w14:paraId="1D8B25E4" w14:textId="77777777" w:rsidR="00A5521E" w:rsidRDefault="00A5521E">
      <w:pPr>
        <w:widowControl/>
        <w:numPr>
          <w:ilvl w:val="0"/>
          <w:numId w:val="1"/>
        </w:numPr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成分对比</w:t>
      </w:r>
    </w:p>
    <w:p w14:paraId="7E3961A8" w14:textId="77777777" w:rsidR="00A5521E" w:rsidRDefault="00A5521E">
      <w:pPr>
        <w:autoSpaceDE w:val="0"/>
        <w:autoSpaceDN w:val="0"/>
        <w:adjustRightInd w:val="0"/>
        <w:jc w:val="left"/>
        <w:rPr>
          <w:rFonts w:ascii="仿宋_GB2312" w:eastAsia="仿宋_GB2312"/>
          <w:b/>
          <w:bCs/>
          <w:color w:val="0000FF"/>
          <w:sz w:val="30"/>
          <w:szCs w:val="30"/>
        </w:rPr>
      </w:pPr>
      <w:r>
        <w:rPr>
          <w:rFonts w:ascii="仿宋_GB2312" w:eastAsia="仿宋_GB2312" w:hint="eastAsia"/>
          <w:b/>
          <w:bCs/>
          <w:color w:val="0000FF"/>
          <w:sz w:val="30"/>
          <w:szCs w:val="30"/>
        </w:rPr>
        <w:t>成分变化：</w:t>
      </w:r>
      <w:r>
        <w:rPr>
          <w:rFonts w:ascii="仿宋_GB2312" w:eastAsia="仿宋_GB2312" w:hint="eastAsia"/>
          <w:b/>
          <w:bCs/>
          <w:sz w:val="30"/>
          <w:szCs w:val="30"/>
        </w:rPr>
        <w:t>变化较大。</w:t>
      </w:r>
    </w:p>
    <w:p w14:paraId="7A647552" w14:textId="77777777" w:rsidR="00A5521E" w:rsidRDefault="00A5521E">
      <w:pPr>
        <w:autoSpaceDE w:val="0"/>
        <w:autoSpaceDN w:val="0"/>
        <w:adjustRightInd w:val="0"/>
        <w:jc w:val="left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预测 ：</w:t>
      </w:r>
      <w:r>
        <w:rPr>
          <w:rFonts w:ascii="宋体" w:hAnsi="宋体" w:cs="宋体" w:hint="eastAsia"/>
          <w:color w:val="000000"/>
          <w:sz w:val="28"/>
          <w:szCs w:val="28"/>
        </w:rPr>
        <w:t>TFe↑0.04，</w:t>
      </w:r>
      <w:r>
        <w:rPr>
          <w:rFonts w:ascii="宋体" w:hAnsi="宋体" w:cs="宋体" w:hint="eastAsia"/>
          <w:color w:val="FF0000"/>
          <w:sz w:val="28"/>
          <w:szCs w:val="28"/>
        </w:rPr>
        <w:t>SiO2↑0.17</w:t>
      </w:r>
      <w:r>
        <w:rPr>
          <w:rFonts w:ascii="宋体" w:hAnsi="宋体" w:cs="宋体" w:hint="eastAsia"/>
          <w:color w:val="000000"/>
          <w:sz w:val="28"/>
          <w:szCs w:val="28"/>
        </w:rPr>
        <w:t>，Al2O3↑0.05，</w:t>
      </w:r>
      <w:r>
        <w:rPr>
          <w:rFonts w:ascii="宋体" w:hAnsi="宋体" w:cs="宋体" w:hint="eastAsia"/>
          <w:color w:val="FF0000"/>
          <w:sz w:val="28"/>
          <w:szCs w:val="28"/>
        </w:rPr>
        <w:t>CaO↑0.14</w:t>
      </w:r>
      <w:r>
        <w:rPr>
          <w:rFonts w:ascii="宋体" w:hAnsi="宋体" w:cs="宋体" w:hint="eastAsia"/>
          <w:color w:val="000000"/>
          <w:sz w:val="28"/>
          <w:szCs w:val="28"/>
        </w:rPr>
        <w:t>，MgO↑0.05，S↑0.007，Zn↓0.003。</w:t>
      </w:r>
    </w:p>
    <w:p w14:paraId="7AF5BE66" w14:textId="77777777" w:rsidR="00A5521E" w:rsidRDefault="00A5521E">
      <w:pPr>
        <w:widowControl/>
        <w:numPr>
          <w:ilvl w:val="0"/>
          <w:numId w:val="1"/>
        </w:numPr>
        <w:spacing w:line="360" w:lineRule="exact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ascii="宋体" w:hAnsi="宋体" w:cs="宋体" w:hint="eastAsia"/>
          <w:b/>
          <w:bCs/>
          <w:kern w:val="0"/>
          <w:sz w:val="30"/>
          <w:szCs w:val="30"/>
        </w:rPr>
        <w:t>烧结配比</w:t>
      </w:r>
    </w:p>
    <w:p w14:paraId="409659BF" w14:textId="77777777" w:rsidR="00A5521E" w:rsidRDefault="00A5521E">
      <w:pPr>
        <w:rPr>
          <w:rFonts w:ascii="宋体" w:hAnsi="宋体"/>
          <w:color w:val="000000"/>
        </w:rPr>
      </w:pPr>
    </w:p>
    <w:p w14:paraId="62FDD69E" w14:textId="77777777" w:rsidR="00A5521E" w:rsidRDefault="00A5521E">
      <w:pPr>
        <w:rPr>
          <w:rFonts w:ascii="宋体"/>
          <w:color w:val="000000"/>
          <w:sz w:val="24"/>
        </w:rPr>
      </w:pPr>
      <w:r>
        <w:rPr>
          <w:rFonts w:ascii="宋体" w:hAnsi="宋体" w:hint="eastAsia"/>
          <w:color w:val="000000"/>
        </w:rPr>
        <w:t>（1）、</w:t>
      </w:r>
      <w:r>
        <w:rPr>
          <w:rFonts w:ascii="宋体" w:hAnsi="宋体" w:hint="eastAsia"/>
          <w:color w:val="000000"/>
          <w:kern w:val="0"/>
          <w:sz w:val="24"/>
        </w:rPr>
        <w:t>使用烧结白云石粉+石灰石粉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4"/>
        <w:gridCol w:w="1114"/>
        <w:gridCol w:w="1361"/>
        <w:gridCol w:w="1079"/>
        <w:gridCol w:w="1345"/>
        <w:gridCol w:w="1398"/>
        <w:gridCol w:w="1399"/>
      </w:tblGrid>
      <w:tr w:rsidR="00A5521E" w14:paraId="0941A5A1" w14:textId="77777777">
        <w:trPr>
          <w:trHeight w:val="656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F4A4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堆号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09E2B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矿粉（%）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A97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熔剂（%）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13B60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生石灰（%）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FBE3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燃料（%）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15D3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合计（%）</w:t>
            </w:r>
          </w:p>
        </w:tc>
      </w:tr>
      <w:tr w:rsidR="00A5521E" w14:paraId="47A21524" w14:textId="77777777">
        <w:trPr>
          <w:trHeight w:val="527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7BD021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bookmarkStart w:id="5" w:name="OLE_LINK6"/>
            <w:r>
              <w:rPr>
                <w:rFonts w:ascii="宋体" w:hAnsi="宋体" w:cs="宋体" w:hint="eastAsia"/>
                <w:b/>
                <w:bCs/>
                <w:color w:val="FF0000"/>
                <w:sz w:val="24"/>
              </w:rPr>
              <w:t>1809A549</w:t>
            </w:r>
            <w:r>
              <w:rPr>
                <w:rFonts w:ascii="宋体" w:hAnsi="宋体" w:cs="宋体" w:hint="eastAsia"/>
                <w:b/>
                <w:color w:val="FF0000"/>
              </w:rPr>
              <w:t>堆</w:t>
            </w:r>
            <w:bookmarkEnd w:id="5"/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C562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81.82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12F83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9.9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8BAA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4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D769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4.28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082AD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100</w:t>
            </w:r>
          </w:p>
        </w:tc>
      </w:tr>
      <w:tr w:rsidR="00A5521E" w14:paraId="4C27F3DA" w14:textId="77777777">
        <w:trPr>
          <w:trHeight w:val="438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1EE4E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>水份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F33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9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2466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2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35A1F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0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53168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0000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6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5039A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</w:tr>
      <w:tr w:rsidR="00A5521E" w14:paraId="1FBA2CF8" w14:textId="77777777">
        <w:trPr>
          <w:trHeight w:val="426"/>
        </w:trPr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2C1E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考核</w:t>
            </w:r>
          </w:p>
          <w:p w14:paraId="51963866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基数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E8DB4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一等率</w:t>
            </w: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EF46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TFe=56.1±1.00%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EE3C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R=1.95±0.12倍</w:t>
            </w:r>
          </w:p>
        </w:tc>
      </w:tr>
      <w:tr w:rsidR="00A5521E" w14:paraId="677995B2" w14:textId="77777777">
        <w:trPr>
          <w:trHeight w:val="338"/>
        </w:trPr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F046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D808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稳定率</w:t>
            </w:r>
          </w:p>
        </w:tc>
        <w:tc>
          <w:tcPr>
            <w:tcW w:w="3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87F62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TFe=56.1±0.50%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B78E5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lang w:bidi="ar"/>
              </w:rPr>
              <w:t>R=1.95±0.08倍</w:t>
            </w:r>
          </w:p>
        </w:tc>
      </w:tr>
      <w:tr w:rsidR="00A5521E" w14:paraId="51E28C4C" w14:textId="77777777">
        <w:trPr>
          <w:trHeight w:val="363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C9D2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燃料结构</w:t>
            </w:r>
          </w:p>
        </w:tc>
        <w:tc>
          <w:tcPr>
            <w:tcW w:w="6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B61C6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全焦</w:t>
            </w:r>
          </w:p>
        </w:tc>
      </w:tr>
      <w:tr w:rsidR="00A5521E" w14:paraId="7E6C2E2F" w14:textId="77777777">
        <w:trPr>
          <w:trHeight w:val="380"/>
        </w:trPr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D0F41" w14:textId="77777777" w:rsidR="00A5521E" w:rsidRDefault="00A5521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熔剂结构</w:t>
            </w:r>
          </w:p>
        </w:tc>
        <w:tc>
          <w:tcPr>
            <w:tcW w:w="6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340B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  <w:kern w:val="0"/>
                <w:lang w:bidi="ar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 w:val="24"/>
              </w:rPr>
              <w:t>东逸高镁：龙韶石灰石=70:30</w:t>
            </w:r>
          </w:p>
        </w:tc>
      </w:tr>
    </w:tbl>
    <w:p w14:paraId="1734B704" w14:textId="77777777" w:rsidR="00A5521E" w:rsidRDefault="00A5521E">
      <w:pPr>
        <w:numPr>
          <w:ilvl w:val="0"/>
          <w:numId w:val="2"/>
        </w:numPr>
        <w:rPr>
          <w:rFonts w:ascii="宋体" w:hAnsi="宋体" w:cs="宋体"/>
          <w:bCs/>
          <w:color w:val="FF0000"/>
          <w:kern w:val="0"/>
          <w:sz w:val="28"/>
          <w:szCs w:val="28"/>
        </w:rPr>
      </w:pPr>
      <w:r>
        <w:rPr>
          <w:rFonts w:ascii="宋体" w:hAnsi="宋体" w:hint="eastAsia"/>
          <w:color w:val="000000"/>
          <w:sz w:val="28"/>
          <w:szCs w:val="28"/>
        </w:rPr>
        <w:t>、</w:t>
      </w:r>
      <w:r>
        <w:rPr>
          <w:rFonts w:ascii="宋体" w:hAnsi="宋体" w:cs="宋体" w:hint="eastAsia"/>
          <w:bCs/>
          <w:color w:val="FF0000"/>
          <w:kern w:val="0"/>
          <w:sz w:val="28"/>
          <w:szCs w:val="28"/>
        </w:rPr>
        <w:t>若石灰石粉不下料或其它设备等原因短时间停用石灰石粉，临时全用烧结白云石粉配比预案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991"/>
        <w:gridCol w:w="1132"/>
        <w:gridCol w:w="1416"/>
        <w:gridCol w:w="1320"/>
        <w:gridCol w:w="1193"/>
        <w:gridCol w:w="1273"/>
      </w:tblGrid>
      <w:tr w:rsidR="00A5521E" w14:paraId="562EE713" w14:textId="77777777">
        <w:trPr>
          <w:trHeight w:val="342"/>
        </w:trPr>
        <w:tc>
          <w:tcPr>
            <w:tcW w:w="2266" w:type="dxa"/>
            <w:gridSpan w:val="2"/>
          </w:tcPr>
          <w:p w14:paraId="5C5DC455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堆号</w:t>
            </w:r>
          </w:p>
        </w:tc>
        <w:tc>
          <w:tcPr>
            <w:tcW w:w="1132" w:type="dxa"/>
          </w:tcPr>
          <w:p w14:paraId="1441CD58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矿粉（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  <w:tc>
          <w:tcPr>
            <w:tcW w:w="1416" w:type="dxa"/>
          </w:tcPr>
          <w:p w14:paraId="3B6F61FD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熔剂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（%）</w:t>
            </w:r>
          </w:p>
        </w:tc>
        <w:tc>
          <w:tcPr>
            <w:tcW w:w="1320" w:type="dxa"/>
          </w:tcPr>
          <w:p w14:paraId="3B0F0984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生石灰（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  <w:tc>
          <w:tcPr>
            <w:tcW w:w="1193" w:type="dxa"/>
          </w:tcPr>
          <w:p w14:paraId="4AECE84A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燃料（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  <w:tc>
          <w:tcPr>
            <w:tcW w:w="1273" w:type="dxa"/>
          </w:tcPr>
          <w:p w14:paraId="7D9848D4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合计（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%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）</w:t>
            </w:r>
          </w:p>
        </w:tc>
      </w:tr>
      <w:tr w:rsidR="00A5521E" w14:paraId="6B0D4775" w14:textId="77777777">
        <w:trPr>
          <w:trHeight w:val="334"/>
        </w:trPr>
        <w:tc>
          <w:tcPr>
            <w:tcW w:w="2266" w:type="dxa"/>
            <w:gridSpan w:val="2"/>
            <w:vAlign w:val="bottom"/>
          </w:tcPr>
          <w:p w14:paraId="606399B2" w14:textId="77777777" w:rsidR="00A5521E" w:rsidRDefault="00A5521E">
            <w:pPr>
              <w:widowControl/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</w:rPr>
              <w:t>1809A549</w:t>
            </w:r>
            <w:r>
              <w:rPr>
                <w:rFonts w:hint="eastAsia"/>
                <w:b/>
                <w:bCs/>
                <w:color w:val="FF0000"/>
              </w:rPr>
              <w:t>堆</w:t>
            </w:r>
          </w:p>
        </w:tc>
        <w:tc>
          <w:tcPr>
            <w:tcW w:w="1132" w:type="dxa"/>
            <w:vAlign w:val="bottom"/>
          </w:tcPr>
          <w:p w14:paraId="680C1AAD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82.95</w:t>
            </w:r>
          </w:p>
        </w:tc>
        <w:tc>
          <w:tcPr>
            <w:tcW w:w="1416" w:type="dxa"/>
            <w:vAlign w:val="bottom"/>
          </w:tcPr>
          <w:p w14:paraId="336856F5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6.8</w:t>
            </w:r>
          </w:p>
        </w:tc>
        <w:tc>
          <w:tcPr>
            <w:tcW w:w="1320" w:type="dxa"/>
            <w:vAlign w:val="bottom"/>
          </w:tcPr>
          <w:p w14:paraId="44DCD55D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1193" w:type="dxa"/>
            <w:vAlign w:val="bottom"/>
          </w:tcPr>
          <w:p w14:paraId="66F21AE3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4.25</w:t>
            </w:r>
          </w:p>
        </w:tc>
        <w:tc>
          <w:tcPr>
            <w:tcW w:w="1273" w:type="dxa"/>
            <w:vAlign w:val="bottom"/>
          </w:tcPr>
          <w:p w14:paraId="70FE68F4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100</w:t>
            </w:r>
          </w:p>
        </w:tc>
      </w:tr>
      <w:tr w:rsidR="00A5521E" w14:paraId="085A4366" w14:textId="77777777">
        <w:trPr>
          <w:trHeight w:val="334"/>
        </w:trPr>
        <w:tc>
          <w:tcPr>
            <w:tcW w:w="2266" w:type="dxa"/>
            <w:gridSpan w:val="2"/>
            <w:vAlign w:val="center"/>
          </w:tcPr>
          <w:p w14:paraId="777B4637" w14:textId="77777777" w:rsidR="00A5521E" w:rsidRDefault="00A5521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</w:rPr>
              <w:t>水份</w:t>
            </w:r>
          </w:p>
        </w:tc>
        <w:tc>
          <w:tcPr>
            <w:tcW w:w="1132" w:type="dxa"/>
            <w:vAlign w:val="center"/>
          </w:tcPr>
          <w:p w14:paraId="4F41AFC7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9</w:t>
            </w:r>
          </w:p>
        </w:tc>
        <w:tc>
          <w:tcPr>
            <w:tcW w:w="1416" w:type="dxa"/>
            <w:vAlign w:val="center"/>
          </w:tcPr>
          <w:p w14:paraId="2601529E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2</w:t>
            </w:r>
          </w:p>
        </w:tc>
        <w:tc>
          <w:tcPr>
            <w:tcW w:w="1320" w:type="dxa"/>
            <w:vAlign w:val="center"/>
          </w:tcPr>
          <w:p w14:paraId="1BCB2B67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0</w:t>
            </w:r>
          </w:p>
        </w:tc>
        <w:tc>
          <w:tcPr>
            <w:tcW w:w="1193" w:type="dxa"/>
            <w:vAlign w:val="center"/>
          </w:tcPr>
          <w:p w14:paraId="5C4CC424" w14:textId="77777777" w:rsidR="00A5521E" w:rsidRDefault="00A5521E">
            <w:pPr>
              <w:widowControl/>
              <w:jc w:val="center"/>
              <w:textAlignment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lang w:bidi="ar"/>
              </w:rPr>
              <w:t>6</w:t>
            </w:r>
          </w:p>
        </w:tc>
        <w:tc>
          <w:tcPr>
            <w:tcW w:w="1273" w:type="dxa"/>
            <w:vAlign w:val="bottom"/>
          </w:tcPr>
          <w:p w14:paraId="080D7BFD" w14:textId="77777777" w:rsidR="00A5521E" w:rsidRDefault="00A5521E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A5521E" w14:paraId="076803E3" w14:textId="77777777">
        <w:trPr>
          <w:trHeight w:val="370"/>
        </w:trPr>
        <w:tc>
          <w:tcPr>
            <w:tcW w:w="1275" w:type="dxa"/>
            <w:vMerge w:val="restart"/>
            <w:vAlign w:val="center"/>
          </w:tcPr>
          <w:p w14:paraId="09D85329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考核基数</w:t>
            </w:r>
          </w:p>
        </w:tc>
        <w:tc>
          <w:tcPr>
            <w:tcW w:w="991" w:type="dxa"/>
            <w:vAlign w:val="center"/>
          </w:tcPr>
          <w:p w14:paraId="4AFAFAB9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一等率</w:t>
            </w:r>
          </w:p>
        </w:tc>
        <w:tc>
          <w:tcPr>
            <w:tcW w:w="3868" w:type="dxa"/>
            <w:gridSpan w:val="3"/>
            <w:vAlign w:val="center"/>
          </w:tcPr>
          <w:p w14:paraId="19717934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TFe=56.1±1.00%</w:t>
            </w:r>
          </w:p>
        </w:tc>
        <w:tc>
          <w:tcPr>
            <w:tcW w:w="2466" w:type="dxa"/>
            <w:gridSpan w:val="2"/>
            <w:vAlign w:val="center"/>
          </w:tcPr>
          <w:p w14:paraId="31438C3E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R=1.95±0.12倍</w:t>
            </w:r>
          </w:p>
        </w:tc>
      </w:tr>
      <w:tr w:rsidR="00A5521E" w14:paraId="3FE4DFDB" w14:textId="77777777">
        <w:trPr>
          <w:trHeight w:val="289"/>
        </w:trPr>
        <w:tc>
          <w:tcPr>
            <w:tcW w:w="1275" w:type="dxa"/>
            <w:vMerge/>
            <w:vAlign w:val="center"/>
          </w:tcPr>
          <w:p w14:paraId="3C69DB6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</w:p>
        </w:tc>
        <w:tc>
          <w:tcPr>
            <w:tcW w:w="991" w:type="dxa"/>
            <w:vAlign w:val="center"/>
          </w:tcPr>
          <w:p w14:paraId="4411EFC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稳定率</w:t>
            </w:r>
          </w:p>
        </w:tc>
        <w:tc>
          <w:tcPr>
            <w:tcW w:w="3868" w:type="dxa"/>
            <w:gridSpan w:val="3"/>
            <w:vAlign w:val="center"/>
          </w:tcPr>
          <w:p w14:paraId="7F279EF1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TFe=56.1±0.5%</w:t>
            </w:r>
          </w:p>
        </w:tc>
        <w:tc>
          <w:tcPr>
            <w:tcW w:w="2466" w:type="dxa"/>
            <w:gridSpan w:val="2"/>
            <w:vAlign w:val="center"/>
          </w:tcPr>
          <w:p w14:paraId="2E098FF8" w14:textId="77777777" w:rsidR="00A5521E" w:rsidRDefault="00A5521E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R=1.95±0.08倍</w:t>
            </w:r>
          </w:p>
        </w:tc>
      </w:tr>
      <w:tr w:rsidR="00A5521E" w14:paraId="39BD47D1" w14:textId="77777777">
        <w:trPr>
          <w:trHeight w:val="351"/>
        </w:trPr>
        <w:tc>
          <w:tcPr>
            <w:tcW w:w="2266" w:type="dxa"/>
            <w:gridSpan w:val="2"/>
          </w:tcPr>
          <w:p w14:paraId="4A6CA854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lastRenderedPageBreak/>
              <w:t>燃料结构</w:t>
            </w:r>
          </w:p>
        </w:tc>
        <w:tc>
          <w:tcPr>
            <w:tcW w:w="6334" w:type="dxa"/>
            <w:gridSpan w:val="5"/>
          </w:tcPr>
          <w:p w14:paraId="45827B34" w14:textId="77777777" w:rsidR="00A5521E" w:rsidRDefault="00A5521E">
            <w:pPr>
              <w:jc w:val="center"/>
              <w:rPr>
                <w:rFonts w:ascii="宋体" w:cs="宋体"/>
                <w:bCs/>
                <w:color w:val="FF0000"/>
                <w:kern w:val="0"/>
                <w:sz w:val="24"/>
              </w:rPr>
            </w:pPr>
            <w:r>
              <w:rPr>
                <w:rFonts w:ascii="宋体" w:hAnsi="宋体" w:hint="eastAsia"/>
                <w:color w:val="FF0000"/>
                <w:kern w:val="0"/>
                <w:sz w:val="24"/>
              </w:rPr>
              <w:t>全焦</w:t>
            </w:r>
          </w:p>
        </w:tc>
      </w:tr>
      <w:tr w:rsidR="00A5521E" w14:paraId="1B052604" w14:textId="77777777">
        <w:trPr>
          <w:trHeight w:val="420"/>
        </w:trPr>
        <w:tc>
          <w:tcPr>
            <w:tcW w:w="2266" w:type="dxa"/>
            <w:gridSpan w:val="2"/>
          </w:tcPr>
          <w:p w14:paraId="2D78F32B" w14:textId="77777777" w:rsidR="00A5521E" w:rsidRDefault="00A5521E">
            <w:pPr>
              <w:widowControl/>
              <w:jc w:val="center"/>
              <w:rPr>
                <w:rFonts w:ascii="宋体" w:cs="宋体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熔剂结构</w:t>
            </w:r>
          </w:p>
        </w:tc>
        <w:tc>
          <w:tcPr>
            <w:tcW w:w="6334" w:type="dxa"/>
            <w:gridSpan w:val="5"/>
          </w:tcPr>
          <w:p w14:paraId="14159516" w14:textId="77777777" w:rsidR="00A5521E" w:rsidRDefault="00A5521E">
            <w:pPr>
              <w:jc w:val="center"/>
              <w:rPr>
                <w:rFonts w:ascii="宋体" w:cs="宋体"/>
                <w:bCs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FF0000"/>
                <w:kern w:val="0"/>
                <w:sz w:val="24"/>
              </w:rPr>
              <w:t>全用烧结白云石粉(东逸)</w:t>
            </w:r>
          </w:p>
        </w:tc>
      </w:tr>
    </w:tbl>
    <w:p w14:paraId="2F9023B2" w14:textId="77777777" w:rsidR="00A5521E" w:rsidRDefault="00A5521E">
      <w:pPr>
        <w:rPr>
          <w:rFonts w:ascii="宋体" w:hAnsi="宋体" w:cs="宋体"/>
          <w:bCs/>
          <w:kern w:val="0"/>
          <w:sz w:val="30"/>
          <w:szCs w:val="30"/>
        </w:rPr>
      </w:pPr>
      <w:r>
        <w:rPr>
          <w:rFonts w:ascii="宋体" w:hAnsi="宋体" w:cs="宋体" w:hint="eastAsia"/>
          <w:bCs/>
          <w:kern w:val="0"/>
          <w:sz w:val="30"/>
          <w:szCs w:val="30"/>
        </w:rPr>
        <w:t>4、生产注意事项</w:t>
      </w:r>
    </w:p>
    <w:p w14:paraId="47B63F00" w14:textId="77777777" w:rsidR="00A5521E" w:rsidRDefault="00A5521E">
      <w:pPr>
        <w:spacing w:line="44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（1）换堆前后要注意混发成分以及其他原燃材料的变化情况，及时在精益生产管控系统中作好预判与修正。作业区需密切关注R±0.05命中率及</w:t>
      </w:r>
      <w:r>
        <w:rPr>
          <w:rFonts w:ascii="宋体" w:hAnsi="宋体" w:cs="宋体" w:hint="eastAsia"/>
          <w:b/>
          <w:color w:val="FF0000"/>
          <w:kern w:val="0"/>
          <w:sz w:val="24"/>
        </w:rPr>
        <w:t>镁铝比1.18-1.23</w:t>
      </w:r>
      <w:r>
        <w:rPr>
          <w:rFonts w:ascii="宋体" w:hAnsi="宋体" w:cs="宋体" w:hint="eastAsia"/>
          <w:bCs/>
          <w:kern w:val="0"/>
          <w:sz w:val="24"/>
        </w:rPr>
        <w:t>控制。</w:t>
      </w:r>
    </w:p>
    <w:p w14:paraId="359BCCF3" w14:textId="77777777" w:rsidR="00A5521E" w:rsidRDefault="00A5521E">
      <w:pPr>
        <w:spacing w:line="440" w:lineRule="exact"/>
        <w:rPr>
          <w:rFonts w:ascii="宋体" w:hAnsi="宋体" w:cs="宋体"/>
          <w:bCs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（2）加强对各皮带电子秤的维护及监控，确保下料量的准确性，提前对矿粉、熔剂电子称进行测算下料量是否准确并进行标定；对熔剂仓、矿粉仓结料情况提前进行摸底。</w:t>
      </w:r>
    </w:p>
    <w:p w14:paraId="351259F9" w14:textId="6A1A3684" w:rsidR="00A5521E" w:rsidRDefault="00A5521E" w:rsidP="003510F7">
      <w:pPr>
        <w:spacing w:line="440" w:lineRule="exact"/>
        <w:rPr>
          <w:rFonts w:ascii="宋体" w:hAnsi="宋体" w:cs="宋体"/>
          <w:bCs/>
          <w:color w:val="000000"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</w:rPr>
        <w:t>（3）</w:t>
      </w:r>
      <w:r w:rsidR="003510F7">
        <w:rPr>
          <w:rFonts w:ascii="宋体" w:hAnsi="宋体" w:cs="宋体"/>
          <w:bCs/>
          <w:kern w:val="0"/>
          <w:sz w:val="24"/>
        </w:rPr>
        <w:t>……</w:t>
      </w:r>
    </w:p>
    <w:p w14:paraId="1C127B2D" w14:textId="77777777" w:rsidR="00A5521E" w:rsidRPr="00095DDA" w:rsidRDefault="00A5521E">
      <w:pPr>
        <w:tabs>
          <w:tab w:val="left" w:pos="2220"/>
        </w:tabs>
        <w:rPr>
          <w:rFonts w:ascii="宋体" w:hAnsi="宋体" w:cs="宋体"/>
          <w:b/>
          <w:bCs/>
          <w:color w:val="000000"/>
          <w:kern w:val="0"/>
          <w:position w:val="-1"/>
          <w:sz w:val="24"/>
        </w:rPr>
      </w:pPr>
      <w:r w:rsidRPr="00095DDA">
        <w:rPr>
          <w:rFonts w:ascii="宋体" w:hAnsi="宋体" w:cs="宋体" w:hint="eastAsia"/>
          <w:b/>
          <w:bCs/>
          <w:color w:val="000000"/>
          <w:kern w:val="0"/>
          <w:position w:val="-1"/>
          <w:sz w:val="24"/>
        </w:rPr>
        <w:t>5、操业方针(换堆)：预计16日左右换堆</w:t>
      </w:r>
    </w:p>
    <w:tbl>
      <w:tblPr>
        <w:tblpPr w:leftFromText="180" w:rightFromText="180" w:vertAnchor="text" w:horzAnchor="page" w:tblpX="815" w:tblpY="118"/>
        <w:tblOverlap w:val="never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268"/>
        <w:gridCol w:w="1843"/>
        <w:gridCol w:w="3424"/>
      </w:tblGrid>
      <w:tr w:rsidR="008912D2" w14:paraId="317D1889" w14:textId="77777777" w:rsidTr="002710B6">
        <w:trPr>
          <w:trHeight w:val="317"/>
        </w:trPr>
        <w:tc>
          <w:tcPr>
            <w:tcW w:w="2405" w:type="dxa"/>
            <w:vAlign w:val="center"/>
          </w:tcPr>
          <w:p w14:paraId="1E784D6F" w14:textId="134B9A1D" w:rsidR="008912D2" w:rsidRDefault="006D0AF0" w:rsidP="008912D2">
            <w:pPr>
              <w:jc w:val="center"/>
              <w:rPr>
                <w:rFonts w:ascii="宋体" w:hAnsi="宋体"/>
                <w:b/>
                <w:sz w:val="24"/>
              </w:rPr>
            </w:pPr>
            <w:r w:rsidRPr="00D97C21">
              <w:rPr>
                <w:rFonts w:ascii="宋体" w:hAnsi="宋体"/>
                <w:b/>
                <w:bCs/>
                <w:color w:val="FF0000"/>
                <w:sz w:val="24"/>
              </w:rPr>
              <w:t>{{</w:t>
            </w:r>
            <w:r w:rsidR="000A09B0" w:rsidRPr="00D97C21">
              <w:rPr>
                <w:rFonts w:ascii="宋体" w:hAnsi="宋体"/>
                <w:b/>
                <w:bCs/>
                <w:color w:val="FF0000"/>
                <w:sz w:val="24"/>
              </w:rPr>
              <w:t>pileNo</w:t>
            </w:r>
            <w:r w:rsidRPr="00D97C21">
              <w:rPr>
                <w:rFonts w:ascii="宋体" w:hAnsi="宋体"/>
                <w:b/>
                <w:bCs/>
                <w:color w:val="FF0000"/>
                <w:sz w:val="24"/>
              </w:rPr>
              <w:t>}}</w:t>
            </w:r>
            <w:r w:rsidR="008912D2" w:rsidRPr="00665380">
              <w:rPr>
                <w:b/>
                <w:color w:val="FF0000"/>
                <w:szCs w:val="21"/>
              </w:rPr>
              <w:t>堆</w:t>
            </w:r>
          </w:p>
        </w:tc>
        <w:tc>
          <w:tcPr>
            <w:tcW w:w="2268" w:type="dxa"/>
            <w:vAlign w:val="center"/>
          </w:tcPr>
          <w:p w14:paraId="083F4CEE" w14:textId="77777777" w:rsidR="008912D2" w:rsidRDefault="008912D2" w:rsidP="008912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控制目标</w:t>
            </w:r>
          </w:p>
        </w:tc>
        <w:tc>
          <w:tcPr>
            <w:tcW w:w="1843" w:type="dxa"/>
          </w:tcPr>
          <w:p w14:paraId="7F770360" w14:textId="77777777" w:rsidR="008912D2" w:rsidRDefault="008912D2" w:rsidP="008912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  <w:tc>
          <w:tcPr>
            <w:tcW w:w="3424" w:type="dxa"/>
            <w:vAlign w:val="center"/>
          </w:tcPr>
          <w:p w14:paraId="13C96D91" w14:textId="77777777" w:rsidR="008912D2" w:rsidRDefault="008912D2" w:rsidP="008912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操作要求</w:t>
            </w:r>
          </w:p>
        </w:tc>
      </w:tr>
      <w:tr w:rsidR="00016BF7" w14:paraId="53D453D9" w14:textId="77777777" w:rsidTr="002710B6">
        <w:trPr>
          <w:trHeight w:val="317"/>
        </w:trPr>
        <w:tc>
          <w:tcPr>
            <w:tcW w:w="2405" w:type="dxa"/>
            <w:vAlign w:val="center"/>
          </w:tcPr>
          <w:p w14:paraId="738E88C1" w14:textId="312C58FA" w:rsidR="00016BF7" w:rsidRPr="00F860B4" w:rsidRDefault="00016BF7" w:rsidP="008912D2">
            <w:pPr>
              <w:jc w:val="center"/>
              <w:rPr>
                <w:rFonts w:ascii="宋体" w:hAnsi="宋体"/>
                <w:b/>
                <w:bCs/>
                <w:color w:val="FF0000"/>
                <w:sz w:val="24"/>
              </w:rPr>
            </w:pPr>
            <w:r w:rsidRPr="00DC35D9">
              <w:rPr>
                <w:rFonts w:ascii="宋体" w:hAnsi="宋体"/>
                <w:b/>
                <w:bCs/>
                <w:sz w:val="24"/>
              </w:rPr>
              <w:t>{{</w:t>
            </w:r>
            <w:r w:rsidR="009F65B4">
              <w:rPr>
                <w:rFonts w:ascii="宋体" w:hAnsi="宋体" w:hint="eastAsia"/>
                <w:b/>
                <w:bCs/>
                <w:sz w:val="24"/>
              </w:rPr>
              <w:t>$</w:t>
            </w:r>
            <w:r w:rsidRPr="00DC35D9">
              <w:rPr>
                <w:rFonts w:ascii="宋体" w:hAnsi="宋体"/>
                <w:b/>
                <w:bCs/>
                <w:sz w:val="24"/>
              </w:rPr>
              <w:t>fe: part5MapList t.</w:t>
            </w:r>
            <w:r w:rsidR="00330C9B">
              <w:rPr>
                <w:rFonts w:ascii="宋体" w:hAnsi="宋体"/>
                <w:b/>
                <w:bCs/>
                <w:sz w:val="24"/>
              </w:rPr>
              <w:t>name</w:t>
            </w:r>
          </w:p>
        </w:tc>
        <w:tc>
          <w:tcPr>
            <w:tcW w:w="2268" w:type="dxa"/>
            <w:vAlign w:val="center"/>
          </w:tcPr>
          <w:p w14:paraId="3E2148C7" w14:textId="7732F0A0" w:rsidR="00016BF7" w:rsidRDefault="00C35F2E" w:rsidP="008912D2">
            <w:pPr>
              <w:jc w:val="center"/>
              <w:rPr>
                <w:rFonts w:ascii="宋体" w:hAnsi="宋体"/>
                <w:sz w:val="24"/>
              </w:rPr>
            </w:pPr>
            <w:r w:rsidRPr="00C35F2E">
              <w:rPr>
                <w:rFonts w:ascii="宋体" w:hAnsi="宋体"/>
                <w:b/>
                <w:bCs/>
                <w:sz w:val="24"/>
              </w:rPr>
              <w:t>t.target</w:t>
            </w:r>
          </w:p>
        </w:tc>
        <w:tc>
          <w:tcPr>
            <w:tcW w:w="1843" w:type="dxa"/>
          </w:tcPr>
          <w:p w14:paraId="1DF1CD17" w14:textId="08531412" w:rsidR="00016BF7" w:rsidRDefault="00C35F2E" w:rsidP="00FA62ED">
            <w:pPr>
              <w:jc w:val="center"/>
              <w:rPr>
                <w:rFonts w:ascii="宋体" w:hAnsi="宋体"/>
                <w:sz w:val="24"/>
              </w:rPr>
            </w:pPr>
            <w:r w:rsidRPr="00431F59">
              <w:rPr>
                <w:rFonts w:ascii="宋体" w:hAnsi="宋体"/>
                <w:szCs w:val="21"/>
              </w:rPr>
              <w:t>t.controlAction</w:t>
            </w:r>
          </w:p>
        </w:tc>
        <w:tc>
          <w:tcPr>
            <w:tcW w:w="3424" w:type="dxa"/>
            <w:vAlign w:val="center"/>
          </w:tcPr>
          <w:p w14:paraId="6055BA2E" w14:textId="7A71BEF7" w:rsidR="00016BF7" w:rsidRDefault="00D91528" w:rsidP="0090015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Cs w:val="21"/>
              </w:rPr>
              <w:t>t.</w:t>
            </w:r>
            <w:r w:rsidR="003414D0" w:rsidRPr="00431F59">
              <w:rPr>
                <w:rFonts w:ascii="宋体" w:hAnsi="宋体" w:hint="eastAsia"/>
                <w:szCs w:val="21"/>
              </w:rPr>
              <w:t>note</w:t>
            </w:r>
            <w:r w:rsidR="003414D0" w:rsidRPr="00431F59">
              <w:rPr>
                <w:rFonts w:ascii="宋体" w:hAnsi="宋体"/>
                <w:szCs w:val="21"/>
              </w:rPr>
              <w:t>}}</w:t>
            </w:r>
          </w:p>
        </w:tc>
      </w:tr>
    </w:tbl>
    <w:p w14:paraId="0E5EEBDF" w14:textId="77777777" w:rsidR="00A5521E" w:rsidRDefault="003510F7" w:rsidP="00882028">
      <w:pPr>
        <w:ind w:leftChars="3200" w:left="6720" w:firstLine="42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</w:t>
      </w:r>
      <w:r w:rsidR="00A5521E">
        <w:rPr>
          <w:rFonts w:ascii="宋体" w:hAnsi="宋体" w:hint="eastAsia"/>
          <w:sz w:val="24"/>
        </w:rPr>
        <w:t>烧作业区</w:t>
      </w:r>
    </w:p>
    <w:p w14:paraId="6A8B9457" w14:textId="0484E274" w:rsidR="00A5521E" w:rsidRDefault="00A5521E" w:rsidP="00882028">
      <w:pPr>
        <w:jc w:val="righ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24"/>
        </w:rPr>
        <w:t xml:space="preserve">                                              </w:t>
      </w:r>
      <w:r w:rsidR="00882028">
        <w:rPr>
          <w:rFonts w:ascii="宋体" w:hAnsi="宋体"/>
          <w:sz w:val="24"/>
        </w:rPr>
        <w:tab/>
      </w:r>
      <w:r w:rsidR="00882028">
        <w:rPr>
          <w:rFonts w:ascii="宋体" w:hAnsi="宋体"/>
          <w:sz w:val="24"/>
        </w:rPr>
        <w:tab/>
      </w:r>
      <w:r w:rsidR="00623BF7">
        <w:rPr>
          <w:rFonts w:ascii="宋体" w:hAnsi="宋体"/>
          <w:sz w:val="24"/>
        </w:rPr>
        <w:t>{{DateTime}}</w:t>
      </w:r>
    </w:p>
    <w:sectPr w:rsidR="00A5521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1FDEF" w14:textId="77777777" w:rsidR="00441C87" w:rsidRDefault="00441C87">
      <w:r>
        <w:separator/>
      </w:r>
    </w:p>
  </w:endnote>
  <w:endnote w:type="continuationSeparator" w:id="0">
    <w:p w14:paraId="00A8A1E1" w14:textId="77777777" w:rsidR="00441C87" w:rsidRDefault="00441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F8029" w14:textId="77777777" w:rsidR="00441C87" w:rsidRDefault="00441C87">
      <w:r>
        <w:separator/>
      </w:r>
    </w:p>
  </w:footnote>
  <w:footnote w:type="continuationSeparator" w:id="0">
    <w:p w14:paraId="6317A5CB" w14:textId="77777777" w:rsidR="00441C87" w:rsidRDefault="00441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0B29E" w14:textId="77777777" w:rsidR="00A5521E" w:rsidRDefault="00A5521E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DEF07"/>
    <w:multiLevelType w:val="singleLevel"/>
    <w:tmpl w:val="58EDEF07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B91281A"/>
    <w:multiLevelType w:val="singleLevel"/>
    <w:tmpl w:val="5B91281A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207"/>
    <w:rsid w:val="00001EA8"/>
    <w:rsid w:val="00016BF7"/>
    <w:rsid w:val="00020567"/>
    <w:rsid w:val="000559C3"/>
    <w:rsid w:val="000572FF"/>
    <w:rsid w:val="00067174"/>
    <w:rsid w:val="00095DDA"/>
    <w:rsid w:val="0009671A"/>
    <w:rsid w:val="00096ADF"/>
    <w:rsid w:val="000A09B0"/>
    <w:rsid w:val="000B2786"/>
    <w:rsid w:val="000C0D37"/>
    <w:rsid w:val="000C2FBB"/>
    <w:rsid w:val="000E79F0"/>
    <w:rsid w:val="000F051D"/>
    <w:rsid w:val="00101778"/>
    <w:rsid w:val="00122EE4"/>
    <w:rsid w:val="00136A5D"/>
    <w:rsid w:val="00146981"/>
    <w:rsid w:val="00172A27"/>
    <w:rsid w:val="00190A5E"/>
    <w:rsid w:val="001A58F1"/>
    <w:rsid w:val="001B0C6D"/>
    <w:rsid w:val="001C0DA0"/>
    <w:rsid w:val="001C6BD0"/>
    <w:rsid w:val="002029FA"/>
    <w:rsid w:val="00203F6D"/>
    <w:rsid w:val="00210CB8"/>
    <w:rsid w:val="0021101A"/>
    <w:rsid w:val="00231006"/>
    <w:rsid w:val="00241FB8"/>
    <w:rsid w:val="0026530A"/>
    <w:rsid w:val="0027048C"/>
    <w:rsid w:val="002710B6"/>
    <w:rsid w:val="0028469D"/>
    <w:rsid w:val="002847CC"/>
    <w:rsid w:val="0029708A"/>
    <w:rsid w:val="002C7EB7"/>
    <w:rsid w:val="002F0506"/>
    <w:rsid w:val="002F1CB1"/>
    <w:rsid w:val="0030125E"/>
    <w:rsid w:val="00302670"/>
    <w:rsid w:val="00327E8E"/>
    <w:rsid w:val="00330C9B"/>
    <w:rsid w:val="00337AC0"/>
    <w:rsid w:val="003414D0"/>
    <w:rsid w:val="003510F7"/>
    <w:rsid w:val="0035226D"/>
    <w:rsid w:val="003544A8"/>
    <w:rsid w:val="003700D7"/>
    <w:rsid w:val="0039256C"/>
    <w:rsid w:val="003B17E0"/>
    <w:rsid w:val="003B5C54"/>
    <w:rsid w:val="003B730F"/>
    <w:rsid w:val="003C5B32"/>
    <w:rsid w:val="003D00D6"/>
    <w:rsid w:val="003D08B8"/>
    <w:rsid w:val="003D2F23"/>
    <w:rsid w:val="003E19B2"/>
    <w:rsid w:val="003F1AB7"/>
    <w:rsid w:val="003F5988"/>
    <w:rsid w:val="00406625"/>
    <w:rsid w:val="0042147B"/>
    <w:rsid w:val="004261DE"/>
    <w:rsid w:val="00431F59"/>
    <w:rsid w:val="00441C87"/>
    <w:rsid w:val="00460533"/>
    <w:rsid w:val="00474DE8"/>
    <w:rsid w:val="004809F3"/>
    <w:rsid w:val="00492891"/>
    <w:rsid w:val="004939FA"/>
    <w:rsid w:val="00495C41"/>
    <w:rsid w:val="004C5E02"/>
    <w:rsid w:val="004F1E68"/>
    <w:rsid w:val="004F5F3C"/>
    <w:rsid w:val="00507E14"/>
    <w:rsid w:val="00555415"/>
    <w:rsid w:val="005624F1"/>
    <w:rsid w:val="0056591C"/>
    <w:rsid w:val="00570546"/>
    <w:rsid w:val="005727AB"/>
    <w:rsid w:val="00576003"/>
    <w:rsid w:val="005768CA"/>
    <w:rsid w:val="00587B89"/>
    <w:rsid w:val="00597FC1"/>
    <w:rsid w:val="005A786A"/>
    <w:rsid w:val="005A7E46"/>
    <w:rsid w:val="005C5B27"/>
    <w:rsid w:val="005D50F5"/>
    <w:rsid w:val="005D66F2"/>
    <w:rsid w:val="005D6CAA"/>
    <w:rsid w:val="005E40D2"/>
    <w:rsid w:val="005E7B42"/>
    <w:rsid w:val="00611848"/>
    <w:rsid w:val="00623BF7"/>
    <w:rsid w:val="006277E2"/>
    <w:rsid w:val="00652116"/>
    <w:rsid w:val="00654ECF"/>
    <w:rsid w:val="00665380"/>
    <w:rsid w:val="00670DFB"/>
    <w:rsid w:val="006711C3"/>
    <w:rsid w:val="006953F5"/>
    <w:rsid w:val="006A2441"/>
    <w:rsid w:val="006A7754"/>
    <w:rsid w:val="006B158E"/>
    <w:rsid w:val="006D0AF0"/>
    <w:rsid w:val="006E0DCA"/>
    <w:rsid w:val="006F0FB8"/>
    <w:rsid w:val="006F41E4"/>
    <w:rsid w:val="0070343F"/>
    <w:rsid w:val="00724096"/>
    <w:rsid w:val="00735E6C"/>
    <w:rsid w:val="00741D37"/>
    <w:rsid w:val="00750A16"/>
    <w:rsid w:val="00777E48"/>
    <w:rsid w:val="007B38AC"/>
    <w:rsid w:val="007B4A91"/>
    <w:rsid w:val="007C05F3"/>
    <w:rsid w:val="007C66F0"/>
    <w:rsid w:val="007E6E57"/>
    <w:rsid w:val="007F3A0D"/>
    <w:rsid w:val="00817FA9"/>
    <w:rsid w:val="008260C9"/>
    <w:rsid w:val="00826675"/>
    <w:rsid w:val="008358A2"/>
    <w:rsid w:val="008534EE"/>
    <w:rsid w:val="00882028"/>
    <w:rsid w:val="008906EC"/>
    <w:rsid w:val="008912D2"/>
    <w:rsid w:val="008B7F4C"/>
    <w:rsid w:val="008C1B07"/>
    <w:rsid w:val="008D1744"/>
    <w:rsid w:val="008E4DB8"/>
    <w:rsid w:val="008E5A11"/>
    <w:rsid w:val="008F09F5"/>
    <w:rsid w:val="008F4161"/>
    <w:rsid w:val="0090015C"/>
    <w:rsid w:val="009025A5"/>
    <w:rsid w:val="00905A49"/>
    <w:rsid w:val="00907B3E"/>
    <w:rsid w:val="00910B67"/>
    <w:rsid w:val="009226DE"/>
    <w:rsid w:val="0093121F"/>
    <w:rsid w:val="00934B65"/>
    <w:rsid w:val="009925B3"/>
    <w:rsid w:val="009965D8"/>
    <w:rsid w:val="009C0D73"/>
    <w:rsid w:val="009C0EF2"/>
    <w:rsid w:val="009C2C9C"/>
    <w:rsid w:val="009E6AE0"/>
    <w:rsid w:val="009E7381"/>
    <w:rsid w:val="009F27F0"/>
    <w:rsid w:val="009F65B4"/>
    <w:rsid w:val="009F718A"/>
    <w:rsid w:val="00A24DA1"/>
    <w:rsid w:val="00A41DD3"/>
    <w:rsid w:val="00A42836"/>
    <w:rsid w:val="00A5521E"/>
    <w:rsid w:val="00A63811"/>
    <w:rsid w:val="00A80F9F"/>
    <w:rsid w:val="00A9051E"/>
    <w:rsid w:val="00A9544A"/>
    <w:rsid w:val="00A95D13"/>
    <w:rsid w:val="00AA3981"/>
    <w:rsid w:val="00AA64A0"/>
    <w:rsid w:val="00AB54A2"/>
    <w:rsid w:val="00AD03C3"/>
    <w:rsid w:val="00AE23F9"/>
    <w:rsid w:val="00AF1A24"/>
    <w:rsid w:val="00AF1F72"/>
    <w:rsid w:val="00AF2D4F"/>
    <w:rsid w:val="00B1356B"/>
    <w:rsid w:val="00B22AA9"/>
    <w:rsid w:val="00B30423"/>
    <w:rsid w:val="00B36036"/>
    <w:rsid w:val="00B43ED3"/>
    <w:rsid w:val="00B51173"/>
    <w:rsid w:val="00B5565C"/>
    <w:rsid w:val="00B56823"/>
    <w:rsid w:val="00B61DEF"/>
    <w:rsid w:val="00B8293D"/>
    <w:rsid w:val="00BA6858"/>
    <w:rsid w:val="00BC1098"/>
    <w:rsid w:val="00BC194C"/>
    <w:rsid w:val="00BC3C95"/>
    <w:rsid w:val="00BC4F77"/>
    <w:rsid w:val="00BC6254"/>
    <w:rsid w:val="00BD12DF"/>
    <w:rsid w:val="00BE5703"/>
    <w:rsid w:val="00BF082A"/>
    <w:rsid w:val="00BF2908"/>
    <w:rsid w:val="00C07915"/>
    <w:rsid w:val="00C1129C"/>
    <w:rsid w:val="00C20392"/>
    <w:rsid w:val="00C22429"/>
    <w:rsid w:val="00C32FAF"/>
    <w:rsid w:val="00C35F2E"/>
    <w:rsid w:val="00C3726F"/>
    <w:rsid w:val="00C7351E"/>
    <w:rsid w:val="00CB4706"/>
    <w:rsid w:val="00CC4377"/>
    <w:rsid w:val="00CC7CD2"/>
    <w:rsid w:val="00CD256F"/>
    <w:rsid w:val="00CE5C6B"/>
    <w:rsid w:val="00CF12C8"/>
    <w:rsid w:val="00CF29E0"/>
    <w:rsid w:val="00CF37FA"/>
    <w:rsid w:val="00D00AFF"/>
    <w:rsid w:val="00D23E5A"/>
    <w:rsid w:val="00D31533"/>
    <w:rsid w:val="00D3507F"/>
    <w:rsid w:val="00D54217"/>
    <w:rsid w:val="00D6236B"/>
    <w:rsid w:val="00D636D2"/>
    <w:rsid w:val="00D85FE0"/>
    <w:rsid w:val="00D91528"/>
    <w:rsid w:val="00D93C2A"/>
    <w:rsid w:val="00D94FC7"/>
    <w:rsid w:val="00D97C21"/>
    <w:rsid w:val="00DA07C5"/>
    <w:rsid w:val="00DA6D65"/>
    <w:rsid w:val="00DA7E11"/>
    <w:rsid w:val="00DB0976"/>
    <w:rsid w:val="00DC35D9"/>
    <w:rsid w:val="00DE642B"/>
    <w:rsid w:val="00DF2FD3"/>
    <w:rsid w:val="00E0709E"/>
    <w:rsid w:val="00E26051"/>
    <w:rsid w:val="00E27EFE"/>
    <w:rsid w:val="00E40096"/>
    <w:rsid w:val="00E601C9"/>
    <w:rsid w:val="00E72DBE"/>
    <w:rsid w:val="00E76950"/>
    <w:rsid w:val="00E841FB"/>
    <w:rsid w:val="00EC42BE"/>
    <w:rsid w:val="00EE3A73"/>
    <w:rsid w:val="00EF1527"/>
    <w:rsid w:val="00EF42D2"/>
    <w:rsid w:val="00F56E45"/>
    <w:rsid w:val="00F814CE"/>
    <w:rsid w:val="00F860B4"/>
    <w:rsid w:val="00F95E17"/>
    <w:rsid w:val="00FA404A"/>
    <w:rsid w:val="00FA472C"/>
    <w:rsid w:val="00FA62ED"/>
    <w:rsid w:val="00FB00F5"/>
    <w:rsid w:val="00FC1D32"/>
    <w:rsid w:val="00FD3444"/>
    <w:rsid w:val="00FE24D1"/>
    <w:rsid w:val="00FF2159"/>
    <w:rsid w:val="02ED27B2"/>
    <w:rsid w:val="05F539C4"/>
    <w:rsid w:val="07DD4CB0"/>
    <w:rsid w:val="08D644FE"/>
    <w:rsid w:val="09A57D20"/>
    <w:rsid w:val="0BE3521C"/>
    <w:rsid w:val="0C301655"/>
    <w:rsid w:val="0CFE79EF"/>
    <w:rsid w:val="0E994176"/>
    <w:rsid w:val="0F046C21"/>
    <w:rsid w:val="10661274"/>
    <w:rsid w:val="12576DB2"/>
    <w:rsid w:val="14D56704"/>
    <w:rsid w:val="165A77F1"/>
    <w:rsid w:val="1680014D"/>
    <w:rsid w:val="173876ED"/>
    <w:rsid w:val="18033018"/>
    <w:rsid w:val="18630AA1"/>
    <w:rsid w:val="18D95902"/>
    <w:rsid w:val="19C41259"/>
    <w:rsid w:val="1A722D6A"/>
    <w:rsid w:val="1BAA62B8"/>
    <w:rsid w:val="1BB60727"/>
    <w:rsid w:val="1F451992"/>
    <w:rsid w:val="20553DA6"/>
    <w:rsid w:val="20B215BD"/>
    <w:rsid w:val="20CE02E8"/>
    <w:rsid w:val="21180DD0"/>
    <w:rsid w:val="213C2EEA"/>
    <w:rsid w:val="2197713D"/>
    <w:rsid w:val="24386FE1"/>
    <w:rsid w:val="27397446"/>
    <w:rsid w:val="2A6F6874"/>
    <w:rsid w:val="33A921DE"/>
    <w:rsid w:val="343F3494"/>
    <w:rsid w:val="34562B0A"/>
    <w:rsid w:val="358727F9"/>
    <w:rsid w:val="37484711"/>
    <w:rsid w:val="37664240"/>
    <w:rsid w:val="38400F6E"/>
    <w:rsid w:val="39663C29"/>
    <w:rsid w:val="3A387715"/>
    <w:rsid w:val="3B734567"/>
    <w:rsid w:val="3D62162F"/>
    <w:rsid w:val="3DFB20CB"/>
    <w:rsid w:val="3F9A67DE"/>
    <w:rsid w:val="404B16C7"/>
    <w:rsid w:val="41720392"/>
    <w:rsid w:val="433E4BC6"/>
    <w:rsid w:val="45852DB6"/>
    <w:rsid w:val="458A50EE"/>
    <w:rsid w:val="47102CD7"/>
    <w:rsid w:val="471725C2"/>
    <w:rsid w:val="474D5C99"/>
    <w:rsid w:val="48435582"/>
    <w:rsid w:val="49D33474"/>
    <w:rsid w:val="4A260081"/>
    <w:rsid w:val="4CBE7080"/>
    <w:rsid w:val="4F330046"/>
    <w:rsid w:val="53E47893"/>
    <w:rsid w:val="541F54CF"/>
    <w:rsid w:val="54B606E1"/>
    <w:rsid w:val="55C0268E"/>
    <w:rsid w:val="57D01D11"/>
    <w:rsid w:val="594A4F54"/>
    <w:rsid w:val="5958167A"/>
    <w:rsid w:val="59CB1EAB"/>
    <w:rsid w:val="5A0F25A9"/>
    <w:rsid w:val="5A150786"/>
    <w:rsid w:val="5A55129D"/>
    <w:rsid w:val="5AE84411"/>
    <w:rsid w:val="5BC8669B"/>
    <w:rsid w:val="5C2F3612"/>
    <w:rsid w:val="5D3E41DC"/>
    <w:rsid w:val="5EF50813"/>
    <w:rsid w:val="5F622524"/>
    <w:rsid w:val="604C3B02"/>
    <w:rsid w:val="64911D24"/>
    <w:rsid w:val="64AF3900"/>
    <w:rsid w:val="654913B1"/>
    <w:rsid w:val="66A238CF"/>
    <w:rsid w:val="66AA63D5"/>
    <w:rsid w:val="66C049F0"/>
    <w:rsid w:val="66F303EE"/>
    <w:rsid w:val="67AC6383"/>
    <w:rsid w:val="68B11A9B"/>
    <w:rsid w:val="6A4529A9"/>
    <w:rsid w:val="6ABF23BC"/>
    <w:rsid w:val="6B1D33A1"/>
    <w:rsid w:val="6D7D39B2"/>
    <w:rsid w:val="6E351E06"/>
    <w:rsid w:val="6EEB15E0"/>
    <w:rsid w:val="70510843"/>
    <w:rsid w:val="715E4A04"/>
    <w:rsid w:val="71AA461F"/>
    <w:rsid w:val="72070BAB"/>
    <w:rsid w:val="72103B41"/>
    <w:rsid w:val="72817339"/>
    <w:rsid w:val="73A66D2A"/>
    <w:rsid w:val="74260236"/>
    <w:rsid w:val="77A15531"/>
    <w:rsid w:val="7A011B0D"/>
    <w:rsid w:val="7AA03439"/>
    <w:rsid w:val="7AF042D1"/>
    <w:rsid w:val="7B484F4E"/>
    <w:rsid w:val="7D512E0B"/>
    <w:rsid w:val="7EED5864"/>
    <w:rsid w:val="7F146069"/>
    <w:rsid w:val="7F55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A22455"/>
  <w15:chartTrackingRefBased/>
  <w15:docId w15:val="{E8A64DBE-2880-43E1-B448-860A11B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21">
    <w:name w:val="font2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font31">
    <w:name w:val="font31"/>
    <w:rPr>
      <w:rFonts w:ascii="宋体" w:eastAsia="宋体" w:hAnsi="宋体" w:cs="宋体" w:hint="eastAsia"/>
      <w:b/>
      <w:i w:val="0"/>
      <w:color w:val="000000"/>
      <w:sz w:val="21"/>
      <w:szCs w:val="21"/>
      <w:u w:val="none"/>
    </w:rPr>
  </w:style>
  <w:style w:type="character" w:customStyle="1" w:styleId="font11">
    <w:name w:val="font11"/>
    <w:rPr>
      <w:rFonts w:ascii="宋体" w:eastAsia="宋体" w:hAnsi="宋体" w:cs="宋体" w:hint="eastAsia"/>
      <w:b/>
      <w:color w:val="000000"/>
      <w:sz w:val="24"/>
      <w:szCs w:val="24"/>
    </w:rPr>
  </w:style>
  <w:style w:type="character" w:customStyle="1" w:styleId="a3">
    <w:name w:val="日期 字符"/>
    <w:link w:val="a4"/>
    <w:rPr>
      <w:kern w:val="2"/>
      <w:sz w:val="21"/>
      <w:szCs w:val="24"/>
    </w:rPr>
  </w:style>
  <w:style w:type="paragraph" w:styleId="a4">
    <w:name w:val="Date"/>
    <w:basedOn w:val="a"/>
    <w:next w:val="a"/>
    <w:link w:val="a3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5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6538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7732</TotalTime>
  <Pages>3</Pages>
  <Words>262</Words>
  <Characters>1499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Sky123.Org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8号高炉3月29日操业制度执行情况及准确性评定</dc:title>
  <dc:subject/>
  <dc:creator>Sky123.Org</dc:creator>
  <cp:keywords/>
  <dc:description/>
  <cp:lastModifiedBy>Anders Hu</cp:lastModifiedBy>
  <cp:revision>213</cp:revision>
  <cp:lastPrinted>2017-07-16T04:08:00Z</cp:lastPrinted>
  <dcterms:created xsi:type="dcterms:W3CDTF">2020-05-20T05:22:00Z</dcterms:created>
  <dcterms:modified xsi:type="dcterms:W3CDTF">2020-05-29T06:43:00Z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