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44E9" w14:textId="5C7DDE86" w:rsidR="00F54E75" w:rsidRPr="00B37024" w:rsidRDefault="00F54E75" w:rsidP="00F54E75">
      <w:pPr>
        <w:spacing w:before="150" w:after="0" w:line="360" w:lineRule="atLeast"/>
        <w:rPr>
          <w:rFonts w:asciiTheme="majorHAnsi" w:eastAsia="Times New Roman" w:hAnsiTheme="majorHAnsi" w:cstheme="majorHAnsi"/>
          <w:color w:val="2B2B2B"/>
          <w:sz w:val="28"/>
          <w:szCs w:val="28"/>
        </w:rPr>
      </w:pPr>
      <w:r w:rsidRPr="00B37024">
        <w:rPr>
          <w:rFonts w:asciiTheme="majorHAnsi" w:eastAsia="Times New Roman" w:hAnsiTheme="majorHAnsi" w:cstheme="majorHAnsi"/>
          <w:color w:val="2B2B2B"/>
          <w:sz w:val="28"/>
          <w:szCs w:val="28"/>
        </w:rPr>
        <w:t>Given the provided data, what are three conclusions that we can draw about crowdfunding campaigns?</w:t>
      </w:r>
    </w:p>
    <w:p w14:paraId="63CEA381" w14:textId="6ED7FD32" w:rsidR="00F54E75" w:rsidRPr="00B37024" w:rsidRDefault="00E807E5" w:rsidP="0034005F">
      <w:pPr>
        <w:pStyle w:val="ListParagraph"/>
        <w:numPr>
          <w:ilvl w:val="0"/>
          <w:numId w:val="3"/>
        </w:numPr>
        <w:spacing w:before="150" w:after="0" w:line="360" w:lineRule="atLeast"/>
        <w:rPr>
          <w:rFonts w:asciiTheme="majorHAnsi" w:eastAsia="Times New Roman" w:hAnsiTheme="majorHAnsi" w:cstheme="majorHAnsi"/>
          <w:color w:val="2B2B2B"/>
          <w:sz w:val="24"/>
          <w:szCs w:val="24"/>
        </w:rPr>
      </w:pPr>
      <w:r w:rsidRPr="00B37024">
        <w:rPr>
          <w:rFonts w:asciiTheme="majorHAnsi" w:eastAsia="Times New Roman" w:hAnsiTheme="majorHAnsi" w:cstheme="majorHAnsi"/>
          <w:color w:val="2B2B2B"/>
          <w:sz w:val="24"/>
          <w:szCs w:val="24"/>
        </w:rPr>
        <w:t>Crowdfunding campaigns have a</w:t>
      </w:r>
      <w:r w:rsidR="001174D5">
        <w:rPr>
          <w:rFonts w:asciiTheme="majorHAnsi" w:eastAsia="Times New Roman" w:hAnsiTheme="majorHAnsi" w:cstheme="majorHAnsi"/>
          <w:color w:val="2B2B2B"/>
          <w:sz w:val="24"/>
          <w:szCs w:val="24"/>
        </w:rPr>
        <w:t xml:space="preserve"> total of</w:t>
      </w:r>
      <w:r w:rsidRPr="00B37024">
        <w:rPr>
          <w:rFonts w:asciiTheme="majorHAnsi" w:eastAsia="Times New Roman" w:hAnsiTheme="majorHAnsi" w:cstheme="majorHAnsi"/>
          <w:color w:val="2B2B2B"/>
          <w:sz w:val="24"/>
          <w:szCs w:val="24"/>
        </w:rPr>
        <w:t xml:space="preserve"> </w:t>
      </w:r>
      <w:r w:rsidRPr="00B37024">
        <w:rPr>
          <w:rFonts w:asciiTheme="majorHAnsi" w:eastAsia="Times New Roman" w:hAnsiTheme="majorHAnsi" w:cstheme="majorHAnsi"/>
          <w:color w:val="2B2B2B"/>
          <w:sz w:val="24"/>
          <w:szCs w:val="24"/>
          <w:u w:val="single"/>
        </w:rPr>
        <w:t>57%</w:t>
      </w:r>
      <w:r w:rsidRPr="00896D22">
        <w:rPr>
          <w:rFonts w:asciiTheme="majorHAnsi" w:eastAsia="Times New Roman" w:hAnsiTheme="majorHAnsi" w:cstheme="majorHAnsi"/>
          <w:color w:val="2B2B2B"/>
          <w:sz w:val="24"/>
          <w:szCs w:val="24"/>
        </w:rPr>
        <w:t xml:space="preserve"> of success rate and </w:t>
      </w:r>
      <w:r w:rsidRPr="00896D22">
        <w:rPr>
          <w:rFonts w:asciiTheme="majorHAnsi" w:eastAsia="Times New Roman" w:hAnsiTheme="majorHAnsi" w:cstheme="majorHAnsi"/>
          <w:color w:val="2B2B2B"/>
          <w:sz w:val="24"/>
          <w:szCs w:val="24"/>
          <w:u w:val="single"/>
        </w:rPr>
        <w:t>43%</w:t>
      </w:r>
      <w:r w:rsidRPr="00B37024">
        <w:rPr>
          <w:rFonts w:asciiTheme="majorHAnsi" w:eastAsia="Times New Roman" w:hAnsiTheme="majorHAnsi" w:cstheme="majorHAnsi"/>
          <w:color w:val="2B2B2B"/>
          <w:sz w:val="24"/>
          <w:szCs w:val="24"/>
        </w:rPr>
        <w:t xml:space="preserve"> of </w:t>
      </w:r>
      <w:r w:rsidR="0034005F" w:rsidRPr="00B37024">
        <w:rPr>
          <w:rFonts w:asciiTheme="majorHAnsi" w:eastAsia="Times New Roman" w:hAnsiTheme="majorHAnsi" w:cstheme="majorHAnsi"/>
          <w:color w:val="2B2B2B"/>
          <w:sz w:val="24"/>
          <w:szCs w:val="24"/>
        </w:rPr>
        <w:t>nonsuccess</w:t>
      </w:r>
      <w:r w:rsidRPr="00B37024">
        <w:rPr>
          <w:rFonts w:asciiTheme="majorHAnsi" w:eastAsia="Times New Roman" w:hAnsiTheme="majorHAnsi" w:cstheme="majorHAnsi"/>
          <w:color w:val="2B2B2B"/>
          <w:sz w:val="24"/>
          <w:szCs w:val="24"/>
        </w:rPr>
        <w:t xml:space="preserve"> rate (</w:t>
      </w:r>
      <w:r w:rsidRPr="00B37024">
        <w:rPr>
          <w:rFonts w:asciiTheme="majorHAnsi" w:eastAsia="Times New Roman" w:hAnsiTheme="majorHAnsi" w:cstheme="majorHAnsi"/>
          <w:i/>
          <w:iCs/>
          <w:color w:val="2B2B2B"/>
          <w:sz w:val="24"/>
          <w:szCs w:val="24"/>
        </w:rPr>
        <w:t>failed/canceled</w:t>
      </w:r>
      <w:r w:rsidRPr="00B37024">
        <w:rPr>
          <w:rFonts w:asciiTheme="majorHAnsi" w:eastAsia="Times New Roman" w:hAnsiTheme="majorHAnsi" w:cstheme="majorHAnsi"/>
          <w:color w:val="2B2B2B"/>
          <w:sz w:val="24"/>
          <w:szCs w:val="24"/>
        </w:rPr>
        <w:t>)</w:t>
      </w:r>
    </w:p>
    <w:p w14:paraId="16BCB40D" w14:textId="02188614" w:rsidR="00F54E75" w:rsidRPr="00B37024" w:rsidRDefault="00F54E75" w:rsidP="00A6707A">
      <w:pPr>
        <w:spacing w:before="150" w:after="0" w:line="360" w:lineRule="atLeast"/>
        <w:rPr>
          <w:rFonts w:asciiTheme="majorHAnsi" w:eastAsia="Times New Roman" w:hAnsiTheme="majorHAnsi" w:cstheme="majorHAnsi"/>
          <w:color w:val="2B2B2B"/>
          <w:szCs w:val="24"/>
        </w:rPr>
      </w:pPr>
      <w:r w:rsidRPr="00B37024">
        <w:rPr>
          <w:rFonts w:asciiTheme="majorHAnsi" w:hAnsiTheme="majorHAnsi" w:cstheme="majorHAnsi"/>
          <w:noProof/>
          <w:szCs w:val="24"/>
        </w:rPr>
        <w:drawing>
          <wp:inline distT="0" distB="0" distL="0" distR="0" wp14:anchorId="01DC5BF3" wp14:editId="7DC032F9">
            <wp:extent cx="5133975" cy="117157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133975" cy="1171575"/>
                    </a:xfrm>
                    <a:prstGeom prst="rect">
                      <a:avLst/>
                    </a:prstGeom>
                  </pic:spPr>
                </pic:pic>
              </a:graphicData>
            </a:graphic>
          </wp:inline>
        </w:drawing>
      </w:r>
    </w:p>
    <w:p w14:paraId="1A26E83D" w14:textId="35437D86" w:rsidR="00A6707A" w:rsidRPr="00B37024" w:rsidRDefault="00A6707A" w:rsidP="0034005F">
      <w:pPr>
        <w:pStyle w:val="ListParagraph"/>
        <w:numPr>
          <w:ilvl w:val="0"/>
          <w:numId w:val="3"/>
        </w:numPr>
        <w:spacing w:before="150" w:after="0" w:line="360" w:lineRule="atLeast"/>
        <w:rPr>
          <w:rFonts w:asciiTheme="majorHAnsi" w:eastAsia="Times New Roman" w:hAnsiTheme="majorHAnsi" w:cstheme="majorHAnsi"/>
          <w:color w:val="2B2B2B"/>
          <w:sz w:val="24"/>
          <w:szCs w:val="24"/>
        </w:rPr>
      </w:pPr>
      <w:r w:rsidRPr="00B37024">
        <w:rPr>
          <w:rFonts w:asciiTheme="majorHAnsi" w:eastAsia="Times New Roman" w:hAnsiTheme="majorHAnsi" w:cstheme="majorHAnsi"/>
          <w:color w:val="2B2B2B"/>
          <w:sz w:val="24"/>
          <w:szCs w:val="24"/>
        </w:rPr>
        <w:t xml:space="preserve">Technology category has the </w:t>
      </w:r>
      <w:r w:rsidR="00896D22">
        <w:rPr>
          <w:rFonts w:asciiTheme="majorHAnsi" w:eastAsia="Times New Roman" w:hAnsiTheme="majorHAnsi" w:cstheme="majorHAnsi"/>
          <w:color w:val="2B2B2B"/>
          <w:sz w:val="24"/>
          <w:szCs w:val="24"/>
        </w:rPr>
        <w:t xml:space="preserve">total </w:t>
      </w:r>
      <w:r w:rsidRPr="00B37024">
        <w:rPr>
          <w:rFonts w:asciiTheme="majorHAnsi" w:eastAsia="Times New Roman" w:hAnsiTheme="majorHAnsi" w:cstheme="majorHAnsi"/>
          <w:color w:val="2B2B2B"/>
          <w:sz w:val="24"/>
          <w:szCs w:val="24"/>
          <w:u w:val="single"/>
        </w:rPr>
        <w:t>highest success rate</w:t>
      </w:r>
      <w:r w:rsidRPr="00B37024">
        <w:rPr>
          <w:rFonts w:asciiTheme="majorHAnsi" w:eastAsia="Times New Roman" w:hAnsiTheme="majorHAnsi" w:cstheme="majorHAnsi"/>
          <w:color w:val="2B2B2B"/>
          <w:sz w:val="24"/>
          <w:szCs w:val="24"/>
        </w:rPr>
        <w:t xml:space="preserve"> in crowdfunding campaigns (</w:t>
      </w:r>
      <w:r w:rsidRPr="00B37024">
        <w:rPr>
          <w:rFonts w:asciiTheme="majorHAnsi" w:eastAsia="Times New Roman" w:hAnsiTheme="majorHAnsi" w:cstheme="majorHAnsi"/>
          <w:i/>
          <w:iCs/>
          <w:color w:val="2B2B2B"/>
          <w:sz w:val="24"/>
          <w:szCs w:val="24"/>
        </w:rPr>
        <w:t>excluding journalism as 4 is not enough data to draw a conclusion</w:t>
      </w:r>
      <w:r w:rsidRPr="00B37024">
        <w:rPr>
          <w:rFonts w:asciiTheme="majorHAnsi" w:eastAsia="Times New Roman" w:hAnsiTheme="majorHAnsi" w:cstheme="majorHAnsi"/>
          <w:color w:val="2B2B2B"/>
          <w:sz w:val="24"/>
          <w:szCs w:val="24"/>
        </w:rPr>
        <w:t>)</w:t>
      </w:r>
      <w:r w:rsidR="00653420">
        <w:rPr>
          <w:rFonts w:asciiTheme="majorHAnsi" w:eastAsia="Times New Roman" w:hAnsiTheme="majorHAnsi" w:cstheme="majorHAnsi"/>
          <w:color w:val="2B2B2B"/>
          <w:sz w:val="24"/>
          <w:szCs w:val="24"/>
        </w:rPr>
        <w:t>. &lt;</w:t>
      </w:r>
      <w:r w:rsidR="00653420" w:rsidRPr="00653420">
        <w:rPr>
          <w:rFonts w:asciiTheme="majorHAnsi" w:eastAsia="Times New Roman" w:hAnsiTheme="majorHAnsi" w:cstheme="majorHAnsi"/>
          <w:i/>
          <w:iCs/>
          <w:color w:val="2B2B2B"/>
          <w:sz w:val="24"/>
          <w:szCs w:val="24"/>
        </w:rPr>
        <w:t>data is excluding live campaigns</w:t>
      </w:r>
      <w:r w:rsidR="00653420">
        <w:rPr>
          <w:rFonts w:asciiTheme="majorHAnsi" w:eastAsia="Times New Roman" w:hAnsiTheme="majorHAnsi" w:cstheme="majorHAnsi"/>
          <w:color w:val="2B2B2B"/>
          <w:sz w:val="24"/>
          <w:szCs w:val="24"/>
        </w:rPr>
        <w:t>&gt;</w:t>
      </w:r>
    </w:p>
    <w:p w14:paraId="219D6BF1" w14:textId="52581B29" w:rsidR="00A6707A" w:rsidRPr="00B37024" w:rsidRDefault="00A6707A" w:rsidP="00A6707A">
      <w:pPr>
        <w:spacing w:before="150" w:after="0" w:line="360" w:lineRule="atLeast"/>
        <w:rPr>
          <w:rFonts w:asciiTheme="majorHAnsi" w:eastAsia="Times New Roman" w:hAnsiTheme="majorHAnsi" w:cstheme="majorHAnsi"/>
          <w:color w:val="2B2B2B"/>
          <w:szCs w:val="24"/>
        </w:rPr>
      </w:pPr>
      <w:r w:rsidRPr="00B37024">
        <w:rPr>
          <w:rFonts w:asciiTheme="majorHAnsi" w:hAnsiTheme="majorHAnsi" w:cstheme="majorHAnsi"/>
          <w:noProof/>
          <w:szCs w:val="24"/>
        </w:rPr>
        <w:drawing>
          <wp:inline distT="0" distB="0" distL="0" distR="0" wp14:anchorId="1916E75D" wp14:editId="58EF5B25">
            <wp:extent cx="5943600" cy="166179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1661795"/>
                    </a:xfrm>
                    <a:prstGeom prst="rect">
                      <a:avLst/>
                    </a:prstGeom>
                  </pic:spPr>
                </pic:pic>
              </a:graphicData>
            </a:graphic>
          </wp:inline>
        </w:drawing>
      </w:r>
    </w:p>
    <w:p w14:paraId="7028C51A" w14:textId="0246A5EC" w:rsidR="00E807E5" w:rsidRPr="00B37024" w:rsidRDefault="0034005F" w:rsidP="0034005F">
      <w:pPr>
        <w:pStyle w:val="ListParagraph"/>
        <w:numPr>
          <w:ilvl w:val="0"/>
          <w:numId w:val="3"/>
        </w:numPr>
        <w:spacing w:before="150" w:after="0" w:line="360" w:lineRule="atLeast"/>
        <w:rPr>
          <w:rFonts w:asciiTheme="majorHAnsi" w:eastAsia="Times New Roman" w:hAnsiTheme="majorHAnsi" w:cstheme="majorHAnsi"/>
          <w:color w:val="2B2B2B"/>
          <w:sz w:val="24"/>
          <w:szCs w:val="24"/>
        </w:rPr>
      </w:pPr>
      <w:r w:rsidRPr="00B37024">
        <w:rPr>
          <w:rFonts w:asciiTheme="majorHAnsi" w:eastAsia="Times New Roman" w:hAnsiTheme="majorHAnsi" w:cstheme="majorHAnsi"/>
          <w:color w:val="2B2B2B"/>
          <w:sz w:val="24"/>
          <w:szCs w:val="24"/>
        </w:rPr>
        <w:t xml:space="preserve">Success rate is the highest </w:t>
      </w:r>
      <w:r w:rsidR="00EF6E3E">
        <w:rPr>
          <w:rFonts w:asciiTheme="majorHAnsi" w:eastAsia="Times New Roman" w:hAnsiTheme="majorHAnsi" w:cstheme="majorHAnsi"/>
          <w:color w:val="2B2B2B"/>
          <w:sz w:val="24"/>
          <w:szCs w:val="24"/>
        </w:rPr>
        <w:t>in GB</w:t>
      </w:r>
      <w:r w:rsidR="002F2E9C">
        <w:rPr>
          <w:rFonts w:asciiTheme="majorHAnsi" w:eastAsia="Times New Roman" w:hAnsiTheme="majorHAnsi" w:cstheme="majorHAnsi"/>
          <w:color w:val="2B2B2B"/>
          <w:sz w:val="24"/>
          <w:szCs w:val="24"/>
        </w:rPr>
        <w:t xml:space="preserve"> and lowest in CA. US also had the most campaigns.</w:t>
      </w:r>
      <w:r w:rsidR="00653420">
        <w:rPr>
          <w:rFonts w:asciiTheme="majorHAnsi" w:eastAsia="Times New Roman" w:hAnsiTheme="majorHAnsi" w:cstheme="majorHAnsi"/>
          <w:color w:val="2B2B2B"/>
          <w:sz w:val="24"/>
          <w:szCs w:val="24"/>
        </w:rPr>
        <w:t xml:space="preserve"> &lt;</w:t>
      </w:r>
      <w:r w:rsidR="00653420" w:rsidRPr="00653420">
        <w:rPr>
          <w:rFonts w:asciiTheme="majorHAnsi" w:eastAsia="Times New Roman" w:hAnsiTheme="majorHAnsi" w:cstheme="majorHAnsi"/>
          <w:i/>
          <w:iCs/>
          <w:color w:val="2B2B2B"/>
          <w:sz w:val="24"/>
          <w:szCs w:val="24"/>
        </w:rPr>
        <w:t>data is excluding live campaigns</w:t>
      </w:r>
      <w:r w:rsidR="00653420">
        <w:rPr>
          <w:rFonts w:asciiTheme="majorHAnsi" w:eastAsia="Times New Roman" w:hAnsiTheme="majorHAnsi" w:cstheme="majorHAnsi"/>
          <w:color w:val="2B2B2B"/>
          <w:sz w:val="24"/>
          <w:szCs w:val="24"/>
        </w:rPr>
        <w:t>&gt;.</w:t>
      </w:r>
    </w:p>
    <w:p w14:paraId="6AD0232A" w14:textId="3EEB7C0B" w:rsidR="0034005F" w:rsidRPr="00B37024" w:rsidRDefault="00653420" w:rsidP="0034005F">
      <w:pPr>
        <w:spacing w:before="150" w:after="0" w:line="360" w:lineRule="atLeast"/>
        <w:rPr>
          <w:rFonts w:asciiTheme="majorHAnsi" w:eastAsia="Times New Roman" w:hAnsiTheme="majorHAnsi" w:cstheme="majorHAnsi"/>
          <w:color w:val="2B2B2B"/>
          <w:szCs w:val="24"/>
        </w:rPr>
      </w:pPr>
      <w:r>
        <w:rPr>
          <w:noProof/>
        </w:rPr>
        <w:drawing>
          <wp:inline distT="0" distB="0" distL="0" distR="0" wp14:anchorId="6B0275BB" wp14:editId="586B6890">
            <wp:extent cx="4543425" cy="20383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4543425" cy="2038350"/>
                    </a:xfrm>
                    <a:prstGeom prst="rect">
                      <a:avLst/>
                    </a:prstGeom>
                  </pic:spPr>
                </pic:pic>
              </a:graphicData>
            </a:graphic>
          </wp:inline>
        </w:drawing>
      </w:r>
    </w:p>
    <w:p w14:paraId="1201D679" w14:textId="77777777" w:rsidR="00E807E5" w:rsidRPr="00B37024" w:rsidRDefault="00E807E5" w:rsidP="00E807E5">
      <w:pPr>
        <w:spacing w:before="150" w:after="0" w:line="360" w:lineRule="atLeast"/>
        <w:ind w:left="1440"/>
        <w:rPr>
          <w:rFonts w:asciiTheme="majorHAnsi" w:eastAsia="Times New Roman" w:hAnsiTheme="majorHAnsi" w:cstheme="majorHAnsi"/>
          <w:color w:val="2B2B2B"/>
          <w:szCs w:val="24"/>
        </w:rPr>
      </w:pPr>
    </w:p>
    <w:p w14:paraId="14DD64DB" w14:textId="4FB0F85C" w:rsidR="00F54E75" w:rsidRPr="00B37024" w:rsidRDefault="00F54E75" w:rsidP="00050AAD">
      <w:pPr>
        <w:spacing w:before="150" w:after="0" w:line="360" w:lineRule="atLeast"/>
        <w:rPr>
          <w:rFonts w:asciiTheme="majorHAnsi" w:eastAsia="Times New Roman" w:hAnsiTheme="majorHAnsi" w:cstheme="majorHAnsi"/>
          <w:color w:val="2B2B2B"/>
          <w:sz w:val="28"/>
          <w:szCs w:val="28"/>
        </w:rPr>
      </w:pPr>
      <w:r w:rsidRPr="00B37024">
        <w:rPr>
          <w:rFonts w:asciiTheme="majorHAnsi" w:eastAsia="Times New Roman" w:hAnsiTheme="majorHAnsi" w:cstheme="majorHAnsi"/>
          <w:color w:val="2B2B2B"/>
          <w:sz w:val="28"/>
          <w:szCs w:val="28"/>
        </w:rPr>
        <w:lastRenderedPageBreak/>
        <w:t>What are some limitations of this dataset?</w:t>
      </w:r>
    </w:p>
    <w:p w14:paraId="1E6E18F6" w14:textId="45CA9F0E" w:rsidR="00050AAD" w:rsidRPr="00B37024" w:rsidRDefault="00050AAD" w:rsidP="009B33C6">
      <w:pPr>
        <w:pStyle w:val="ListParagraph"/>
        <w:numPr>
          <w:ilvl w:val="0"/>
          <w:numId w:val="3"/>
        </w:numPr>
        <w:spacing w:before="150" w:after="0" w:line="360" w:lineRule="atLeast"/>
        <w:rPr>
          <w:rFonts w:asciiTheme="majorHAnsi" w:eastAsia="Times New Roman" w:hAnsiTheme="majorHAnsi" w:cstheme="majorHAnsi"/>
          <w:color w:val="2B2B2B"/>
          <w:sz w:val="24"/>
          <w:szCs w:val="24"/>
        </w:rPr>
      </w:pPr>
      <w:r w:rsidRPr="00B37024">
        <w:rPr>
          <w:rFonts w:asciiTheme="majorHAnsi" w:eastAsia="Times New Roman" w:hAnsiTheme="majorHAnsi" w:cstheme="majorHAnsi"/>
          <w:color w:val="2B2B2B"/>
          <w:sz w:val="24"/>
          <w:szCs w:val="24"/>
        </w:rPr>
        <w:t>Since the sample size</w:t>
      </w:r>
      <w:r w:rsidR="009B33C6" w:rsidRPr="00B37024">
        <w:rPr>
          <w:rFonts w:asciiTheme="majorHAnsi" w:eastAsia="Times New Roman" w:hAnsiTheme="majorHAnsi" w:cstheme="majorHAnsi"/>
          <w:color w:val="2B2B2B"/>
          <w:sz w:val="24"/>
          <w:szCs w:val="24"/>
        </w:rPr>
        <w:t xml:space="preserve"> of the categories</w:t>
      </w:r>
      <w:r w:rsidRPr="00B37024">
        <w:rPr>
          <w:rFonts w:asciiTheme="majorHAnsi" w:eastAsia="Times New Roman" w:hAnsiTheme="majorHAnsi" w:cstheme="majorHAnsi"/>
          <w:color w:val="2B2B2B"/>
          <w:sz w:val="24"/>
          <w:szCs w:val="24"/>
        </w:rPr>
        <w:t xml:space="preserve"> </w:t>
      </w:r>
      <w:r w:rsidR="009B33C6" w:rsidRPr="00B37024">
        <w:rPr>
          <w:rFonts w:asciiTheme="majorHAnsi" w:eastAsia="Times New Roman" w:hAnsiTheme="majorHAnsi" w:cstheme="majorHAnsi"/>
          <w:color w:val="2B2B2B"/>
          <w:sz w:val="24"/>
          <w:szCs w:val="24"/>
        </w:rPr>
        <w:t>are</w:t>
      </w:r>
      <w:r w:rsidRPr="00B37024">
        <w:rPr>
          <w:rFonts w:asciiTheme="majorHAnsi" w:eastAsia="Times New Roman" w:hAnsiTheme="majorHAnsi" w:cstheme="majorHAnsi"/>
          <w:color w:val="2B2B2B"/>
          <w:sz w:val="24"/>
          <w:szCs w:val="24"/>
        </w:rPr>
        <w:t xml:space="preserve"> all different, it’s difficult to draw a solid conclusion on which category has the highest and lowest success rate. </w:t>
      </w:r>
    </w:p>
    <w:p w14:paraId="0944C178" w14:textId="77777777" w:rsidR="009B33C6" w:rsidRPr="00B37024" w:rsidRDefault="009B33C6" w:rsidP="009B33C6">
      <w:pPr>
        <w:pStyle w:val="ListParagraph"/>
        <w:spacing w:before="150" w:after="0" w:line="360" w:lineRule="atLeast"/>
        <w:rPr>
          <w:rFonts w:asciiTheme="majorHAnsi" w:eastAsia="Times New Roman" w:hAnsiTheme="majorHAnsi" w:cstheme="majorHAnsi"/>
          <w:color w:val="2B2B2B"/>
          <w:sz w:val="24"/>
          <w:szCs w:val="24"/>
        </w:rPr>
      </w:pPr>
    </w:p>
    <w:p w14:paraId="0D7B20C3" w14:textId="482E1FD6" w:rsidR="00050AAD" w:rsidRPr="00B37024" w:rsidRDefault="009B33C6" w:rsidP="009B33C6">
      <w:pPr>
        <w:pStyle w:val="ListParagraph"/>
        <w:numPr>
          <w:ilvl w:val="0"/>
          <w:numId w:val="3"/>
        </w:numPr>
        <w:spacing w:before="150" w:after="0" w:line="360" w:lineRule="atLeast"/>
        <w:rPr>
          <w:rFonts w:asciiTheme="majorHAnsi" w:eastAsia="Times New Roman" w:hAnsiTheme="majorHAnsi" w:cstheme="majorHAnsi"/>
          <w:color w:val="2B2B2B"/>
          <w:sz w:val="24"/>
          <w:szCs w:val="24"/>
        </w:rPr>
      </w:pPr>
      <w:r w:rsidRPr="00B37024">
        <w:rPr>
          <w:rFonts w:asciiTheme="majorHAnsi" w:eastAsia="Times New Roman" w:hAnsiTheme="majorHAnsi" w:cstheme="majorHAnsi"/>
          <w:color w:val="2B2B2B"/>
          <w:sz w:val="24"/>
          <w:szCs w:val="24"/>
        </w:rPr>
        <w:t>Tying back to the first point, 2020 has stats only up to January and February while other years have the full months. The pivot table created in the worksheet should filter out 2020 to get consistent number of samples.</w:t>
      </w:r>
    </w:p>
    <w:p w14:paraId="49655551" w14:textId="6C086D45" w:rsidR="009B33C6" w:rsidRPr="00B37024" w:rsidRDefault="009B33C6" w:rsidP="00050AAD">
      <w:pPr>
        <w:spacing w:before="150" w:after="0" w:line="360" w:lineRule="atLeast"/>
        <w:rPr>
          <w:rFonts w:asciiTheme="majorHAnsi" w:eastAsia="Times New Roman" w:hAnsiTheme="majorHAnsi" w:cstheme="majorHAnsi"/>
          <w:color w:val="2B2B2B"/>
          <w:szCs w:val="24"/>
        </w:rPr>
      </w:pPr>
      <w:r w:rsidRPr="00B37024">
        <w:rPr>
          <w:rFonts w:asciiTheme="majorHAnsi" w:hAnsiTheme="majorHAnsi" w:cstheme="majorHAnsi"/>
          <w:noProof/>
          <w:szCs w:val="24"/>
        </w:rPr>
        <w:drawing>
          <wp:inline distT="0" distB="0" distL="0" distR="0" wp14:anchorId="1A54E33C" wp14:editId="2DDD78A9">
            <wp:extent cx="3772028" cy="320854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3790749" cy="3224469"/>
                    </a:xfrm>
                    <a:prstGeom prst="rect">
                      <a:avLst/>
                    </a:prstGeom>
                  </pic:spPr>
                </pic:pic>
              </a:graphicData>
            </a:graphic>
          </wp:inline>
        </w:drawing>
      </w:r>
    </w:p>
    <w:p w14:paraId="0F13F1A0" w14:textId="320A0D57" w:rsidR="00050AAD" w:rsidRPr="00B37024" w:rsidRDefault="009B33C6" w:rsidP="009B33C6">
      <w:pPr>
        <w:pStyle w:val="ListParagraph"/>
        <w:numPr>
          <w:ilvl w:val="0"/>
          <w:numId w:val="1"/>
        </w:numPr>
        <w:spacing w:before="150" w:after="0" w:line="360" w:lineRule="atLeast"/>
        <w:rPr>
          <w:rFonts w:asciiTheme="majorHAnsi" w:eastAsia="Times New Roman" w:hAnsiTheme="majorHAnsi" w:cstheme="majorHAnsi"/>
          <w:color w:val="2B2B2B"/>
          <w:sz w:val="24"/>
          <w:szCs w:val="24"/>
        </w:rPr>
      </w:pPr>
      <w:r w:rsidRPr="00B37024">
        <w:rPr>
          <w:rFonts w:asciiTheme="majorHAnsi" w:eastAsia="Times New Roman" w:hAnsiTheme="majorHAnsi" w:cstheme="majorHAnsi"/>
          <w:color w:val="2B2B2B"/>
          <w:sz w:val="24"/>
          <w:szCs w:val="24"/>
        </w:rPr>
        <w:t>The entire dataset does not show which crowdsourcing companies</w:t>
      </w:r>
      <w:r w:rsidR="001461D3">
        <w:rPr>
          <w:rFonts w:asciiTheme="majorHAnsi" w:eastAsia="Times New Roman" w:hAnsiTheme="majorHAnsi" w:cstheme="majorHAnsi"/>
          <w:color w:val="2B2B2B"/>
          <w:sz w:val="24"/>
          <w:szCs w:val="24"/>
        </w:rPr>
        <w:t xml:space="preserve"> (</w:t>
      </w:r>
      <w:r w:rsidR="001461D3" w:rsidRPr="001461D3">
        <w:rPr>
          <w:rFonts w:asciiTheme="majorHAnsi" w:eastAsia="Times New Roman" w:hAnsiTheme="majorHAnsi" w:cstheme="majorHAnsi"/>
          <w:i/>
          <w:iCs/>
          <w:color w:val="2B2B2B"/>
          <w:sz w:val="24"/>
          <w:szCs w:val="24"/>
        </w:rPr>
        <w:t>Kickstarter or Indiegogo</w:t>
      </w:r>
      <w:r w:rsidR="001461D3">
        <w:rPr>
          <w:rFonts w:asciiTheme="majorHAnsi" w:eastAsia="Times New Roman" w:hAnsiTheme="majorHAnsi" w:cstheme="majorHAnsi"/>
          <w:color w:val="2B2B2B"/>
          <w:sz w:val="24"/>
          <w:szCs w:val="24"/>
        </w:rPr>
        <w:t>)</w:t>
      </w:r>
      <w:r w:rsidRPr="00B37024">
        <w:rPr>
          <w:rFonts w:asciiTheme="majorHAnsi" w:eastAsia="Times New Roman" w:hAnsiTheme="majorHAnsi" w:cstheme="majorHAnsi"/>
          <w:color w:val="2B2B2B"/>
          <w:sz w:val="24"/>
          <w:szCs w:val="24"/>
        </w:rPr>
        <w:t xml:space="preserve"> the user used to receive funding. Having that data would allow us to have a better understanding of which crowdsourcing companies are more successful.</w:t>
      </w:r>
    </w:p>
    <w:p w14:paraId="459122C3" w14:textId="2AFF9A9E" w:rsidR="009B33C6" w:rsidRPr="00B37024" w:rsidRDefault="009B33C6" w:rsidP="009B33C6">
      <w:pPr>
        <w:spacing w:before="150" w:after="0" w:line="360" w:lineRule="atLeast"/>
        <w:rPr>
          <w:rFonts w:asciiTheme="majorHAnsi" w:eastAsia="Times New Roman" w:hAnsiTheme="majorHAnsi" w:cstheme="majorHAnsi"/>
          <w:color w:val="2B2B2B"/>
          <w:szCs w:val="24"/>
        </w:rPr>
      </w:pPr>
    </w:p>
    <w:p w14:paraId="2ADB66A8" w14:textId="4EBEBEC4" w:rsidR="009B33C6" w:rsidRPr="00B37024" w:rsidRDefault="009B33C6" w:rsidP="009B33C6">
      <w:pPr>
        <w:spacing w:before="150" w:after="0" w:line="360" w:lineRule="atLeast"/>
        <w:rPr>
          <w:rFonts w:asciiTheme="majorHAnsi" w:eastAsia="Times New Roman" w:hAnsiTheme="majorHAnsi" w:cstheme="majorHAnsi"/>
          <w:color w:val="2B2B2B"/>
          <w:szCs w:val="24"/>
        </w:rPr>
      </w:pPr>
    </w:p>
    <w:p w14:paraId="3DEE83C5" w14:textId="0241E0FB" w:rsidR="00476B2F" w:rsidRPr="00B37024" w:rsidRDefault="00476B2F" w:rsidP="009B33C6">
      <w:pPr>
        <w:spacing w:before="150" w:after="0" w:line="360" w:lineRule="atLeast"/>
        <w:rPr>
          <w:rFonts w:asciiTheme="majorHAnsi" w:eastAsia="Times New Roman" w:hAnsiTheme="majorHAnsi" w:cstheme="majorHAnsi"/>
          <w:color w:val="2B2B2B"/>
          <w:szCs w:val="24"/>
        </w:rPr>
      </w:pPr>
    </w:p>
    <w:p w14:paraId="326EC8A5" w14:textId="6809C3BE" w:rsidR="00476B2F" w:rsidRDefault="00476B2F" w:rsidP="009B33C6">
      <w:pPr>
        <w:spacing w:before="150" w:after="0" w:line="360" w:lineRule="atLeast"/>
        <w:rPr>
          <w:rFonts w:asciiTheme="majorHAnsi" w:eastAsia="Times New Roman" w:hAnsiTheme="majorHAnsi" w:cstheme="majorHAnsi"/>
          <w:color w:val="2B2B2B"/>
          <w:szCs w:val="24"/>
        </w:rPr>
      </w:pPr>
    </w:p>
    <w:p w14:paraId="59A73879" w14:textId="7F2E5BBC" w:rsidR="00A50E3B" w:rsidRDefault="00A50E3B" w:rsidP="009B33C6">
      <w:pPr>
        <w:spacing w:before="150" w:after="0" w:line="360" w:lineRule="atLeast"/>
        <w:rPr>
          <w:rFonts w:asciiTheme="majorHAnsi" w:eastAsia="Times New Roman" w:hAnsiTheme="majorHAnsi" w:cstheme="majorHAnsi"/>
          <w:color w:val="2B2B2B"/>
          <w:szCs w:val="24"/>
        </w:rPr>
      </w:pPr>
    </w:p>
    <w:p w14:paraId="30823D13" w14:textId="77777777" w:rsidR="00A50E3B" w:rsidRPr="00B37024" w:rsidRDefault="00A50E3B" w:rsidP="009B33C6">
      <w:pPr>
        <w:spacing w:before="150" w:after="0" w:line="360" w:lineRule="atLeast"/>
        <w:rPr>
          <w:rFonts w:asciiTheme="majorHAnsi" w:eastAsia="Times New Roman" w:hAnsiTheme="majorHAnsi" w:cstheme="majorHAnsi"/>
          <w:color w:val="2B2B2B"/>
          <w:szCs w:val="24"/>
        </w:rPr>
      </w:pPr>
    </w:p>
    <w:p w14:paraId="0C72E09B" w14:textId="77777777" w:rsidR="00F54E75" w:rsidRPr="00B37024" w:rsidRDefault="00F54E75" w:rsidP="00746C0F">
      <w:pPr>
        <w:spacing w:before="150" w:after="0" w:line="360" w:lineRule="atLeast"/>
        <w:rPr>
          <w:rFonts w:asciiTheme="majorHAnsi" w:eastAsia="Times New Roman" w:hAnsiTheme="majorHAnsi" w:cstheme="majorHAnsi"/>
          <w:color w:val="2B2B2B"/>
          <w:sz w:val="28"/>
          <w:szCs w:val="28"/>
        </w:rPr>
      </w:pPr>
      <w:r w:rsidRPr="00B37024">
        <w:rPr>
          <w:rFonts w:asciiTheme="majorHAnsi" w:eastAsia="Times New Roman" w:hAnsiTheme="majorHAnsi" w:cstheme="majorHAnsi"/>
          <w:color w:val="2B2B2B"/>
          <w:sz w:val="28"/>
          <w:szCs w:val="28"/>
        </w:rPr>
        <w:lastRenderedPageBreak/>
        <w:t>What are some other possible tables and/or graphs that we could create, and what additional value would they provide?</w:t>
      </w:r>
    </w:p>
    <w:p w14:paraId="1E1C1F4C" w14:textId="77777777" w:rsidR="006D5DA7" w:rsidRPr="00B37024" w:rsidRDefault="006D5DA7">
      <w:pPr>
        <w:rPr>
          <w:rFonts w:asciiTheme="majorHAnsi" w:hAnsiTheme="majorHAnsi" w:cstheme="majorHAnsi"/>
          <w:szCs w:val="24"/>
        </w:rPr>
      </w:pPr>
    </w:p>
    <w:p w14:paraId="7772E33B" w14:textId="60F3F837" w:rsidR="00F54E75" w:rsidRPr="00B37024" w:rsidRDefault="00746C0F" w:rsidP="00190A45">
      <w:pPr>
        <w:pStyle w:val="ListParagraph"/>
        <w:numPr>
          <w:ilvl w:val="0"/>
          <w:numId w:val="1"/>
        </w:numPr>
        <w:rPr>
          <w:rFonts w:asciiTheme="majorHAnsi" w:hAnsiTheme="majorHAnsi" w:cstheme="majorHAnsi"/>
          <w:sz w:val="24"/>
          <w:szCs w:val="24"/>
        </w:rPr>
      </w:pPr>
      <w:r w:rsidRPr="00B37024">
        <w:rPr>
          <w:rFonts w:asciiTheme="majorHAnsi" w:hAnsiTheme="majorHAnsi" w:cstheme="majorHAnsi"/>
          <w:sz w:val="24"/>
          <w:szCs w:val="24"/>
        </w:rPr>
        <w:t>Have a table to show the duration of the funding. (Date Ended minus Date Created). This can allow us to analyze how long each category usually take</w:t>
      </w:r>
      <w:r w:rsidR="00864B72" w:rsidRPr="00B37024">
        <w:rPr>
          <w:rFonts w:asciiTheme="majorHAnsi" w:hAnsiTheme="majorHAnsi" w:cstheme="majorHAnsi"/>
          <w:sz w:val="24"/>
          <w:szCs w:val="24"/>
        </w:rPr>
        <w:t>s</w:t>
      </w:r>
      <w:r w:rsidRPr="00B37024">
        <w:rPr>
          <w:rFonts w:asciiTheme="majorHAnsi" w:hAnsiTheme="majorHAnsi" w:cstheme="majorHAnsi"/>
          <w:sz w:val="24"/>
          <w:szCs w:val="24"/>
        </w:rPr>
        <w:t xml:space="preserve"> to reach their funding goal. </w:t>
      </w:r>
    </w:p>
    <w:p w14:paraId="0A863392" w14:textId="77777777" w:rsidR="00190A45" w:rsidRPr="00B37024" w:rsidRDefault="00190A45" w:rsidP="00190A45">
      <w:pPr>
        <w:pStyle w:val="ListParagraph"/>
        <w:rPr>
          <w:rFonts w:asciiTheme="majorHAnsi" w:hAnsiTheme="majorHAnsi" w:cstheme="majorHAnsi"/>
          <w:sz w:val="24"/>
          <w:szCs w:val="24"/>
        </w:rPr>
      </w:pPr>
    </w:p>
    <w:p w14:paraId="75593351" w14:textId="3B07F46A" w:rsidR="00190A45" w:rsidRPr="00B37024" w:rsidRDefault="00746C0F" w:rsidP="00190A45">
      <w:pPr>
        <w:pStyle w:val="ListParagraph"/>
        <w:numPr>
          <w:ilvl w:val="0"/>
          <w:numId w:val="1"/>
        </w:numPr>
        <w:rPr>
          <w:rFonts w:asciiTheme="majorHAnsi" w:hAnsiTheme="majorHAnsi" w:cstheme="majorHAnsi"/>
          <w:sz w:val="24"/>
          <w:szCs w:val="24"/>
        </w:rPr>
      </w:pPr>
      <w:r w:rsidRPr="00B37024">
        <w:rPr>
          <w:rFonts w:asciiTheme="majorHAnsi" w:hAnsiTheme="majorHAnsi" w:cstheme="majorHAnsi"/>
          <w:sz w:val="24"/>
          <w:szCs w:val="24"/>
        </w:rPr>
        <w:t>Columns “Staff Pick”, and “Spotlight” was not used to analyze the data. Assuming that they are ‘paid’ advertisements by the users to increase traffic/attention by the funders, it would be interesting to see if they influenced the campaign or not.</w:t>
      </w:r>
    </w:p>
    <w:p w14:paraId="7B371AA0" w14:textId="77777777" w:rsidR="00190A45" w:rsidRPr="00B37024" w:rsidRDefault="00190A45" w:rsidP="00190A45">
      <w:pPr>
        <w:pStyle w:val="ListParagraph"/>
        <w:rPr>
          <w:rFonts w:asciiTheme="majorHAnsi" w:hAnsiTheme="majorHAnsi" w:cstheme="majorHAnsi"/>
          <w:sz w:val="24"/>
          <w:szCs w:val="24"/>
        </w:rPr>
      </w:pPr>
    </w:p>
    <w:p w14:paraId="06576E4D" w14:textId="1C2B4409" w:rsidR="00746C0F" w:rsidRPr="00B37024" w:rsidRDefault="00746C0F" w:rsidP="00190A45">
      <w:pPr>
        <w:pStyle w:val="ListParagraph"/>
        <w:numPr>
          <w:ilvl w:val="0"/>
          <w:numId w:val="1"/>
        </w:numPr>
        <w:rPr>
          <w:rFonts w:asciiTheme="majorHAnsi" w:hAnsiTheme="majorHAnsi" w:cstheme="majorHAnsi"/>
          <w:sz w:val="24"/>
          <w:szCs w:val="24"/>
        </w:rPr>
      </w:pPr>
      <w:r w:rsidRPr="00B37024">
        <w:rPr>
          <w:rFonts w:asciiTheme="majorHAnsi" w:hAnsiTheme="majorHAnsi" w:cstheme="majorHAnsi"/>
          <w:sz w:val="24"/>
          <w:szCs w:val="24"/>
        </w:rPr>
        <w:t xml:space="preserve">Column “name” was also not used to analyze the data. There could be a trend where a well-known name has a higher success rate than other names. </w:t>
      </w:r>
      <w:r w:rsidR="00476B2F" w:rsidRPr="00B37024">
        <w:rPr>
          <w:rFonts w:asciiTheme="majorHAnsi" w:hAnsiTheme="majorHAnsi" w:cstheme="majorHAnsi"/>
          <w:sz w:val="24"/>
          <w:szCs w:val="24"/>
        </w:rPr>
        <w:t>(i.e., it could’ve been a famous influencer, youtuber or company who had more success rate)</w:t>
      </w:r>
    </w:p>
    <w:p w14:paraId="4FC5363B" w14:textId="77777777" w:rsidR="00190A45" w:rsidRPr="00B37024" w:rsidRDefault="00190A45" w:rsidP="00190A45">
      <w:pPr>
        <w:pStyle w:val="ListParagraph"/>
        <w:rPr>
          <w:rFonts w:asciiTheme="majorHAnsi" w:hAnsiTheme="majorHAnsi" w:cstheme="majorHAnsi"/>
          <w:sz w:val="24"/>
          <w:szCs w:val="24"/>
        </w:rPr>
      </w:pPr>
    </w:p>
    <w:p w14:paraId="144B98B9" w14:textId="387144E4" w:rsidR="00050AAD" w:rsidRPr="00B37024" w:rsidRDefault="002C2734" w:rsidP="00190A45">
      <w:pPr>
        <w:pStyle w:val="ListParagraph"/>
        <w:numPr>
          <w:ilvl w:val="0"/>
          <w:numId w:val="1"/>
        </w:numPr>
        <w:rPr>
          <w:rFonts w:asciiTheme="majorHAnsi" w:hAnsiTheme="majorHAnsi" w:cstheme="majorHAnsi"/>
          <w:sz w:val="24"/>
          <w:szCs w:val="24"/>
        </w:rPr>
      </w:pPr>
      <w:r w:rsidRPr="00B37024">
        <w:rPr>
          <w:rFonts w:asciiTheme="majorHAnsi" w:hAnsiTheme="majorHAnsi" w:cstheme="majorHAnsi"/>
          <w:sz w:val="24"/>
          <w:szCs w:val="24"/>
        </w:rPr>
        <w:t xml:space="preserve">It would be beneficial to </w:t>
      </w:r>
      <w:r w:rsidR="00716EDD" w:rsidRPr="00B37024">
        <w:rPr>
          <w:rFonts w:asciiTheme="majorHAnsi" w:hAnsiTheme="majorHAnsi" w:cstheme="majorHAnsi"/>
          <w:sz w:val="24"/>
          <w:szCs w:val="24"/>
        </w:rPr>
        <w:t xml:space="preserve">create a separate table to show </w:t>
      </w:r>
      <w:r w:rsidR="0032154D" w:rsidRPr="00B37024">
        <w:rPr>
          <w:rFonts w:asciiTheme="majorHAnsi" w:hAnsiTheme="majorHAnsi" w:cstheme="majorHAnsi"/>
          <w:sz w:val="24"/>
          <w:szCs w:val="24"/>
        </w:rPr>
        <w:t xml:space="preserve">successful </w:t>
      </w:r>
      <w:r w:rsidR="00716EDD" w:rsidRPr="00B37024">
        <w:rPr>
          <w:rFonts w:asciiTheme="majorHAnsi" w:hAnsiTheme="majorHAnsi" w:cstheme="majorHAnsi"/>
          <w:sz w:val="24"/>
          <w:szCs w:val="24"/>
        </w:rPr>
        <w:t xml:space="preserve">categories </w:t>
      </w:r>
      <w:r w:rsidR="003F7653" w:rsidRPr="00B37024">
        <w:rPr>
          <w:rFonts w:asciiTheme="majorHAnsi" w:hAnsiTheme="majorHAnsi" w:cstheme="majorHAnsi"/>
          <w:sz w:val="24"/>
          <w:szCs w:val="24"/>
        </w:rPr>
        <w:t xml:space="preserve">sorted </w:t>
      </w:r>
      <w:r w:rsidR="00190A45" w:rsidRPr="00B37024">
        <w:rPr>
          <w:rFonts w:asciiTheme="majorHAnsi" w:hAnsiTheme="majorHAnsi" w:cstheme="majorHAnsi"/>
          <w:sz w:val="24"/>
          <w:szCs w:val="24"/>
        </w:rPr>
        <w:t>by</w:t>
      </w:r>
      <w:r w:rsidR="00716EDD" w:rsidRPr="00B37024">
        <w:rPr>
          <w:rFonts w:asciiTheme="majorHAnsi" w:hAnsiTheme="majorHAnsi" w:cstheme="majorHAnsi"/>
          <w:sz w:val="24"/>
          <w:szCs w:val="24"/>
        </w:rPr>
        <w:t xml:space="preserve"> percentage funded</w:t>
      </w:r>
      <w:r w:rsidR="00190A45" w:rsidRPr="00B37024">
        <w:rPr>
          <w:rFonts w:asciiTheme="majorHAnsi" w:hAnsiTheme="majorHAnsi" w:cstheme="majorHAnsi"/>
          <w:sz w:val="24"/>
          <w:szCs w:val="24"/>
        </w:rPr>
        <w:t xml:space="preserve"> (</w:t>
      </w:r>
      <w:r w:rsidR="00190A45" w:rsidRPr="00B37024">
        <w:rPr>
          <w:rFonts w:asciiTheme="majorHAnsi" w:hAnsiTheme="majorHAnsi" w:cstheme="majorHAnsi"/>
          <w:i/>
          <w:iCs/>
          <w:sz w:val="24"/>
          <w:szCs w:val="24"/>
        </w:rPr>
        <w:t>highest to lowest</w:t>
      </w:r>
      <w:r w:rsidR="00190A45" w:rsidRPr="00B37024">
        <w:rPr>
          <w:rFonts w:asciiTheme="majorHAnsi" w:hAnsiTheme="majorHAnsi" w:cstheme="majorHAnsi"/>
          <w:sz w:val="24"/>
          <w:szCs w:val="24"/>
        </w:rPr>
        <w:t>)</w:t>
      </w:r>
      <w:r w:rsidR="0032154D" w:rsidRPr="00B37024">
        <w:rPr>
          <w:rFonts w:asciiTheme="majorHAnsi" w:hAnsiTheme="majorHAnsi" w:cstheme="majorHAnsi"/>
          <w:sz w:val="24"/>
          <w:szCs w:val="24"/>
        </w:rPr>
        <w:t xml:space="preserve"> as some </w:t>
      </w:r>
      <w:r w:rsidR="00B81E16" w:rsidRPr="00B37024">
        <w:rPr>
          <w:rFonts w:asciiTheme="majorHAnsi" w:hAnsiTheme="majorHAnsi" w:cstheme="majorHAnsi"/>
          <w:sz w:val="24"/>
          <w:szCs w:val="24"/>
        </w:rPr>
        <w:t xml:space="preserve">campaigns </w:t>
      </w:r>
      <w:r w:rsidR="0032154D" w:rsidRPr="00B37024">
        <w:rPr>
          <w:rFonts w:asciiTheme="majorHAnsi" w:hAnsiTheme="majorHAnsi" w:cstheme="majorHAnsi"/>
          <w:sz w:val="24"/>
          <w:szCs w:val="24"/>
        </w:rPr>
        <w:t xml:space="preserve">have over 1000% </w:t>
      </w:r>
      <w:r w:rsidR="00B81E16" w:rsidRPr="00B37024">
        <w:rPr>
          <w:rFonts w:asciiTheme="majorHAnsi" w:hAnsiTheme="majorHAnsi" w:cstheme="majorHAnsi"/>
          <w:sz w:val="24"/>
          <w:szCs w:val="24"/>
        </w:rPr>
        <w:t>funded. This would allow us to better understand which categories wou</w:t>
      </w:r>
      <w:r w:rsidR="003F7653" w:rsidRPr="00B37024">
        <w:rPr>
          <w:rFonts w:asciiTheme="majorHAnsi" w:hAnsiTheme="majorHAnsi" w:cstheme="majorHAnsi"/>
          <w:sz w:val="24"/>
          <w:szCs w:val="24"/>
        </w:rPr>
        <w:t>ld most likely be overfunded</w:t>
      </w:r>
      <w:r w:rsidR="00190A45" w:rsidRPr="00B37024">
        <w:rPr>
          <w:rFonts w:asciiTheme="majorHAnsi" w:hAnsiTheme="majorHAnsi" w:cstheme="majorHAnsi"/>
          <w:sz w:val="24"/>
          <w:szCs w:val="24"/>
        </w:rPr>
        <w:t xml:space="preserve"> by how much</w:t>
      </w:r>
      <w:r w:rsidR="003F7653" w:rsidRPr="00B37024">
        <w:rPr>
          <w:rFonts w:asciiTheme="majorHAnsi" w:hAnsiTheme="majorHAnsi" w:cstheme="majorHAnsi"/>
          <w:sz w:val="24"/>
          <w:szCs w:val="24"/>
        </w:rPr>
        <w:t>.</w:t>
      </w:r>
    </w:p>
    <w:p w14:paraId="22843BD0" w14:textId="77777777" w:rsidR="00050AAD" w:rsidRPr="00B37024" w:rsidRDefault="00050AAD">
      <w:pPr>
        <w:rPr>
          <w:rFonts w:asciiTheme="majorHAnsi" w:hAnsiTheme="majorHAnsi" w:cstheme="majorHAnsi"/>
          <w:szCs w:val="24"/>
          <w:lang w:val="en-US"/>
        </w:rPr>
      </w:pPr>
    </w:p>
    <w:sectPr w:rsidR="00050AAD" w:rsidRPr="00B37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8E2"/>
    <w:multiLevelType w:val="hybridMultilevel"/>
    <w:tmpl w:val="DF28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944F9"/>
    <w:multiLevelType w:val="multilevel"/>
    <w:tmpl w:val="8AB8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4198C"/>
    <w:multiLevelType w:val="hybridMultilevel"/>
    <w:tmpl w:val="5F582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3718715">
    <w:abstractNumId w:val="2"/>
  </w:num>
  <w:num w:numId="2" w16cid:durableId="823814021">
    <w:abstractNumId w:val="0"/>
  </w:num>
  <w:num w:numId="3" w16cid:durableId="1553152523">
    <w:abstractNumId w:val="3"/>
  </w:num>
  <w:num w:numId="4" w16cid:durableId="204316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75"/>
    <w:rsid w:val="00050AAD"/>
    <w:rsid w:val="001174D5"/>
    <w:rsid w:val="001461D3"/>
    <w:rsid w:val="00180D66"/>
    <w:rsid w:val="00190A45"/>
    <w:rsid w:val="002C2734"/>
    <w:rsid w:val="002F2E9C"/>
    <w:rsid w:val="0032154D"/>
    <w:rsid w:val="0034005F"/>
    <w:rsid w:val="003F7653"/>
    <w:rsid w:val="00476B2F"/>
    <w:rsid w:val="00653420"/>
    <w:rsid w:val="006D5DA7"/>
    <w:rsid w:val="00716EDD"/>
    <w:rsid w:val="007346D0"/>
    <w:rsid w:val="00746C0F"/>
    <w:rsid w:val="007C0AD5"/>
    <w:rsid w:val="00864B72"/>
    <w:rsid w:val="00896D22"/>
    <w:rsid w:val="009B33C6"/>
    <w:rsid w:val="00A50E3B"/>
    <w:rsid w:val="00A6707A"/>
    <w:rsid w:val="00B37024"/>
    <w:rsid w:val="00B81E16"/>
    <w:rsid w:val="00CB60D8"/>
    <w:rsid w:val="00E508D9"/>
    <w:rsid w:val="00E807E5"/>
    <w:rsid w:val="00EF6E3E"/>
    <w:rsid w:val="00F54E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52AE"/>
  <w15:chartTrackingRefBased/>
  <w15:docId w15:val="{A8E32917-BC7A-426F-8379-F8740566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EastAsia" w:hAnsi="Calibri Light" w:cstheme="minorBidi"/>
        <w:sz w:val="24"/>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75"/>
    <w:pPr>
      <w:ind w:left="720"/>
      <w:contextualSpacing/>
    </w:pPr>
    <w:rPr>
      <w:rFonts w:asciiTheme="minorHAnsi" w:eastAsiaTheme="minorHAnsi" w:hAnsiTheme="minorHAns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Yoon</dc:creator>
  <cp:keywords/>
  <dc:description/>
  <cp:lastModifiedBy>Daniel Yoon</cp:lastModifiedBy>
  <cp:revision>20</cp:revision>
  <dcterms:created xsi:type="dcterms:W3CDTF">2022-12-25T02:48:00Z</dcterms:created>
  <dcterms:modified xsi:type="dcterms:W3CDTF">2022-12-25T11:26:00Z</dcterms:modified>
</cp:coreProperties>
</file>