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5D1CF" w14:textId="28118F9F" w:rsidR="00821D47" w:rsidRPr="0057208B" w:rsidRDefault="00821D47" w:rsidP="00821D47">
      <w:pPr>
        <w:rPr>
          <w:rFonts w:ascii="Georgia" w:hAnsi="Georgia"/>
          <w:color w:val="000000"/>
        </w:rPr>
      </w:pPr>
      <w:r w:rsidRPr="00AB3CDF">
        <w:rPr>
          <w:rStyle w:val="author-244961403"/>
          <w:rFonts w:ascii="Georgia" w:hAnsi="Georgia"/>
          <w:b/>
          <w:bCs/>
          <w:color w:val="222222"/>
        </w:rPr>
        <w:t>Section 3 and 4</w:t>
      </w:r>
      <w:r w:rsidRPr="0057208B">
        <w:rPr>
          <w:rStyle w:val="author-244961403"/>
          <w:rFonts w:ascii="Georgia" w:hAnsi="Georgia"/>
          <w:color w:val="222222"/>
        </w:rPr>
        <w:t xml:space="preserve"> of the </w:t>
      </w:r>
      <w:r w:rsidR="00AB3CDF">
        <w:rPr>
          <w:rStyle w:val="author-244961403"/>
          <w:rFonts w:ascii="Georgia" w:hAnsi="Georgia"/>
          <w:color w:val="222222"/>
        </w:rPr>
        <w:t>“</w:t>
      </w:r>
      <w:proofErr w:type="spellStart"/>
      <w:r w:rsidR="00AB3CDF">
        <w:rPr>
          <w:rStyle w:val="author-244961403"/>
          <w:rFonts w:ascii="Georgia" w:hAnsi="Georgia"/>
          <w:color w:val="222222"/>
        </w:rPr>
        <w:t>tutorial_medical_</w:t>
      </w:r>
      <w:proofErr w:type="gramStart"/>
      <w:r w:rsidR="00AB3CDF">
        <w:rPr>
          <w:rStyle w:val="author-244961403"/>
          <w:rFonts w:ascii="Georgia" w:hAnsi="Georgia"/>
          <w:color w:val="222222"/>
        </w:rPr>
        <w:t>expenditure.ipynb</w:t>
      </w:r>
      <w:proofErr w:type="spellEnd"/>
      <w:proofErr w:type="gramEnd"/>
      <w:r w:rsidR="00AB3CDF">
        <w:rPr>
          <w:rStyle w:val="author-244961403"/>
          <w:rFonts w:ascii="Georgia" w:hAnsi="Georgia"/>
          <w:color w:val="222222"/>
        </w:rPr>
        <w:t xml:space="preserve">” </w:t>
      </w:r>
      <w:r w:rsidRPr="0057208B">
        <w:rPr>
          <w:rStyle w:val="author-244961403"/>
          <w:rFonts w:ascii="Georgia" w:hAnsi="Georgia"/>
          <w:color w:val="222222"/>
        </w:rPr>
        <w:t>notebook discusses Random Forest (RF) classifier as an alternative classifier that can be used for predicting healthcare utilization, with and without bias mitigation.</w:t>
      </w:r>
    </w:p>
    <w:p w14:paraId="644ED6E7" w14:textId="77777777" w:rsidR="00821D47" w:rsidRPr="001A52DD" w:rsidRDefault="00821D47" w:rsidP="00821D47">
      <w:pPr>
        <w:rPr>
          <w:rFonts w:ascii="Georgia" w:hAnsi="Georgia"/>
          <w:color w:val="000000"/>
        </w:rPr>
      </w:pPr>
    </w:p>
    <w:p w14:paraId="4856315D" w14:textId="4A015052" w:rsidR="0057208B" w:rsidRDefault="0057208B" w:rsidP="00AB3CDF">
      <w:pPr>
        <w:pStyle w:val="list-number1"/>
        <w:numPr>
          <w:ilvl w:val="0"/>
          <w:numId w:val="9"/>
        </w:numPr>
        <w:rPr>
          <w:rStyle w:val="author-244961403"/>
          <w:rFonts w:ascii="Georgia" w:hAnsi="Georgia"/>
          <w:color w:val="000000"/>
          <w:sz w:val="22"/>
          <w:szCs w:val="22"/>
        </w:rPr>
      </w:pPr>
      <w:r w:rsidRPr="0018156B">
        <w:rPr>
          <w:rStyle w:val="author-244961403"/>
          <w:rFonts w:ascii="Georgia" w:hAnsi="Georgia"/>
          <w:color w:val="222222"/>
          <w:sz w:val="20"/>
          <w:szCs w:val="20"/>
        </w:rPr>
        <w:t xml:space="preserve">Run the </w:t>
      </w:r>
      <w:r w:rsidRPr="00546DEF">
        <w:rPr>
          <w:rStyle w:val="author-244961403"/>
          <w:rFonts w:ascii="Georgia" w:hAnsi="Georgia"/>
          <w:b/>
          <w:bCs/>
          <w:color w:val="222222"/>
          <w:sz w:val="20"/>
          <w:szCs w:val="20"/>
        </w:rPr>
        <w:t>subsections</w:t>
      </w:r>
      <w:r w:rsidRPr="0018156B">
        <w:rPr>
          <w:rStyle w:val="author-244961403"/>
          <w:rFonts w:ascii="Georgia" w:hAnsi="Georgia"/>
          <w:color w:val="222222"/>
          <w:sz w:val="20"/>
          <w:szCs w:val="20"/>
        </w:rPr>
        <w:t xml:space="preserve"> </w:t>
      </w:r>
      <w:r w:rsidRPr="00546DEF">
        <w:rPr>
          <w:rStyle w:val="author-244961403"/>
          <w:rFonts w:ascii="Georgia" w:hAnsi="Georgia"/>
          <w:b/>
          <w:bCs/>
          <w:color w:val="222222"/>
          <w:sz w:val="20"/>
          <w:szCs w:val="20"/>
        </w:rPr>
        <w:t>3.3</w:t>
      </w:r>
      <w:r w:rsidRPr="0018156B">
        <w:rPr>
          <w:rStyle w:val="author-244961403"/>
          <w:rFonts w:ascii="Georgia" w:hAnsi="Georgia"/>
          <w:color w:val="222222"/>
          <w:sz w:val="20"/>
          <w:szCs w:val="20"/>
        </w:rPr>
        <w:t xml:space="preserve"> (learning RF classifier on original data) and </w:t>
      </w:r>
      <w:r w:rsidRPr="00546DEF">
        <w:rPr>
          <w:rStyle w:val="author-244961403"/>
          <w:rFonts w:ascii="Georgia" w:hAnsi="Georgia"/>
          <w:b/>
          <w:bCs/>
          <w:color w:val="222222"/>
          <w:sz w:val="20"/>
          <w:szCs w:val="20"/>
        </w:rPr>
        <w:t>4.3</w:t>
      </w:r>
      <w:r w:rsidRPr="0018156B">
        <w:rPr>
          <w:rStyle w:val="apple-converted-space"/>
          <w:rFonts w:ascii="Georgia" w:hAnsi="Georgia"/>
          <w:color w:val="222222"/>
          <w:sz w:val="20"/>
          <w:szCs w:val="20"/>
        </w:rPr>
        <w:t> </w:t>
      </w:r>
      <w:r w:rsidRPr="0018156B">
        <w:rPr>
          <w:rStyle w:val="author-244961403"/>
          <w:rFonts w:ascii="Georgia" w:hAnsi="Georgia"/>
          <w:color w:val="222222"/>
          <w:sz w:val="20"/>
          <w:szCs w:val="20"/>
        </w:rPr>
        <w:t>(learning RF classifier on data transformed by reweighing) and compare the results with the corresponding ones for Logistic Regression (LR) classifier. How effective is reweighing preprocessing on RF compared to LR classifier with respect to</w:t>
      </w:r>
      <w:r w:rsidRPr="0018156B">
        <w:rPr>
          <w:rStyle w:val="apple-converted-space"/>
          <w:rFonts w:ascii="Georgia" w:hAnsi="Georgia"/>
          <w:color w:val="222222"/>
          <w:sz w:val="20"/>
          <w:szCs w:val="20"/>
        </w:rPr>
        <w:t> </w:t>
      </w:r>
      <w:r w:rsidRPr="0018156B">
        <w:rPr>
          <w:rStyle w:val="author-244961403"/>
          <w:rFonts w:ascii="Georgia" w:hAnsi="Georgia"/>
          <w:color w:val="222222"/>
          <w:sz w:val="20"/>
          <w:szCs w:val="20"/>
        </w:rPr>
        <w:t>best balanced accuracy, 1-</w:t>
      </w:r>
      <w:proofErr w:type="gramStart"/>
      <w:r w:rsidRPr="0018156B">
        <w:rPr>
          <w:rStyle w:val="author-244961403"/>
          <w:rFonts w:ascii="Georgia" w:hAnsi="Georgia"/>
          <w:color w:val="222222"/>
          <w:sz w:val="20"/>
          <w:szCs w:val="20"/>
        </w:rPr>
        <w:t>min(</w:t>
      </w:r>
      <w:proofErr w:type="gramEnd"/>
      <w:r w:rsidRPr="0018156B">
        <w:rPr>
          <w:rStyle w:val="author-244961403"/>
          <w:rFonts w:ascii="Georgia" w:hAnsi="Georgia"/>
          <w:color w:val="222222"/>
          <w:sz w:val="20"/>
          <w:szCs w:val="20"/>
        </w:rPr>
        <w:t>DI, 1/DI) and average odds difference measures?</w:t>
      </w:r>
    </w:p>
    <w:p w14:paraId="2F732817" w14:textId="77777777" w:rsidR="00AB3CDF" w:rsidRPr="00AB3CDF" w:rsidRDefault="00AB3CDF" w:rsidP="00AB3CDF">
      <w:pPr>
        <w:pStyle w:val="list-number1"/>
        <w:rPr>
          <w:rStyle w:val="author-244961403"/>
          <w:rFonts w:ascii="Georgia" w:hAnsi="Georgia"/>
          <w:color w:val="000000"/>
          <w:sz w:val="22"/>
          <w:szCs w:val="22"/>
        </w:rPr>
      </w:pPr>
    </w:p>
    <w:p w14:paraId="076F26A3" w14:textId="77777777" w:rsidR="0057208B" w:rsidRPr="00546DEF" w:rsidRDefault="0057208B" w:rsidP="0057208B">
      <w:pPr>
        <w:pStyle w:val="ListParagraph"/>
        <w:numPr>
          <w:ilvl w:val="0"/>
          <w:numId w:val="9"/>
        </w:numPr>
        <w:rPr>
          <w:rFonts w:ascii="Georgia" w:hAnsi="Georgia"/>
          <w:color w:val="000000"/>
          <w:sz w:val="22"/>
          <w:szCs w:val="22"/>
        </w:rPr>
      </w:pPr>
      <w:r w:rsidRPr="00546DEF">
        <w:rPr>
          <w:rStyle w:val="author-244961403"/>
          <w:rFonts w:ascii="Georgia" w:hAnsi="Georgia"/>
          <w:color w:val="222222"/>
          <w:sz w:val="20"/>
          <w:szCs w:val="20"/>
        </w:rPr>
        <w:t xml:space="preserve">Rerun the cells in </w:t>
      </w:r>
      <w:r w:rsidRPr="00546DEF">
        <w:rPr>
          <w:rStyle w:val="author-244961403"/>
          <w:rFonts w:ascii="Georgia" w:hAnsi="Georgia"/>
          <w:b/>
          <w:bCs/>
          <w:color w:val="222222"/>
          <w:sz w:val="20"/>
          <w:szCs w:val="20"/>
        </w:rPr>
        <w:t>Section 4.3</w:t>
      </w:r>
      <w:r w:rsidRPr="00546DEF">
        <w:rPr>
          <w:rStyle w:val="author-244961403"/>
          <w:rFonts w:ascii="Georgia" w:hAnsi="Georgia"/>
          <w:color w:val="222222"/>
          <w:sz w:val="20"/>
          <w:szCs w:val="20"/>
        </w:rPr>
        <w:t xml:space="preserve"> five times without restarting the notebook every time. Observe and record what happens to the best balanced accuracy, 1-</w:t>
      </w:r>
      <w:proofErr w:type="gramStart"/>
      <w:r w:rsidRPr="00546DEF">
        <w:rPr>
          <w:rStyle w:val="author-244961403"/>
          <w:rFonts w:ascii="Georgia" w:hAnsi="Georgia"/>
          <w:color w:val="222222"/>
          <w:sz w:val="20"/>
          <w:szCs w:val="20"/>
        </w:rPr>
        <w:t>min(</w:t>
      </w:r>
      <w:proofErr w:type="gramEnd"/>
      <w:r w:rsidRPr="00546DEF">
        <w:rPr>
          <w:rStyle w:val="author-244961403"/>
          <w:rFonts w:ascii="Georgia" w:hAnsi="Georgia"/>
          <w:color w:val="222222"/>
          <w:sz w:val="20"/>
          <w:szCs w:val="20"/>
        </w:rPr>
        <w:t>DI, 1/DI) and average odds difference measures on test data over the five trials.</w:t>
      </w:r>
    </w:p>
    <w:p w14:paraId="068CCE7E" w14:textId="77777777" w:rsidR="001A52DD" w:rsidRPr="001A52DD" w:rsidRDefault="001A52DD" w:rsidP="001A52DD">
      <w:pPr>
        <w:pStyle w:val="ListParagraph"/>
        <w:rPr>
          <w:rFonts w:ascii="Georgia" w:hAnsi="Georgia"/>
        </w:rPr>
      </w:pPr>
    </w:p>
    <w:p w14:paraId="7E4A6189" w14:textId="77777777" w:rsidR="001A52DD" w:rsidRPr="001A52DD" w:rsidRDefault="001A52DD" w:rsidP="001A52DD">
      <w:pPr>
        <w:rPr>
          <w:rFonts w:ascii="Georgia" w:hAnsi="Georgia"/>
        </w:rPr>
      </w:pPr>
    </w:p>
    <w:p w14:paraId="0F5FBDDB" w14:textId="77777777" w:rsidR="0057208B" w:rsidRPr="00546DEF" w:rsidRDefault="0057208B" w:rsidP="0057208B">
      <w:pPr>
        <w:pStyle w:val="ListParagraph"/>
        <w:numPr>
          <w:ilvl w:val="0"/>
          <w:numId w:val="10"/>
        </w:numPr>
        <w:rPr>
          <w:rStyle w:val="author-244961403"/>
          <w:rFonts w:ascii="Georgia" w:hAnsi="Georgia"/>
          <w:color w:val="222222"/>
          <w:sz w:val="20"/>
          <w:szCs w:val="20"/>
        </w:rPr>
      </w:pPr>
      <w:r w:rsidRPr="00546DEF">
        <w:rPr>
          <w:rStyle w:val="author-244961403"/>
          <w:rFonts w:ascii="Georgia" w:hAnsi="Georgia"/>
          <w:color w:val="222222"/>
          <w:sz w:val="20"/>
          <w:szCs w:val="20"/>
        </w:rPr>
        <w:t xml:space="preserve">Set the hyperparameters </w:t>
      </w:r>
      <w:proofErr w:type="spellStart"/>
      <w:r w:rsidRPr="00546DEF">
        <w:rPr>
          <w:rStyle w:val="author-244961403"/>
          <w:rFonts w:ascii="Georgia" w:hAnsi="Georgia"/>
          <w:color w:val="222222"/>
          <w:sz w:val="20"/>
          <w:szCs w:val="20"/>
        </w:rPr>
        <w:t>n_estimators</w:t>
      </w:r>
      <w:proofErr w:type="spellEnd"/>
      <w:r w:rsidRPr="00546DEF">
        <w:rPr>
          <w:rStyle w:val="author-244961403"/>
          <w:rFonts w:ascii="Georgia" w:hAnsi="Georgia"/>
          <w:color w:val="222222"/>
          <w:sz w:val="20"/>
          <w:szCs w:val="20"/>
        </w:rPr>
        <w:t xml:space="preserve">=50 and </w:t>
      </w:r>
      <w:proofErr w:type="spellStart"/>
      <w:r w:rsidRPr="00546DEF">
        <w:rPr>
          <w:rStyle w:val="author-244961403"/>
          <w:rFonts w:ascii="Georgia" w:hAnsi="Georgia"/>
          <w:color w:val="222222"/>
          <w:sz w:val="20"/>
          <w:szCs w:val="20"/>
        </w:rPr>
        <w:t>min_samples_leaf</w:t>
      </w:r>
      <w:proofErr w:type="spellEnd"/>
      <w:r w:rsidRPr="00546DEF">
        <w:rPr>
          <w:rStyle w:val="author-244961403"/>
          <w:rFonts w:ascii="Georgia" w:hAnsi="Georgia"/>
          <w:color w:val="222222"/>
          <w:sz w:val="20"/>
          <w:szCs w:val="20"/>
        </w:rPr>
        <w:t xml:space="preserve">=2 when creating the RF pipeline in </w:t>
      </w:r>
      <w:r w:rsidRPr="00546DEF">
        <w:rPr>
          <w:rStyle w:val="author-244961403"/>
          <w:rFonts w:ascii="Georgia" w:hAnsi="Georgia"/>
          <w:b/>
          <w:bCs/>
          <w:color w:val="222222"/>
          <w:sz w:val="20"/>
          <w:szCs w:val="20"/>
        </w:rPr>
        <w:t>Section 4.3.1</w:t>
      </w:r>
      <w:r w:rsidRPr="00546DEF">
        <w:rPr>
          <w:rStyle w:val="author-244961403"/>
          <w:rFonts w:ascii="Georgia" w:hAnsi="Georgia"/>
          <w:color w:val="222222"/>
          <w:sz w:val="20"/>
          <w:szCs w:val="20"/>
        </w:rPr>
        <w:t xml:space="preserve">. </w:t>
      </w:r>
    </w:p>
    <w:p w14:paraId="670323C4" w14:textId="77777777" w:rsidR="0057208B" w:rsidRDefault="0057208B" w:rsidP="0057208B">
      <w:pPr>
        <w:pStyle w:val="ListParagraph"/>
        <w:rPr>
          <w:rStyle w:val="author-244961403"/>
          <w:rFonts w:ascii="Georgia" w:hAnsi="Georgia"/>
          <w:color w:val="222222"/>
          <w:sz w:val="20"/>
          <w:szCs w:val="20"/>
        </w:rPr>
      </w:pPr>
    </w:p>
    <w:p w14:paraId="7E8012A8" w14:textId="77777777" w:rsidR="0057208B" w:rsidRDefault="0057208B" w:rsidP="0057208B">
      <w:pPr>
        <w:pStyle w:val="ListParagraph"/>
        <w:rPr>
          <w:rStyle w:val="author-244961403"/>
          <w:rFonts w:ascii="Georgia" w:hAnsi="Georgia"/>
          <w:color w:val="222222"/>
          <w:sz w:val="20"/>
          <w:szCs w:val="20"/>
        </w:rPr>
      </w:pPr>
      <w:r w:rsidRPr="00546DEF">
        <w:rPr>
          <w:rStyle w:val="author-244961403"/>
          <w:rFonts w:ascii="Georgia" w:hAnsi="Georgia"/>
          <w:color w:val="222222"/>
          <w:sz w:val="20"/>
          <w:szCs w:val="20"/>
        </w:rPr>
        <w:t>Now repeat</w:t>
      </w:r>
      <w:r>
        <w:rPr>
          <w:rStyle w:val="author-244961403"/>
          <w:rFonts w:ascii="Georgia" w:hAnsi="Georgia"/>
          <w:color w:val="222222"/>
          <w:sz w:val="20"/>
          <w:szCs w:val="20"/>
        </w:rPr>
        <w:t xml:space="preserve"> question</w:t>
      </w:r>
      <w:r w:rsidRPr="00546DEF">
        <w:rPr>
          <w:rStyle w:val="author-244961403"/>
          <w:rFonts w:ascii="Georgia" w:hAnsi="Georgia"/>
          <w:color w:val="222222"/>
          <w:sz w:val="20"/>
          <w:szCs w:val="20"/>
        </w:rPr>
        <w:t xml:space="preserve"> </w:t>
      </w:r>
      <w:r>
        <w:rPr>
          <w:rStyle w:val="author-244961403"/>
          <w:rFonts w:ascii="Georgia" w:hAnsi="Georgia"/>
          <w:color w:val="222222"/>
          <w:sz w:val="20"/>
          <w:szCs w:val="20"/>
        </w:rPr>
        <w:t>‘B’ in this document</w:t>
      </w:r>
    </w:p>
    <w:p w14:paraId="1258ABEC" w14:textId="77777777" w:rsidR="0057208B" w:rsidRDefault="0057208B" w:rsidP="0057208B">
      <w:pPr>
        <w:pStyle w:val="ListParagraph"/>
        <w:rPr>
          <w:rStyle w:val="author-244961403"/>
          <w:rFonts w:ascii="Georgia" w:hAnsi="Georgia"/>
          <w:color w:val="222222"/>
          <w:sz w:val="20"/>
          <w:szCs w:val="20"/>
        </w:rPr>
      </w:pPr>
    </w:p>
    <w:p w14:paraId="6EC83DFF" w14:textId="77777777" w:rsidR="0057208B" w:rsidRPr="00546DEF" w:rsidRDefault="0057208B" w:rsidP="0057208B">
      <w:pPr>
        <w:pStyle w:val="ListParagraph"/>
        <w:rPr>
          <w:rFonts w:ascii="Georgia" w:hAnsi="Georgia"/>
          <w:color w:val="000000"/>
          <w:sz w:val="22"/>
          <w:szCs w:val="22"/>
        </w:rPr>
      </w:pPr>
      <w:r w:rsidRPr="00546DEF">
        <w:rPr>
          <w:rStyle w:val="author-244961403"/>
          <w:rFonts w:ascii="Georgia" w:hAnsi="Georgia"/>
          <w:color w:val="222222"/>
          <w:sz w:val="20"/>
          <w:szCs w:val="20"/>
        </w:rPr>
        <w:t xml:space="preserve">With respect to the three measures, compare the stability of the original hyperparameter setting to the new hyperparameter setting. If we were to deploy this bias-mitigated classifier on a new test set, </w:t>
      </w:r>
      <w:proofErr w:type="gramStart"/>
      <w:r w:rsidRPr="00546DEF">
        <w:rPr>
          <w:rStyle w:val="author-244961403"/>
          <w:rFonts w:ascii="Georgia" w:hAnsi="Georgia"/>
          <w:color w:val="222222"/>
          <w:sz w:val="20"/>
          <w:szCs w:val="20"/>
        </w:rPr>
        <w:t>which  hyperparameter</w:t>
      </w:r>
      <w:proofErr w:type="gramEnd"/>
      <w:r w:rsidRPr="00546DEF">
        <w:rPr>
          <w:rStyle w:val="author-244961403"/>
          <w:rFonts w:ascii="Georgia" w:hAnsi="Georgia"/>
          <w:color w:val="222222"/>
          <w:sz w:val="20"/>
          <w:szCs w:val="20"/>
        </w:rPr>
        <w:t xml:space="preserve"> setting should be used, and why?</w:t>
      </w:r>
    </w:p>
    <w:p w14:paraId="0841D1F3" w14:textId="281C00B5" w:rsidR="001A52DD" w:rsidRPr="001A52DD" w:rsidRDefault="001A52DD" w:rsidP="001A52DD">
      <w:pPr>
        <w:pStyle w:val="list-number1"/>
        <w:ind w:left="720"/>
        <w:rPr>
          <w:rFonts w:ascii="Georgia" w:hAnsi="Georgia"/>
          <w:color w:val="000000"/>
        </w:rPr>
      </w:pPr>
    </w:p>
    <w:p w14:paraId="2FCA7A05" w14:textId="77777777" w:rsidR="00D85408" w:rsidRPr="001A52DD" w:rsidRDefault="00D85408">
      <w:pPr>
        <w:rPr>
          <w:rFonts w:ascii="Georgia" w:hAnsi="Georgia"/>
        </w:rPr>
      </w:pPr>
    </w:p>
    <w:sectPr w:rsidR="00D85408" w:rsidRPr="001A52DD" w:rsidSect="000A41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D96"/>
    <w:multiLevelType w:val="multilevel"/>
    <w:tmpl w:val="248A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B539B"/>
    <w:multiLevelType w:val="hybridMultilevel"/>
    <w:tmpl w:val="6940381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5593B"/>
    <w:multiLevelType w:val="multilevel"/>
    <w:tmpl w:val="00DA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747C8"/>
    <w:multiLevelType w:val="multilevel"/>
    <w:tmpl w:val="013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C2297"/>
    <w:multiLevelType w:val="multilevel"/>
    <w:tmpl w:val="4C7C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344D6"/>
    <w:multiLevelType w:val="hybridMultilevel"/>
    <w:tmpl w:val="0B7AB9C0"/>
    <w:lvl w:ilvl="0" w:tplc="EDFA53C4">
      <w:start w:val="1"/>
      <w:numFmt w:val="upperLetter"/>
      <w:lvlText w:val="%1."/>
      <w:lvlJc w:val="left"/>
      <w:pPr>
        <w:ind w:left="720" w:hanging="360"/>
      </w:pPr>
      <w:rPr>
        <w:rFont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A30B5"/>
    <w:multiLevelType w:val="multilevel"/>
    <w:tmpl w:val="B1B4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37EEA"/>
    <w:multiLevelType w:val="multilevel"/>
    <w:tmpl w:val="7B94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F0D84"/>
    <w:multiLevelType w:val="multilevel"/>
    <w:tmpl w:val="4D3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B6D31"/>
    <w:multiLevelType w:val="hybridMultilevel"/>
    <w:tmpl w:val="748479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2"/>
  </w:num>
  <w:num w:numId="3">
    <w:abstractNumId w:val="7"/>
  </w:num>
  <w:num w:numId="4">
    <w:abstractNumId w:val="3"/>
  </w:num>
  <w:num w:numId="5">
    <w:abstractNumId w:val="4"/>
  </w:num>
  <w:num w:numId="6">
    <w:abstractNumId w:val="6"/>
  </w:num>
  <w:num w:numId="7">
    <w:abstractNumId w:val="9"/>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C"/>
    <w:rsid w:val="00007791"/>
    <w:rsid w:val="000A41CD"/>
    <w:rsid w:val="001912EF"/>
    <w:rsid w:val="001A52DD"/>
    <w:rsid w:val="00321511"/>
    <w:rsid w:val="00381BE1"/>
    <w:rsid w:val="0057208B"/>
    <w:rsid w:val="007B2D66"/>
    <w:rsid w:val="00821D47"/>
    <w:rsid w:val="00A1074C"/>
    <w:rsid w:val="00A45749"/>
    <w:rsid w:val="00AB3CDF"/>
    <w:rsid w:val="00BF3C47"/>
    <w:rsid w:val="00C11AB4"/>
    <w:rsid w:val="00D24D89"/>
    <w:rsid w:val="00D85408"/>
    <w:rsid w:val="00EE177D"/>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ECA5"/>
  <w15:chartTrackingRefBased/>
  <w15:docId w15:val="{EAA9DD85-A1A9-4AC0-ACDF-74F862B1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D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p-filename-icon">
    <w:name w:val="fp-filename-icon"/>
    <w:basedOn w:val="DefaultParagraphFont"/>
    <w:rsid w:val="007B2D66"/>
  </w:style>
  <w:style w:type="character" w:customStyle="1" w:styleId="fp-filename">
    <w:name w:val="fp-filename"/>
    <w:basedOn w:val="DefaultParagraphFont"/>
    <w:rsid w:val="007B2D66"/>
  </w:style>
  <w:style w:type="paragraph" w:styleId="ListParagraph">
    <w:name w:val="List Paragraph"/>
    <w:basedOn w:val="Normal"/>
    <w:uiPriority w:val="34"/>
    <w:qFormat/>
    <w:rsid w:val="007B2D66"/>
    <w:pPr>
      <w:ind w:left="720"/>
      <w:contextualSpacing/>
    </w:pPr>
  </w:style>
  <w:style w:type="character" w:customStyle="1" w:styleId="author-244961403">
    <w:name w:val="author-244961403"/>
    <w:basedOn w:val="DefaultParagraphFont"/>
    <w:rsid w:val="00821D47"/>
  </w:style>
  <w:style w:type="paragraph" w:customStyle="1" w:styleId="list-number1">
    <w:name w:val="list-number1"/>
    <w:basedOn w:val="Normal"/>
    <w:rsid w:val="00821D47"/>
    <w:pPr>
      <w:spacing w:before="100" w:beforeAutospacing="1" w:after="100" w:afterAutospacing="1"/>
    </w:pPr>
  </w:style>
  <w:style w:type="character" w:customStyle="1" w:styleId="apple-converted-space">
    <w:name w:val="apple-converted-space"/>
    <w:basedOn w:val="DefaultParagraphFont"/>
    <w:rsid w:val="0082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80899">
      <w:bodyDiv w:val="1"/>
      <w:marLeft w:val="0"/>
      <w:marRight w:val="0"/>
      <w:marTop w:val="0"/>
      <w:marBottom w:val="0"/>
      <w:divBdr>
        <w:top w:val="none" w:sz="0" w:space="0" w:color="auto"/>
        <w:left w:val="none" w:sz="0" w:space="0" w:color="auto"/>
        <w:bottom w:val="none" w:sz="0" w:space="0" w:color="auto"/>
        <w:right w:val="none" w:sz="0" w:space="0" w:color="auto"/>
      </w:divBdr>
    </w:div>
    <w:div w:id="978344798">
      <w:bodyDiv w:val="1"/>
      <w:marLeft w:val="0"/>
      <w:marRight w:val="0"/>
      <w:marTop w:val="0"/>
      <w:marBottom w:val="0"/>
      <w:divBdr>
        <w:top w:val="none" w:sz="0" w:space="0" w:color="auto"/>
        <w:left w:val="none" w:sz="0" w:space="0" w:color="auto"/>
        <w:bottom w:val="none" w:sz="0" w:space="0" w:color="auto"/>
        <w:right w:val="none" w:sz="0" w:space="0" w:color="auto"/>
      </w:divBdr>
      <w:divsChild>
        <w:div w:id="1746798481">
          <w:marLeft w:val="0"/>
          <w:marRight w:val="0"/>
          <w:marTop w:val="0"/>
          <w:marBottom w:val="0"/>
          <w:divBdr>
            <w:top w:val="none" w:sz="0" w:space="0" w:color="auto"/>
            <w:left w:val="none" w:sz="0" w:space="0" w:color="auto"/>
            <w:bottom w:val="none" w:sz="0" w:space="0" w:color="auto"/>
            <w:right w:val="none" w:sz="0" w:space="0" w:color="auto"/>
          </w:divBdr>
        </w:div>
        <w:div w:id="1230068165">
          <w:marLeft w:val="0"/>
          <w:marRight w:val="0"/>
          <w:marTop w:val="0"/>
          <w:marBottom w:val="0"/>
          <w:divBdr>
            <w:top w:val="none" w:sz="0" w:space="0" w:color="auto"/>
            <w:left w:val="none" w:sz="0" w:space="0" w:color="auto"/>
            <w:bottom w:val="none" w:sz="0" w:space="0" w:color="auto"/>
            <w:right w:val="none" w:sz="0" w:space="0" w:color="auto"/>
          </w:divBdr>
        </w:div>
      </w:divsChild>
    </w:div>
    <w:div w:id="1822961081">
      <w:bodyDiv w:val="1"/>
      <w:marLeft w:val="0"/>
      <w:marRight w:val="0"/>
      <w:marTop w:val="0"/>
      <w:marBottom w:val="0"/>
      <w:divBdr>
        <w:top w:val="none" w:sz="0" w:space="0" w:color="auto"/>
        <w:left w:val="none" w:sz="0" w:space="0" w:color="auto"/>
        <w:bottom w:val="none" w:sz="0" w:space="0" w:color="auto"/>
        <w:right w:val="none" w:sz="0" w:space="0" w:color="auto"/>
      </w:divBdr>
    </w:div>
    <w:div w:id="2109886658">
      <w:bodyDiv w:val="1"/>
      <w:marLeft w:val="0"/>
      <w:marRight w:val="0"/>
      <w:marTop w:val="0"/>
      <w:marBottom w:val="0"/>
      <w:divBdr>
        <w:top w:val="none" w:sz="0" w:space="0" w:color="auto"/>
        <w:left w:val="none" w:sz="0" w:space="0" w:color="auto"/>
        <w:bottom w:val="none" w:sz="0" w:space="0" w:color="auto"/>
        <w:right w:val="none" w:sz="0" w:space="0" w:color="auto"/>
      </w:divBdr>
    </w:div>
    <w:div w:id="213039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de Waal</dc:creator>
  <cp:keywords/>
  <dc:description/>
  <cp:lastModifiedBy>Lakshmi Sanjana Reddy Pasnuri</cp:lastModifiedBy>
  <cp:revision>5</cp:revision>
  <dcterms:created xsi:type="dcterms:W3CDTF">2021-03-31T11:59:00Z</dcterms:created>
  <dcterms:modified xsi:type="dcterms:W3CDTF">2021-03-31T12:19:00Z</dcterms:modified>
</cp:coreProperties>
</file>