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4EB1D" w14:textId="77777777" w:rsidR="00973DD4" w:rsidRDefault="00973DD4" w:rsidP="00973DD4">
      <w:pPr>
        <w:spacing w:after="0" w:line="240" w:lineRule="auto"/>
        <w:jc w:val="center"/>
        <w:rPr>
          <w:rFonts w:cs="Arial"/>
          <w:b/>
          <w:sz w:val="36"/>
          <w:szCs w:val="44"/>
        </w:rPr>
      </w:pPr>
      <w:bookmarkStart w:id="0" w:name="_Hlk150550718"/>
      <w:bookmarkEnd w:id="0"/>
      <w:r>
        <w:rPr>
          <w:rFonts w:cs="Arial"/>
          <w:b/>
          <w:sz w:val="36"/>
          <w:szCs w:val="44"/>
        </w:rPr>
        <w:t>CCT College Dublin</w:t>
      </w:r>
    </w:p>
    <w:p w14:paraId="2CBCA708" w14:textId="77777777" w:rsidR="00973DD4" w:rsidRDefault="00973DD4" w:rsidP="00973DD4">
      <w:pPr>
        <w:spacing w:after="0" w:line="240" w:lineRule="auto"/>
        <w:rPr>
          <w:rFonts w:cs="Arial"/>
          <w:b/>
          <w:sz w:val="28"/>
          <w:szCs w:val="44"/>
        </w:rPr>
      </w:pPr>
    </w:p>
    <w:p w14:paraId="5C60A7A2" w14:textId="77777777" w:rsidR="00973DD4" w:rsidRDefault="00973DD4" w:rsidP="00973DD4">
      <w:pPr>
        <w:pBdr>
          <w:bottom w:val="single" w:sz="12" w:space="1" w:color="auto"/>
        </w:pBdr>
        <w:spacing w:after="0" w:line="240" w:lineRule="auto"/>
        <w:jc w:val="center"/>
        <w:rPr>
          <w:rFonts w:cs="Arial"/>
          <w:b/>
          <w:sz w:val="28"/>
          <w:szCs w:val="44"/>
        </w:rPr>
      </w:pPr>
      <w:r>
        <w:rPr>
          <w:rFonts w:cs="Arial"/>
          <w:b/>
          <w:sz w:val="28"/>
          <w:szCs w:val="44"/>
        </w:rPr>
        <w:t>Assessment Cover Page</w:t>
      </w:r>
    </w:p>
    <w:p w14:paraId="030BE7DE" w14:textId="77777777" w:rsidR="00973DD4" w:rsidRDefault="00973DD4" w:rsidP="00973DD4">
      <w:pPr>
        <w:pBdr>
          <w:bottom w:val="single" w:sz="12" w:space="1" w:color="auto"/>
        </w:pBdr>
        <w:spacing w:after="0" w:line="240" w:lineRule="auto"/>
        <w:jc w:val="center"/>
        <w:rPr>
          <w:rFonts w:cs="Arial"/>
          <w:b/>
          <w:sz w:val="28"/>
          <w:szCs w:val="44"/>
        </w:rPr>
      </w:pPr>
    </w:p>
    <w:p w14:paraId="7ACAE658" w14:textId="77777777" w:rsidR="00973DD4" w:rsidRDefault="00973DD4" w:rsidP="00973DD4"/>
    <w:tbl>
      <w:tblPr>
        <w:tblStyle w:val="TableGrid"/>
        <w:tblW w:w="0" w:type="auto"/>
        <w:tblInd w:w="0" w:type="dxa"/>
        <w:tblLook w:val="04A0" w:firstRow="1" w:lastRow="0" w:firstColumn="1" w:lastColumn="0" w:noHBand="0" w:noVBand="1"/>
      </w:tblPr>
      <w:tblGrid>
        <w:gridCol w:w="2263"/>
        <w:gridCol w:w="6753"/>
      </w:tblGrid>
      <w:tr w:rsidR="00973DD4" w14:paraId="50CEC51F" w14:textId="77777777" w:rsidTr="00C73D93">
        <w:tc>
          <w:tcPr>
            <w:tcW w:w="2263" w:type="dxa"/>
            <w:tcBorders>
              <w:top w:val="single" w:sz="4" w:space="0" w:color="auto"/>
              <w:left w:val="single" w:sz="4" w:space="0" w:color="auto"/>
              <w:bottom w:val="single" w:sz="4" w:space="0" w:color="auto"/>
              <w:right w:val="single" w:sz="4" w:space="0" w:color="auto"/>
            </w:tcBorders>
          </w:tcPr>
          <w:p w14:paraId="54F3AEBD" w14:textId="77777777" w:rsidR="00973DD4" w:rsidRDefault="00973DD4" w:rsidP="00C73D93">
            <w:pPr>
              <w:spacing w:line="240" w:lineRule="auto"/>
              <w:rPr>
                <w:b/>
                <w:bCs/>
              </w:rPr>
            </w:pPr>
            <w:r>
              <w:rPr>
                <w:b/>
                <w:bCs/>
              </w:rPr>
              <w:t>Module Title:</w:t>
            </w:r>
          </w:p>
          <w:p w14:paraId="238361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02389C3F" w14:textId="3796B83D" w:rsidR="00973DD4" w:rsidRDefault="00973DD4" w:rsidP="00C73D93">
            <w:pPr>
              <w:spacing w:line="240" w:lineRule="auto"/>
            </w:pPr>
            <w:r w:rsidRPr="00F53DC8">
              <w:t>Machine Learning</w:t>
            </w:r>
            <w:r>
              <w:t xml:space="preserve"> for Business</w:t>
            </w:r>
          </w:p>
        </w:tc>
      </w:tr>
      <w:tr w:rsidR="00973DD4" w14:paraId="1D54A0B6" w14:textId="77777777" w:rsidTr="00C73D93">
        <w:tc>
          <w:tcPr>
            <w:tcW w:w="2263" w:type="dxa"/>
            <w:tcBorders>
              <w:top w:val="single" w:sz="4" w:space="0" w:color="auto"/>
              <w:left w:val="single" w:sz="4" w:space="0" w:color="auto"/>
              <w:bottom w:val="single" w:sz="4" w:space="0" w:color="auto"/>
              <w:right w:val="single" w:sz="4" w:space="0" w:color="auto"/>
            </w:tcBorders>
          </w:tcPr>
          <w:p w14:paraId="276D24DC" w14:textId="77777777" w:rsidR="00973DD4" w:rsidRDefault="00973DD4" w:rsidP="00C73D93">
            <w:pPr>
              <w:spacing w:line="240" w:lineRule="auto"/>
              <w:rPr>
                <w:b/>
                <w:bCs/>
              </w:rPr>
            </w:pPr>
            <w:r>
              <w:rPr>
                <w:b/>
                <w:bCs/>
              </w:rPr>
              <w:t>Assessment Title:</w:t>
            </w:r>
          </w:p>
          <w:p w14:paraId="212BDA4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2A626F4D" w14:textId="77777777" w:rsidR="00973DD4" w:rsidRDefault="00973DD4" w:rsidP="00C73D93">
            <w:pPr>
              <w:spacing w:line="240" w:lineRule="auto"/>
            </w:pPr>
            <w:r>
              <w:t>CA1 Project</w:t>
            </w:r>
          </w:p>
        </w:tc>
      </w:tr>
      <w:tr w:rsidR="00973DD4" w14:paraId="46B310A8" w14:textId="77777777" w:rsidTr="00C73D93">
        <w:tc>
          <w:tcPr>
            <w:tcW w:w="2263" w:type="dxa"/>
            <w:tcBorders>
              <w:top w:val="single" w:sz="4" w:space="0" w:color="auto"/>
              <w:left w:val="single" w:sz="4" w:space="0" w:color="auto"/>
              <w:bottom w:val="single" w:sz="4" w:space="0" w:color="auto"/>
              <w:right w:val="single" w:sz="4" w:space="0" w:color="auto"/>
            </w:tcBorders>
          </w:tcPr>
          <w:p w14:paraId="52A62162" w14:textId="77777777" w:rsidR="00973DD4" w:rsidRDefault="00973DD4" w:rsidP="00C73D93">
            <w:pPr>
              <w:spacing w:line="240" w:lineRule="auto"/>
              <w:rPr>
                <w:b/>
                <w:bCs/>
              </w:rPr>
            </w:pPr>
            <w:r>
              <w:rPr>
                <w:b/>
                <w:bCs/>
              </w:rPr>
              <w:t>Lecturer Name:</w:t>
            </w:r>
          </w:p>
          <w:p w14:paraId="4A5BA071"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826E1D9" w14:textId="77777777" w:rsidR="00973DD4" w:rsidRDefault="00973DD4" w:rsidP="00C73D93">
            <w:pPr>
              <w:spacing w:line="240" w:lineRule="auto"/>
            </w:pPr>
            <w:proofErr w:type="spellStart"/>
            <w:r w:rsidRPr="00CB65DA">
              <w:t>Dr.</w:t>
            </w:r>
            <w:proofErr w:type="spellEnd"/>
            <w:r w:rsidRPr="00CB65DA">
              <w:t xml:space="preserve"> Muhammad Iqbal</w:t>
            </w:r>
          </w:p>
        </w:tc>
      </w:tr>
      <w:tr w:rsidR="00973DD4" w14:paraId="05D46EE2" w14:textId="77777777" w:rsidTr="00C73D93">
        <w:tc>
          <w:tcPr>
            <w:tcW w:w="2263" w:type="dxa"/>
            <w:tcBorders>
              <w:top w:val="single" w:sz="4" w:space="0" w:color="auto"/>
              <w:left w:val="single" w:sz="4" w:space="0" w:color="auto"/>
              <w:bottom w:val="single" w:sz="4" w:space="0" w:color="auto"/>
              <w:right w:val="single" w:sz="4" w:space="0" w:color="auto"/>
            </w:tcBorders>
          </w:tcPr>
          <w:p w14:paraId="5E92DA2A" w14:textId="77777777" w:rsidR="00973DD4" w:rsidRDefault="00973DD4" w:rsidP="00C73D93">
            <w:pPr>
              <w:spacing w:line="240" w:lineRule="auto"/>
              <w:rPr>
                <w:b/>
                <w:bCs/>
              </w:rPr>
            </w:pPr>
            <w:r>
              <w:rPr>
                <w:b/>
                <w:bCs/>
              </w:rPr>
              <w:t>Student Full Name:</w:t>
            </w:r>
          </w:p>
          <w:p w14:paraId="42C874F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1F3D1828" w14:textId="77777777" w:rsidR="00973DD4" w:rsidRDefault="00973DD4" w:rsidP="00C73D93">
            <w:pPr>
              <w:spacing w:line="240" w:lineRule="auto"/>
            </w:pPr>
            <w:r>
              <w:t>Daniela Mariano Barreto</w:t>
            </w:r>
          </w:p>
        </w:tc>
      </w:tr>
      <w:tr w:rsidR="00973DD4" w14:paraId="797C5750" w14:textId="77777777" w:rsidTr="00C73D93">
        <w:tc>
          <w:tcPr>
            <w:tcW w:w="2263" w:type="dxa"/>
            <w:tcBorders>
              <w:top w:val="single" w:sz="4" w:space="0" w:color="auto"/>
              <w:left w:val="single" w:sz="4" w:space="0" w:color="auto"/>
              <w:bottom w:val="single" w:sz="4" w:space="0" w:color="auto"/>
              <w:right w:val="single" w:sz="4" w:space="0" w:color="auto"/>
            </w:tcBorders>
          </w:tcPr>
          <w:p w14:paraId="41AE77FE" w14:textId="77777777" w:rsidR="00973DD4" w:rsidRDefault="00973DD4" w:rsidP="00C73D93">
            <w:pPr>
              <w:spacing w:line="240" w:lineRule="auto"/>
              <w:rPr>
                <w:b/>
                <w:bCs/>
              </w:rPr>
            </w:pPr>
            <w:r>
              <w:rPr>
                <w:b/>
                <w:bCs/>
              </w:rPr>
              <w:t>Student Number:</w:t>
            </w:r>
          </w:p>
          <w:p w14:paraId="5D3E2556"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42B3AD2" w14:textId="77777777" w:rsidR="00973DD4" w:rsidRDefault="00973DD4" w:rsidP="00C73D93">
            <w:pPr>
              <w:spacing w:line="240" w:lineRule="auto"/>
            </w:pPr>
            <w:r>
              <w:t>2023278</w:t>
            </w:r>
          </w:p>
        </w:tc>
      </w:tr>
      <w:tr w:rsidR="00973DD4" w14:paraId="08A1E26F" w14:textId="77777777" w:rsidTr="00C73D93">
        <w:tc>
          <w:tcPr>
            <w:tcW w:w="2263" w:type="dxa"/>
            <w:tcBorders>
              <w:top w:val="single" w:sz="4" w:space="0" w:color="auto"/>
              <w:left w:val="single" w:sz="4" w:space="0" w:color="auto"/>
              <w:bottom w:val="single" w:sz="4" w:space="0" w:color="auto"/>
              <w:right w:val="single" w:sz="4" w:space="0" w:color="auto"/>
            </w:tcBorders>
          </w:tcPr>
          <w:p w14:paraId="322E8DC7" w14:textId="77777777" w:rsidR="00973DD4" w:rsidRDefault="00973DD4" w:rsidP="00C73D93">
            <w:pPr>
              <w:spacing w:line="240" w:lineRule="auto"/>
              <w:rPr>
                <w:b/>
                <w:bCs/>
              </w:rPr>
            </w:pPr>
            <w:r>
              <w:rPr>
                <w:b/>
                <w:bCs/>
              </w:rPr>
              <w:t>Assessment Due Date:</w:t>
            </w:r>
          </w:p>
          <w:p w14:paraId="3F01CC8E"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43114571" w14:textId="1E083844" w:rsidR="00973DD4" w:rsidRDefault="00973DD4" w:rsidP="00C73D93">
            <w:pPr>
              <w:spacing w:line="240" w:lineRule="auto"/>
            </w:pPr>
            <w:r>
              <w:t>21/04/2024</w:t>
            </w:r>
          </w:p>
        </w:tc>
      </w:tr>
      <w:tr w:rsidR="00973DD4" w14:paraId="4D41D5E7" w14:textId="77777777" w:rsidTr="00C73D93">
        <w:tc>
          <w:tcPr>
            <w:tcW w:w="2263" w:type="dxa"/>
            <w:tcBorders>
              <w:top w:val="single" w:sz="4" w:space="0" w:color="auto"/>
              <w:left w:val="single" w:sz="4" w:space="0" w:color="auto"/>
              <w:bottom w:val="single" w:sz="4" w:space="0" w:color="auto"/>
              <w:right w:val="single" w:sz="4" w:space="0" w:color="auto"/>
            </w:tcBorders>
          </w:tcPr>
          <w:p w14:paraId="457882C2" w14:textId="77777777" w:rsidR="00973DD4" w:rsidRDefault="00973DD4" w:rsidP="00C73D93">
            <w:pPr>
              <w:spacing w:line="240" w:lineRule="auto"/>
              <w:rPr>
                <w:b/>
                <w:bCs/>
              </w:rPr>
            </w:pPr>
            <w:r>
              <w:rPr>
                <w:b/>
                <w:bCs/>
              </w:rPr>
              <w:t>Date of Submission:</w:t>
            </w:r>
          </w:p>
          <w:p w14:paraId="3B3D1C6D" w14:textId="77777777" w:rsidR="00973DD4" w:rsidRDefault="00973DD4" w:rsidP="00C73D93">
            <w:pPr>
              <w:spacing w:line="240" w:lineRule="auto"/>
              <w:rPr>
                <w:b/>
                <w:bCs/>
              </w:rPr>
            </w:pPr>
          </w:p>
        </w:tc>
        <w:tc>
          <w:tcPr>
            <w:tcW w:w="6753" w:type="dxa"/>
            <w:tcBorders>
              <w:top w:val="single" w:sz="4" w:space="0" w:color="auto"/>
              <w:left w:val="single" w:sz="4" w:space="0" w:color="auto"/>
              <w:bottom w:val="single" w:sz="4" w:space="0" w:color="auto"/>
              <w:right w:val="single" w:sz="4" w:space="0" w:color="auto"/>
            </w:tcBorders>
            <w:hideMark/>
          </w:tcPr>
          <w:p w14:paraId="3278542B" w14:textId="065817BF" w:rsidR="00973DD4" w:rsidRPr="00973DD4" w:rsidRDefault="00973DD4" w:rsidP="00C73D93">
            <w:pPr>
              <w:spacing w:line="240" w:lineRule="auto"/>
              <w:rPr>
                <w:highlight w:val="yellow"/>
              </w:rPr>
            </w:pPr>
            <w:r w:rsidRPr="00973DD4">
              <w:rPr>
                <w:highlight w:val="yellow"/>
              </w:rPr>
              <w:t>21/04/2024</w:t>
            </w:r>
          </w:p>
        </w:tc>
      </w:tr>
    </w:tbl>
    <w:p w14:paraId="71B7E86A" w14:textId="77777777" w:rsidR="00973DD4" w:rsidRDefault="00973DD4" w:rsidP="00973DD4"/>
    <w:p w14:paraId="375C211F" w14:textId="77777777" w:rsidR="00973DD4" w:rsidRDefault="00973DD4" w:rsidP="00973DD4">
      <w:pPr>
        <w:pBdr>
          <w:bottom w:val="single" w:sz="12" w:space="31" w:color="auto"/>
        </w:pBdr>
        <w:spacing w:after="0" w:line="240" w:lineRule="auto"/>
        <w:rPr>
          <w:rFonts w:cs="Arial"/>
          <w:b/>
          <w:sz w:val="20"/>
        </w:rPr>
      </w:pPr>
    </w:p>
    <w:p w14:paraId="646F6A6A" w14:textId="77777777" w:rsidR="00973DD4" w:rsidRDefault="00973DD4" w:rsidP="00973DD4">
      <w:pPr>
        <w:pBdr>
          <w:bottom w:val="single" w:sz="12" w:space="31" w:color="auto"/>
        </w:pBdr>
        <w:spacing w:after="0" w:line="240" w:lineRule="auto"/>
        <w:rPr>
          <w:rFonts w:cs="Arial"/>
          <w:b/>
          <w:sz w:val="20"/>
        </w:rPr>
      </w:pPr>
    </w:p>
    <w:p w14:paraId="215261A4" w14:textId="77777777" w:rsidR="00973DD4" w:rsidRDefault="00973DD4" w:rsidP="00973DD4">
      <w:pPr>
        <w:spacing w:after="0" w:line="240" w:lineRule="auto"/>
        <w:rPr>
          <w:rFonts w:cs="Arial"/>
          <w:b/>
          <w:sz w:val="20"/>
        </w:rPr>
      </w:pPr>
    </w:p>
    <w:p w14:paraId="70789117" w14:textId="77777777" w:rsidR="00973DD4" w:rsidRDefault="00973DD4" w:rsidP="00973DD4">
      <w:pPr>
        <w:spacing w:after="0" w:line="240" w:lineRule="auto"/>
        <w:rPr>
          <w:rFonts w:cs="Arial"/>
          <w:b/>
          <w:sz w:val="20"/>
        </w:rPr>
      </w:pPr>
      <w:r>
        <w:rPr>
          <w:rFonts w:cs="Arial"/>
          <w:b/>
          <w:sz w:val="20"/>
        </w:rPr>
        <w:t xml:space="preserve">Declaration </w:t>
      </w:r>
    </w:p>
    <w:p w14:paraId="5C630841" w14:textId="77777777" w:rsidR="00973DD4" w:rsidRDefault="00973DD4" w:rsidP="00973DD4">
      <w:pPr>
        <w:spacing w:after="0" w:line="240" w:lineRule="auto"/>
        <w:rPr>
          <w:rFonts w:cs="Arial"/>
          <w:sz w:val="20"/>
        </w:rPr>
      </w:pPr>
      <w:r>
        <w:rPr>
          <w:rFonts w:cs="Arial"/>
          <w:sz w:val="20"/>
        </w:rPr>
        <w:tab/>
      </w:r>
      <w:r>
        <w:rPr>
          <w:rFonts w:cs="Arial"/>
          <w:sz w:val="20"/>
        </w:rPr>
        <w:tab/>
      </w:r>
      <w:r>
        <w:rPr>
          <w:rFonts w:cs="Arial"/>
          <w:sz w:val="20"/>
        </w:rPr>
        <w:tab/>
      </w:r>
    </w:p>
    <w:tbl>
      <w:tblPr>
        <w:tblStyle w:val="TableGrid"/>
        <w:tblW w:w="0" w:type="auto"/>
        <w:tblInd w:w="0" w:type="dxa"/>
        <w:tblLook w:val="04A0" w:firstRow="1" w:lastRow="0" w:firstColumn="1" w:lastColumn="0" w:noHBand="0" w:noVBand="1"/>
      </w:tblPr>
      <w:tblGrid>
        <w:gridCol w:w="9016"/>
      </w:tblGrid>
      <w:tr w:rsidR="00973DD4" w14:paraId="49EC2255" w14:textId="77777777" w:rsidTr="00C73D93">
        <w:trPr>
          <w:trHeight w:val="1111"/>
        </w:trPr>
        <w:tc>
          <w:tcPr>
            <w:tcW w:w="9016" w:type="dxa"/>
            <w:tcBorders>
              <w:top w:val="single" w:sz="4" w:space="0" w:color="auto"/>
              <w:left w:val="single" w:sz="4" w:space="0" w:color="auto"/>
              <w:bottom w:val="single" w:sz="4" w:space="0" w:color="auto"/>
              <w:right w:val="single" w:sz="4" w:space="0" w:color="auto"/>
            </w:tcBorders>
          </w:tcPr>
          <w:p w14:paraId="5E408AD7" w14:textId="77777777" w:rsidR="00973DD4" w:rsidRDefault="00973DD4" w:rsidP="00C73D93">
            <w:pPr>
              <w:spacing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1B4327" w14:textId="77777777" w:rsidR="00973DD4" w:rsidRDefault="00973DD4" w:rsidP="00C73D93">
            <w:pPr>
              <w:spacing w:line="240" w:lineRule="auto"/>
              <w:rPr>
                <w:rFonts w:cs="Arial"/>
                <w:sz w:val="20"/>
              </w:rPr>
            </w:pPr>
          </w:p>
        </w:tc>
      </w:tr>
    </w:tbl>
    <w:p w14:paraId="02EDF7C4" w14:textId="77777777" w:rsidR="00973DD4" w:rsidRDefault="00973DD4" w:rsidP="00973DD4">
      <w:pPr>
        <w:spacing w:after="0" w:line="240" w:lineRule="auto"/>
        <w:rPr>
          <w:rFonts w:cs="Arial"/>
          <w:sz w:val="20"/>
        </w:rPr>
      </w:pPr>
    </w:p>
    <w:p w14:paraId="7E46C85B" w14:textId="77777777" w:rsidR="00973DD4" w:rsidRDefault="00973DD4" w:rsidP="00973DD4">
      <w:pPr>
        <w:spacing w:after="0" w:line="240" w:lineRule="auto"/>
        <w:rPr>
          <w:rFonts w:cs="Arial"/>
          <w:sz w:val="20"/>
        </w:rPr>
      </w:pPr>
    </w:p>
    <w:p w14:paraId="39795F7B" w14:textId="7C93B80D" w:rsidR="00973DD4" w:rsidRDefault="00973DD4">
      <w:pPr>
        <w:spacing w:line="259" w:lineRule="auto"/>
      </w:pPr>
      <w:r>
        <w:br w:type="page"/>
      </w:r>
    </w:p>
    <w:sdt>
      <w:sdtPr>
        <w:rPr>
          <w:rFonts w:ascii="Arial" w:eastAsiaTheme="minorHAnsi" w:hAnsi="Arial" w:cs="Arial"/>
          <w:color w:val="auto"/>
          <w:sz w:val="22"/>
          <w:szCs w:val="22"/>
          <w:lang w:val="en-GB" w:eastAsia="en-US"/>
        </w:rPr>
        <w:id w:val="-179903405"/>
        <w:docPartObj>
          <w:docPartGallery w:val="Table of Contents"/>
          <w:docPartUnique/>
        </w:docPartObj>
      </w:sdtPr>
      <w:sdtEndPr>
        <w:rPr>
          <w:rFonts w:asciiTheme="minorHAnsi" w:hAnsiTheme="minorHAnsi" w:cstheme="minorBidi"/>
          <w:b/>
          <w:bCs/>
        </w:rPr>
      </w:sdtEndPr>
      <w:sdtContent>
        <w:p w14:paraId="2F0379CE" w14:textId="1D3D02A9" w:rsidR="00973DD4" w:rsidRPr="00774A0D" w:rsidRDefault="00973DD4">
          <w:pPr>
            <w:pStyle w:val="TOCHeading"/>
            <w:rPr>
              <w:rFonts w:ascii="Arial" w:hAnsi="Arial" w:cs="Arial"/>
              <w:lang w:val="en-GB"/>
            </w:rPr>
          </w:pPr>
          <w:r w:rsidRPr="00774A0D">
            <w:rPr>
              <w:rFonts w:ascii="Arial" w:hAnsi="Arial" w:cs="Arial"/>
              <w:lang w:val="en-GB"/>
            </w:rPr>
            <w:t>Table of Contents</w:t>
          </w:r>
        </w:p>
        <w:p w14:paraId="7E921E63" w14:textId="77777777" w:rsidR="000C5CB4" w:rsidRPr="00774A0D" w:rsidRDefault="000C5CB4" w:rsidP="000C5CB4">
          <w:pPr>
            <w:rPr>
              <w:rFonts w:ascii="Arial" w:hAnsi="Arial" w:cs="Arial"/>
              <w:lang w:val="en-GB" w:eastAsia="en-IE"/>
            </w:rPr>
          </w:pPr>
        </w:p>
        <w:p w14:paraId="343ECC01" w14:textId="738327B8" w:rsidR="004F3BD5" w:rsidRDefault="00973DD4">
          <w:pPr>
            <w:pStyle w:val="TOC1"/>
            <w:tabs>
              <w:tab w:val="right" w:leader="dot" w:pos="9016"/>
            </w:tabs>
            <w:rPr>
              <w:rFonts w:eastAsiaTheme="minorEastAsia"/>
              <w:noProof/>
              <w:kern w:val="2"/>
              <w:sz w:val="24"/>
              <w:szCs w:val="24"/>
              <w:lang w:eastAsia="en-IE"/>
              <w14:ligatures w14:val="standardContextual"/>
            </w:rPr>
          </w:pPr>
          <w:r w:rsidRPr="00774A0D">
            <w:rPr>
              <w:rFonts w:ascii="Arial" w:hAnsi="Arial" w:cs="Arial"/>
            </w:rPr>
            <w:fldChar w:fldCharType="begin"/>
          </w:r>
          <w:r w:rsidRPr="00774A0D">
            <w:rPr>
              <w:rFonts w:ascii="Arial" w:hAnsi="Arial" w:cs="Arial"/>
            </w:rPr>
            <w:instrText xml:space="preserve"> TOC \o "1-3" \h \z \u </w:instrText>
          </w:r>
          <w:r w:rsidRPr="00774A0D">
            <w:rPr>
              <w:rFonts w:ascii="Arial" w:hAnsi="Arial" w:cs="Arial"/>
            </w:rPr>
            <w:fldChar w:fldCharType="separate"/>
          </w:r>
          <w:hyperlink w:anchor="_Toc162462504" w:history="1">
            <w:r w:rsidR="004F3BD5" w:rsidRPr="002B039B">
              <w:rPr>
                <w:rStyle w:val="Hyperlink"/>
                <w:rFonts w:ascii="Arial" w:hAnsi="Arial" w:cs="Arial"/>
                <w:b/>
                <w:bCs/>
                <w:noProof/>
              </w:rPr>
              <w:t>Introduction</w:t>
            </w:r>
            <w:r w:rsidR="004F3BD5">
              <w:rPr>
                <w:noProof/>
                <w:webHidden/>
              </w:rPr>
              <w:tab/>
            </w:r>
            <w:r w:rsidR="004F3BD5">
              <w:rPr>
                <w:noProof/>
                <w:webHidden/>
              </w:rPr>
              <w:fldChar w:fldCharType="begin"/>
            </w:r>
            <w:r w:rsidR="004F3BD5">
              <w:rPr>
                <w:noProof/>
                <w:webHidden/>
              </w:rPr>
              <w:instrText xml:space="preserve"> PAGEREF _Toc162462504 \h </w:instrText>
            </w:r>
            <w:r w:rsidR="004F3BD5">
              <w:rPr>
                <w:noProof/>
                <w:webHidden/>
              </w:rPr>
            </w:r>
            <w:r w:rsidR="004F3BD5">
              <w:rPr>
                <w:noProof/>
                <w:webHidden/>
              </w:rPr>
              <w:fldChar w:fldCharType="separate"/>
            </w:r>
            <w:r w:rsidR="004F3BD5">
              <w:rPr>
                <w:noProof/>
                <w:webHidden/>
              </w:rPr>
              <w:t>3</w:t>
            </w:r>
            <w:r w:rsidR="004F3BD5">
              <w:rPr>
                <w:noProof/>
                <w:webHidden/>
              </w:rPr>
              <w:fldChar w:fldCharType="end"/>
            </w:r>
          </w:hyperlink>
        </w:p>
        <w:p w14:paraId="68250F03" w14:textId="05CF00E1" w:rsidR="004F3BD5" w:rsidRDefault="00000000">
          <w:pPr>
            <w:pStyle w:val="TOC2"/>
            <w:tabs>
              <w:tab w:val="right" w:leader="dot" w:pos="9016"/>
            </w:tabs>
            <w:rPr>
              <w:rFonts w:eastAsiaTheme="minorEastAsia"/>
              <w:noProof/>
              <w:kern w:val="2"/>
              <w:sz w:val="24"/>
              <w:szCs w:val="24"/>
              <w:lang w:eastAsia="en-IE"/>
              <w14:ligatures w14:val="standardContextual"/>
            </w:rPr>
          </w:pPr>
          <w:hyperlink w:anchor="_Toc162462505" w:history="1">
            <w:r w:rsidR="004F3BD5" w:rsidRPr="002B039B">
              <w:rPr>
                <w:rStyle w:val="Hyperlink"/>
                <w:rFonts w:ascii="Arial" w:hAnsi="Arial" w:cs="Arial"/>
                <w:noProof/>
              </w:rPr>
              <w:t>Motivation</w:t>
            </w:r>
            <w:r w:rsidR="004F3BD5">
              <w:rPr>
                <w:noProof/>
                <w:webHidden/>
              </w:rPr>
              <w:tab/>
            </w:r>
            <w:r w:rsidR="004F3BD5">
              <w:rPr>
                <w:noProof/>
                <w:webHidden/>
              </w:rPr>
              <w:fldChar w:fldCharType="begin"/>
            </w:r>
            <w:r w:rsidR="004F3BD5">
              <w:rPr>
                <w:noProof/>
                <w:webHidden/>
              </w:rPr>
              <w:instrText xml:space="preserve"> PAGEREF _Toc162462505 \h </w:instrText>
            </w:r>
            <w:r w:rsidR="004F3BD5">
              <w:rPr>
                <w:noProof/>
                <w:webHidden/>
              </w:rPr>
            </w:r>
            <w:r w:rsidR="004F3BD5">
              <w:rPr>
                <w:noProof/>
                <w:webHidden/>
              </w:rPr>
              <w:fldChar w:fldCharType="separate"/>
            </w:r>
            <w:r w:rsidR="004F3BD5">
              <w:rPr>
                <w:noProof/>
                <w:webHidden/>
              </w:rPr>
              <w:t>3</w:t>
            </w:r>
            <w:r w:rsidR="004F3BD5">
              <w:rPr>
                <w:noProof/>
                <w:webHidden/>
              </w:rPr>
              <w:fldChar w:fldCharType="end"/>
            </w:r>
          </w:hyperlink>
        </w:p>
        <w:p w14:paraId="70BDDF52" w14:textId="13C11BE7" w:rsidR="004F3BD5" w:rsidRDefault="00000000">
          <w:pPr>
            <w:pStyle w:val="TOC2"/>
            <w:tabs>
              <w:tab w:val="right" w:leader="dot" w:pos="9016"/>
            </w:tabs>
            <w:rPr>
              <w:rFonts w:eastAsiaTheme="minorEastAsia"/>
              <w:noProof/>
              <w:kern w:val="2"/>
              <w:sz w:val="24"/>
              <w:szCs w:val="24"/>
              <w:lang w:eastAsia="en-IE"/>
              <w14:ligatures w14:val="standardContextual"/>
            </w:rPr>
          </w:pPr>
          <w:hyperlink w:anchor="_Toc162462506" w:history="1">
            <w:r w:rsidR="004F3BD5" w:rsidRPr="002B039B">
              <w:rPr>
                <w:rStyle w:val="Hyperlink"/>
                <w:rFonts w:ascii="Arial" w:hAnsi="Arial" w:cs="Arial"/>
                <w:noProof/>
              </w:rPr>
              <w:t>Problem Domain and objectives</w:t>
            </w:r>
            <w:r w:rsidR="004F3BD5">
              <w:rPr>
                <w:noProof/>
                <w:webHidden/>
              </w:rPr>
              <w:tab/>
            </w:r>
            <w:r w:rsidR="004F3BD5">
              <w:rPr>
                <w:noProof/>
                <w:webHidden/>
              </w:rPr>
              <w:fldChar w:fldCharType="begin"/>
            </w:r>
            <w:r w:rsidR="004F3BD5">
              <w:rPr>
                <w:noProof/>
                <w:webHidden/>
              </w:rPr>
              <w:instrText xml:space="preserve"> PAGEREF _Toc162462506 \h </w:instrText>
            </w:r>
            <w:r w:rsidR="004F3BD5">
              <w:rPr>
                <w:noProof/>
                <w:webHidden/>
              </w:rPr>
            </w:r>
            <w:r w:rsidR="004F3BD5">
              <w:rPr>
                <w:noProof/>
                <w:webHidden/>
              </w:rPr>
              <w:fldChar w:fldCharType="separate"/>
            </w:r>
            <w:r w:rsidR="004F3BD5">
              <w:rPr>
                <w:noProof/>
                <w:webHidden/>
              </w:rPr>
              <w:t>3</w:t>
            </w:r>
            <w:r w:rsidR="004F3BD5">
              <w:rPr>
                <w:noProof/>
                <w:webHidden/>
              </w:rPr>
              <w:fldChar w:fldCharType="end"/>
            </w:r>
          </w:hyperlink>
        </w:p>
        <w:p w14:paraId="3F2D48F2" w14:textId="41B7156B" w:rsidR="004F3BD5" w:rsidRDefault="00000000">
          <w:pPr>
            <w:pStyle w:val="TOC2"/>
            <w:tabs>
              <w:tab w:val="right" w:leader="dot" w:pos="9016"/>
            </w:tabs>
            <w:rPr>
              <w:rFonts w:eastAsiaTheme="minorEastAsia"/>
              <w:noProof/>
              <w:kern w:val="2"/>
              <w:sz w:val="24"/>
              <w:szCs w:val="24"/>
              <w:lang w:eastAsia="en-IE"/>
              <w14:ligatures w14:val="standardContextual"/>
            </w:rPr>
          </w:pPr>
          <w:hyperlink w:anchor="_Toc162462507" w:history="1">
            <w:r w:rsidR="004F3BD5" w:rsidRPr="002B039B">
              <w:rPr>
                <w:rStyle w:val="Hyperlink"/>
                <w:rFonts w:ascii="Arial" w:hAnsi="Arial" w:cs="Arial"/>
                <w:noProof/>
              </w:rPr>
              <w:t>Why this dataset?</w:t>
            </w:r>
            <w:r w:rsidR="004F3BD5">
              <w:rPr>
                <w:noProof/>
                <w:webHidden/>
              </w:rPr>
              <w:tab/>
            </w:r>
            <w:r w:rsidR="004F3BD5">
              <w:rPr>
                <w:noProof/>
                <w:webHidden/>
              </w:rPr>
              <w:fldChar w:fldCharType="begin"/>
            </w:r>
            <w:r w:rsidR="004F3BD5">
              <w:rPr>
                <w:noProof/>
                <w:webHidden/>
              </w:rPr>
              <w:instrText xml:space="preserve"> PAGEREF _Toc162462507 \h </w:instrText>
            </w:r>
            <w:r w:rsidR="004F3BD5">
              <w:rPr>
                <w:noProof/>
                <w:webHidden/>
              </w:rPr>
            </w:r>
            <w:r w:rsidR="004F3BD5">
              <w:rPr>
                <w:noProof/>
                <w:webHidden/>
              </w:rPr>
              <w:fldChar w:fldCharType="separate"/>
            </w:r>
            <w:r w:rsidR="004F3BD5">
              <w:rPr>
                <w:noProof/>
                <w:webHidden/>
              </w:rPr>
              <w:t>3</w:t>
            </w:r>
            <w:r w:rsidR="004F3BD5">
              <w:rPr>
                <w:noProof/>
                <w:webHidden/>
              </w:rPr>
              <w:fldChar w:fldCharType="end"/>
            </w:r>
          </w:hyperlink>
        </w:p>
        <w:p w14:paraId="47544501" w14:textId="50882069" w:rsidR="004F3BD5" w:rsidRDefault="00000000">
          <w:pPr>
            <w:pStyle w:val="TOC2"/>
            <w:tabs>
              <w:tab w:val="right" w:leader="dot" w:pos="9016"/>
            </w:tabs>
            <w:rPr>
              <w:rFonts w:eastAsiaTheme="minorEastAsia"/>
              <w:noProof/>
              <w:kern w:val="2"/>
              <w:sz w:val="24"/>
              <w:szCs w:val="24"/>
              <w:lang w:eastAsia="en-IE"/>
              <w14:ligatures w14:val="standardContextual"/>
            </w:rPr>
          </w:pPr>
          <w:hyperlink w:anchor="_Toc162462508" w:history="1">
            <w:r w:rsidR="004F3BD5" w:rsidRPr="002B039B">
              <w:rPr>
                <w:rStyle w:val="Hyperlink"/>
                <w:rFonts w:ascii="Arial" w:hAnsi="Arial" w:cs="Arial"/>
                <w:noProof/>
              </w:rPr>
              <w:t>Word count</w:t>
            </w:r>
            <w:r w:rsidR="004F3BD5">
              <w:rPr>
                <w:noProof/>
                <w:webHidden/>
              </w:rPr>
              <w:tab/>
            </w:r>
            <w:r w:rsidR="004F3BD5">
              <w:rPr>
                <w:noProof/>
                <w:webHidden/>
              </w:rPr>
              <w:fldChar w:fldCharType="begin"/>
            </w:r>
            <w:r w:rsidR="004F3BD5">
              <w:rPr>
                <w:noProof/>
                <w:webHidden/>
              </w:rPr>
              <w:instrText xml:space="preserve"> PAGEREF _Toc162462508 \h </w:instrText>
            </w:r>
            <w:r w:rsidR="004F3BD5">
              <w:rPr>
                <w:noProof/>
                <w:webHidden/>
              </w:rPr>
            </w:r>
            <w:r w:rsidR="004F3BD5">
              <w:rPr>
                <w:noProof/>
                <w:webHidden/>
              </w:rPr>
              <w:fldChar w:fldCharType="separate"/>
            </w:r>
            <w:r w:rsidR="004F3BD5">
              <w:rPr>
                <w:noProof/>
                <w:webHidden/>
              </w:rPr>
              <w:t>3</w:t>
            </w:r>
            <w:r w:rsidR="004F3BD5">
              <w:rPr>
                <w:noProof/>
                <w:webHidden/>
              </w:rPr>
              <w:fldChar w:fldCharType="end"/>
            </w:r>
          </w:hyperlink>
        </w:p>
        <w:p w14:paraId="06E81015" w14:textId="523EA0E6" w:rsidR="004F3BD5" w:rsidRDefault="00000000">
          <w:pPr>
            <w:pStyle w:val="TOC1"/>
            <w:tabs>
              <w:tab w:val="right" w:leader="dot" w:pos="9016"/>
            </w:tabs>
            <w:rPr>
              <w:rFonts w:eastAsiaTheme="minorEastAsia"/>
              <w:noProof/>
              <w:kern w:val="2"/>
              <w:sz w:val="24"/>
              <w:szCs w:val="24"/>
              <w:lang w:eastAsia="en-IE"/>
              <w14:ligatures w14:val="standardContextual"/>
            </w:rPr>
          </w:pPr>
          <w:hyperlink w:anchor="_Toc162462509" w:history="1">
            <w:r w:rsidR="004F3BD5" w:rsidRPr="002B039B">
              <w:rPr>
                <w:rStyle w:val="Hyperlink"/>
                <w:rFonts w:ascii="Arial" w:hAnsi="Arial" w:cs="Arial"/>
                <w:b/>
                <w:bCs/>
                <w:noProof/>
              </w:rPr>
              <w:t>Clustering Algorithms</w:t>
            </w:r>
            <w:r w:rsidR="004F3BD5">
              <w:rPr>
                <w:noProof/>
                <w:webHidden/>
              </w:rPr>
              <w:tab/>
            </w:r>
            <w:r w:rsidR="004F3BD5">
              <w:rPr>
                <w:noProof/>
                <w:webHidden/>
              </w:rPr>
              <w:fldChar w:fldCharType="begin"/>
            </w:r>
            <w:r w:rsidR="004F3BD5">
              <w:rPr>
                <w:noProof/>
                <w:webHidden/>
              </w:rPr>
              <w:instrText xml:space="preserve"> PAGEREF _Toc162462509 \h </w:instrText>
            </w:r>
            <w:r w:rsidR="004F3BD5">
              <w:rPr>
                <w:noProof/>
                <w:webHidden/>
              </w:rPr>
            </w:r>
            <w:r w:rsidR="004F3BD5">
              <w:rPr>
                <w:noProof/>
                <w:webHidden/>
              </w:rPr>
              <w:fldChar w:fldCharType="separate"/>
            </w:r>
            <w:r w:rsidR="004F3BD5">
              <w:rPr>
                <w:noProof/>
                <w:webHidden/>
              </w:rPr>
              <w:t>4</w:t>
            </w:r>
            <w:r w:rsidR="004F3BD5">
              <w:rPr>
                <w:noProof/>
                <w:webHidden/>
              </w:rPr>
              <w:fldChar w:fldCharType="end"/>
            </w:r>
          </w:hyperlink>
        </w:p>
        <w:p w14:paraId="0FBDAB81" w14:textId="3A30B2EB" w:rsidR="004F3BD5" w:rsidRDefault="00000000">
          <w:pPr>
            <w:pStyle w:val="TOC2"/>
            <w:tabs>
              <w:tab w:val="right" w:leader="dot" w:pos="9016"/>
            </w:tabs>
            <w:rPr>
              <w:rFonts w:eastAsiaTheme="minorEastAsia"/>
              <w:noProof/>
              <w:kern w:val="2"/>
              <w:sz w:val="24"/>
              <w:szCs w:val="24"/>
              <w:lang w:eastAsia="en-IE"/>
              <w14:ligatures w14:val="standardContextual"/>
            </w:rPr>
          </w:pPr>
          <w:hyperlink w:anchor="_Toc162462510" w:history="1">
            <w:r w:rsidR="004F3BD5" w:rsidRPr="002B039B">
              <w:rPr>
                <w:rStyle w:val="Hyperlink"/>
                <w:rFonts w:ascii="Arial" w:hAnsi="Arial" w:cs="Arial"/>
                <w:noProof/>
              </w:rPr>
              <w:t>Ttttt1</w:t>
            </w:r>
            <w:r w:rsidR="004F3BD5">
              <w:rPr>
                <w:noProof/>
                <w:webHidden/>
              </w:rPr>
              <w:tab/>
            </w:r>
            <w:r w:rsidR="004F3BD5">
              <w:rPr>
                <w:noProof/>
                <w:webHidden/>
              </w:rPr>
              <w:fldChar w:fldCharType="begin"/>
            </w:r>
            <w:r w:rsidR="004F3BD5">
              <w:rPr>
                <w:noProof/>
                <w:webHidden/>
              </w:rPr>
              <w:instrText xml:space="preserve"> PAGEREF _Toc162462510 \h </w:instrText>
            </w:r>
            <w:r w:rsidR="004F3BD5">
              <w:rPr>
                <w:noProof/>
                <w:webHidden/>
              </w:rPr>
            </w:r>
            <w:r w:rsidR="004F3BD5">
              <w:rPr>
                <w:noProof/>
                <w:webHidden/>
              </w:rPr>
              <w:fldChar w:fldCharType="separate"/>
            </w:r>
            <w:r w:rsidR="004F3BD5">
              <w:rPr>
                <w:noProof/>
                <w:webHidden/>
              </w:rPr>
              <w:t>4</w:t>
            </w:r>
            <w:r w:rsidR="004F3BD5">
              <w:rPr>
                <w:noProof/>
                <w:webHidden/>
              </w:rPr>
              <w:fldChar w:fldCharType="end"/>
            </w:r>
          </w:hyperlink>
        </w:p>
        <w:p w14:paraId="7A693E57" w14:textId="1DFA7B0C" w:rsidR="004F3BD5" w:rsidRDefault="00000000">
          <w:pPr>
            <w:pStyle w:val="TOC2"/>
            <w:tabs>
              <w:tab w:val="right" w:leader="dot" w:pos="9016"/>
            </w:tabs>
            <w:rPr>
              <w:rFonts w:eastAsiaTheme="minorEastAsia"/>
              <w:noProof/>
              <w:kern w:val="2"/>
              <w:sz w:val="24"/>
              <w:szCs w:val="24"/>
              <w:lang w:eastAsia="en-IE"/>
              <w14:ligatures w14:val="standardContextual"/>
            </w:rPr>
          </w:pPr>
          <w:hyperlink w:anchor="_Toc162462511" w:history="1">
            <w:r w:rsidR="004F3BD5" w:rsidRPr="002B039B">
              <w:rPr>
                <w:rStyle w:val="Hyperlink"/>
                <w:rFonts w:ascii="Arial" w:hAnsi="Arial" w:cs="Arial"/>
                <w:noProof/>
              </w:rPr>
              <w:t>Tyyy2</w:t>
            </w:r>
            <w:r w:rsidR="004F3BD5">
              <w:rPr>
                <w:noProof/>
                <w:webHidden/>
              </w:rPr>
              <w:tab/>
            </w:r>
            <w:r w:rsidR="004F3BD5">
              <w:rPr>
                <w:noProof/>
                <w:webHidden/>
              </w:rPr>
              <w:fldChar w:fldCharType="begin"/>
            </w:r>
            <w:r w:rsidR="004F3BD5">
              <w:rPr>
                <w:noProof/>
                <w:webHidden/>
              </w:rPr>
              <w:instrText xml:space="preserve"> PAGEREF _Toc162462511 \h </w:instrText>
            </w:r>
            <w:r w:rsidR="004F3BD5">
              <w:rPr>
                <w:noProof/>
                <w:webHidden/>
              </w:rPr>
            </w:r>
            <w:r w:rsidR="004F3BD5">
              <w:rPr>
                <w:noProof/>
                <w:webHidden/>
              </w:rPr>
              <w:fldChar w:fldCharType="separate"/>
            </w:r>
            <w:r w:rsidR="004F3BD5">
              <w:rPr>
                <w:noProof/>
                <w:webHidden/>
              </w:rPr>
              <w:t>4</w:t>
            </w:r>
            <w:r w:rsidR="004F3BD5">
              <w:rPr>
                <w:noProof/>
                <w:webHidden/>
              </w:rPr>
              <w:fldChar w:fldCharType="end"/>
            </w:r>
          </w:hyperlink>
        </w:p>
        <w:p w14:paraId="32897E93" w14:textId="349748A6" w:rsidR="004F3BD5" w:rsidRDefault="00000000">
          <w:pPr>
            <w:pStyle w:val="TOC1"/>
            <w:tabs>
              <w:tab w:val="right" w:leader="dot" w:pos="9016"/>
            </w:tabs>
            <w:rPr>
              <w:rFonts w:eastAsiaTheme="minorEastAsia"/>
              <w:noProof/>
              <w:kern w:val="2"/>
              <w:sz w:val="24"/>
              <w:szCs w:val="24"/>
              <w:lang w:eastAsia="en-IE"/>
              <w14:ligatures w14:val="standardContextual"/>
            </w:rPr>
          </w:pPr>
          <w:hyperlink w:anchor="_Toc162462512" w:history="1">
            <w:r w:rsidR="004F3BD5" w:rsidRPr="002B039B">
              <w:rPr>
                <w:rStyle w:val="Hyperlink"/>
                <w:rFonts w:ascii="Arial" w:hAnsi="Arial" w:cs="Arial"/>
                <w:b/>
                <w:bCs/>
                <w:noProof/>
              </w:rPr>
              <w:t>ARMA / ARIMA model – Time Series Data</w:t>
            </w:r>
            <w:r w:rsidR="004F3BD5">
              <w:rPr>
                <w:noProof/>
                <w:webHidden/>
              </w:rPr>
              <w:tab/>
            </w:r>
            <w:r w:rsidR="004F3BD5">
              <w:rPr>
                <w:noProof/>
                <w:webHidden/>
              </w:rPr>
              <w:fldChar w:fldCharType="begin"/>
            </w:r>
            <w:r w:rsidR="004F3BD5">
              <w:rPr>
                <w:noProof/>
                <w:webHidden/>
              </w:rPr>
              <w:instrText xml:space="preserve"> PAGEREF _Toc162462512 \h </w:instrText>
            </w:r>
            <w:r w:rsidR="004F3BD5">
              <w:rPr>
                <w:noProof/>
                <w:webHidden/>
              </w:rPr>
            </w:r>
            <w:r w:rsidR="004F3BD5">
              <w:rPr>
                <w:noProof/>
                <w:webHidden/>
              </w:rPr>
              <w:fldChar w:fldCharType="separate"/>
            </w:r>
            <w:r w:rsidR="004F3BD5">
              <w:rPr>
                <w:noProof/>
                <w:webHidden/>
              </w:rPr>
              <w:t>4</w:t>
            </w:r>
            <w:r w:rsidR="004F3BD5">
              <w:rPr>
                <w:noProof/>
                <w:webHidden/>
              </w:rPr>
              <w:fldChar w:fldCharType="end"/>
            </w:r>
          </w:hyperlink>
        </w:p>
        <w:p w14:paraId="5FC9A7B0" w14:textId="427C068C" w:rsidR="004F3BD5" w:rsidRDefault="00000000">
          <w:pPr>
            <w:pStyle w:val="TOC1"/>
            <w:tabs>
              <w:tab w:val="right" w:leader="dot" w:pos="9016"/>
            </w:tabs>
            <w:rPr>
              <w:rFonts w:eastAsiaTheme="minorEastAsia"/>
              <w:noProof/>
              <w:kern w:val="2"/>
              <w:sz w:val="24"/>
              <w:szCs w:val="24"/>
              <w:lang w:eastAsia="en-IE"/>
              <w14:ligatures w14:val="standardContextual"/>
            </w:rPr>
          </w:pPr>
          <w:hyperlink w:anchor="_Toc162462513" w:history="1">
            <w:r w:rsidR="004F3BD5" w:rsidRPr="002B039B">
              <w:rPr>
                <w:rStyle w:val="Hyperlink"/>
                <w:rFonts w:ascii="Arial" w:hAnsi="Arial" w:cs="Arial"/>
                <w:b/>
                <w:bCs/>
                <w:noProof/>
              </w:rPr>
              <w:t>Assessment</w:t>
            </w:r>
            <w:r w:rsidR="004F3BD5">
              <w:rPr>
                <w:noProof/>
                <w:webHidden/>
              </w:rPr>
              <w:tab/>
            </w:r>
            <w:r w:rsidR="004F3BD5">
              <w:rPr>
                <w:noProof/>
                <w:webHidden/>
              </w:rPr>
              <w:fldChar w:fldCharType="begin"/>
            </w:r>
            <w:r w:rsidR="004F3BD5">
              <w:rPr>
                <w:noProof/>
                <w:webHidden/>
              </w:rPr>
              <w:instrText xml:space="preserve"> PAGEREF _Toc162462513 \h </w:instrText>
            </w:r>
            <w:r w:rsidR="004F3BD5">
              <w:rPr>
                <w:noProof/>
                <w:webHidden/>
              </w:rPr>
            </w:r>
            <w:r w:rsidR="004F3BD5">
              <w:rPr>
                <w:noProof/>
                <w:webHidden/>
              </w:rPr>
              <w:fldChar w:fldCharType="separate"/>
            </w:r>
            <w:r w:rsidR="004F3BD5">
              <w:rPr>
                <w:noProof/>
                <w:webHidden/>
              </w:rPr>
              <w:t>5</w:t>
            </w:r>
            <w:r w:rsidR="004F3BD5">
              <w:rPr>
                <w:noProof/>
                <w:webHidden/>
              </w:rPr>
              <w:fldChar w:fldCharType="end"/>
            </w:r>
          </w:hyperlink>
        </w:p>
        <w:p w14:paraId="5633066B" w14:textId="30417D7E" w:rsidR="004F3BD5" w:rsidRDefault="00000000">
          <w:pPr>
            <w:pStyle w:val="TOC1"/>
            <w:tabs>
              <w:tab w:val="right" w:leader="dot" w:pos="9016"/>
            </w:tabs>
            <w:rPr>
              <w:rFonts w:eastAsiaTheme="minorEastAsia"/>
              <w:noProof/>
              <w:kern w:val="2"/>
              <w:sz w:val="24"/>
              <w:szCs w:val="24"/>
              <w:lang w:eastAsia="en-IE"/>
              <w14:ligatures w14:val="standardContextual"/>
            </w:rPr>
          </w:pPr>
          <w:hyperlink w:anchor="_Toc162462514" w:history="1">
            <w:r w:rsidR="004F3BD5" w:rsidRPr="002B039B">
              <w:rPr>
                <w:rStyle w:val="Hyperlink"/>
                <w:rFonts w:ascii="Arial" w:hAnsi="Arial" w:cs="Arial"/>
                <w:b/>
                <w:bCs/>
                <w:noProof/>
              </w:rPr>
              <w:t>Conclusion</w:t>
            </w:r>
            <w:r w:rsidR="004F3BD5">
              <w:rPr>
                <w:noProof/>
                <w:webHidden/>
              </w:rPr>
              <w:tab/>
            </w:r>
            <w:r w:rsidR="004F3BD5">
              <w:rPr>
                <w:noProof/>
                <w:webHidden/>
              </w:rPr>
              <w:fldChar w:fldCharType="begin"/>
            </w:r>
            <w:r w:rsidR="004F3BD5">
              <w:rPr>
                <w:noProof/>
                <w:webHidden/>
              </w:rPr>
              <w:instrText xml:space="preserve"> PAGEREF _Toc162462514 \h </w:instrText>
            </w:r>
            <w:r w:rsidR="004F3BD5">
              <w:rPr>
                <w:noProof/>
                <w:webHidden/>
              </w:rPr>
            </w:r>
            <w:r w:rsidR="004F3BD5">
              <w:rPr>
                <w:noProof/>
                <w:webHidden/>
              </w:rPr>
              <w:fldChar w:fldCharType="separate"/>
            </w:r>
            <w:r w:rsidR="004F3BD5">
              <w:rPr>
                <w:noProof/>
                <w:webHidden/>
              </w:rPr>
              <w:t>5</w:t>
            </w:r>
            <w:r w:rsidR="004F3BD5">
              <w:rPr>
                <w:noProof/>
                <w:webHidden/>
              </w:rPr>
              <w:fldChar w:fldCharType="end"/>
            </w:r>
          </w:hyperlink>
        </w:p>
        <w:p w14:paraId="7E8A1DE5" w14:textId="4060377C" w:rsidR="004F3BD5" w:rsidRDefault="00000000">
          <w:pPr>
            <w:pStyle w:val="TOC1"/>
            <w:tabs>
              <w:tab w:val="right" w:leader="dot" w:pos="9016"/>
            </w:tabs>
            <w:rPr>
              <w:rFonts w:eastAsiaTheme="minorEastAsia"/>
              <w:noProof/>
              <w:kern w:val="2"/>
              <w:sz w:val="24"/>
              <w:szCs w:val="24"/>
              <w:lang w:eastAsia="en-IE"/>
              <w14:ligatures w14:val="standardContextual"/>
            </w:rPr>
          </w:pPr>
          <w:hyperlink w:anchor="_Toc162462515" w:history="1">
            <w:r w:rsidR="004F3BD5" w:rsidRPr="002B039B">
              <w:rPr>
                <w:rStyle w:val="Hyperlink"/>
                <w:rFonts w:ascii="Arial" w:hAnsi="Arial" w:cs="Arial"/>
                <w:b/>
                <w:bCs/>
                <w:noProof/>
              </w:rPr>
              <w:t>References</w:t>
            </w:r>
            <w:r w:rsidR="004F3BD5">
              <w:rPr>
                <w:noProof/>
                <w:webHidden/>
              </w:rPr>
              <w:tab/>
            </w:r>
            <w:r w:rsidR="004F3BD5">
              <w:rPr>
                <w:noProof/>
                <w:webHidden/>
              </w:rPr>
              <w:fldChar w:fldCharType="begin"/>
            </w:r>
            <w:r w:rsidR="004F3BD5">
              <w:rPr>
                <w:noProof/>
                <w:webHidden/>
              </w:rPr>
              <w:instrText xml:space="preserve"> PAGEREF _Toc162462515 \h </w:instrText>
            </w:r>
            <w:r w:rsidR="004F3BD5">
              <w:rPr>
                <w:noProof/>
                <w:webHidden/>
              </w:rPr>
            </w:r>
            <w:r w:rsidR="004F3BD5">
              <w:rPr>
                <w:noProof/>
                <w:webHidden/>
              </w:rPr>
              <w:fldChar w:fldCharType="separate"/>
            </w:r>
            <w:r w:rsidR="004F3BD5">
              <w:rPr>
                <w:noProof/>
                <w:webHidden/>
              </w:rPr>
              <w:t>5</w:t>
            </w:r>
            <w:r w:rsidR="004F3BD5">
              <w:rPr>
                <w:noProof/>
                <w:webHidden/>
              </w:rPr>
              <w:fldChar w:fldCharType="end"/>
            </w:r>
          </w:hyperlink>
        </w:p>
        <w:p w14:paraId="33649600" w14:textId="13A9D108" w:rsidR="00973DD4" w:rsidRDefault="00973DD4">
          <w:r w:rsidRPr="00774A0D">
            <w:rPr>
              <w:rFonts w:ascii="Arial" w:hAnsi="Arial" w:cs="Arial"/>
              <w:b/>
              <w:bCs/>
              <w:lang w:val="en-GB"/>
            </w:rPr>
            <w:fldChar w:fldCharType="end"/>
          </w:r>
        </w:p>
      </w:sdtContent>
    </w:sdt>
    <w:p w14:paraId="4A08B75E" w14:textId="57F230FA" w:rsidR="00973DD4" w:rsidRDefault="00973DD4"/>
    <w:p w14:paraId="014DC443" w14:textId="77777777" w:rsidR="00973DD4" w:rsidRDefault="00973DD4">
      <w:pPr>
        <w:spacing w:line="259" w:lineRule="auto"/>
      </w:pPr>
      <w:r>
        <w:br w:type="page"/>
      </w:r>
    </w:p>
    <w:p w14:paraId="6D661647" w14:textId="0071A5E5" w:rsidR="00973DD4" w:rsidRPr="00C93B30" w:rsidRDefault="00973DD4" w:rsidP="00F015E0">
      <w:pPr>
        <w:pStyle w:val="Heading1"/>
        <w:spacing w:line="360" w:lineRule="auto"/>
        <w:rPr>
          <w:rFonts w:ascii="Arial" w:hAnsi="Arial" w:cs="Arial"/>
          <w:b/>
          <w:bCs/>
          <w:sz w:val="32"/>
          <w:szCs w:val="32"/>
        </w:rPr>
      </w:pPr>
      <w:bookmarkStart w:id="1" w:name="_Toc162462504"/>
      <w:r w:rsidRPr="00C93B30">
        <w:rPr>
          <w:rFonts w:ascii="Arial" w:hAnsi="Arial" w:cs="Arial"/>
          <w:b/>
          <w:bCs/>
          <w:sz w:val="32"/>
          <w:szCs w:val="32"/>
        </w:rPr>
        <w:lastRenderedPageBreak/>
        <w:t>Introduction</w:t>
      </w:r>
      <w:bookmarkEnd w:id="1"/>
    </w:p>
    <w:p w14:paraId="00569A95" w14:textId="5E28A455" w:rsidR="002C417F" w:rsidRDefault="00691479" w:rsidP="00F015E0">
      <w:pPr>
        <w:spacing w:after="0" w:line="360" w:lineRule="auto"/>
        <w:jc w:val="both"/>
        <w:rPr>
          <w:rFonts w:ascii="Arial" w:hAnsi="Arial" w:cs="Arial"/>
          <w:lang w:val="en-GB"/>
        </w:rPr>
      </w:pPr>
      <w:r>
        <w:rPr>
          <w:rFonts w:ascii="Arial" w:hAnsi="Arial" w:cs="Arial"/>
          <w:lang w:val="en-GB"/>
        </w:rPr>
        <w:tab/>
      </w:r>
      <w:r w:rsidR="006F0304" w:rsidRPr="006F0304">
        <w:rPr>
          <w:rFonts w:ascii="Arial" w:hAnsi="Arial" w:cs="Arial"/>
          <w:lang w:val="en-GB"/>
        </w:rPr>
        <w:t xml:space="preserve">A global trend in pedagogical approach, known as </w:t>
      </w:r>
      <w:r w:rsidR="00EF6EEB" w:rsidRPr="00EF6EEB">
        <w:rPr>
          <w:rFonts w:ascii="Arial" w:hAnsi="Arial" w:cs="Arial"/>
          <w:lang w:val="en-GB"/>
        </w:rPr>
        <w:t>Massive Open Online Courses (MOOCs)</w:t>
      </w:r>
      <w:r w:rsidR="006F0304" w:rsidRPr="006F0304">
        <w:rPr>
          <w:rFonts w:ascii="Arial" w:hAnsi="Arial" w:cs="Arial"/>
          <w:lang w:val="en-GB"/>
        </w:rPr>
        <w:t xml:space="preserve">, serves as an alternative and </w:t>
      </w:r>
      <w:r w:rsidR="005675B1">
        <w:rPr>
          <w:rFonts w:ascii="Arial" w:hAnsi="Arial" w:cs="Arial"/>
          <w:lang w:val="en-GB"/>
        </w:rPr>
        <w:t>suppl</w:t>
      </w:r>
      <w:r w:rsidR="006F0304" w:rsidRPr="006F0304">
        <w:rPr>
          <w:rFonts w:ascii="Arial" w:hAnsi="Arial" w:cs="Arial"/>
          <w:lang w:val="en-GB"/>
        </w:rPr>
        <w:t>ement to traditional models</w:t>
      </w:r>
      <w:r w:rsidR="00737FA8">
        <w:rPr>
          <w:rFonts w:ascii="Arial" w:hAnsi="Arial" w:cs="Arial"/>
          <w:lang w:val="en-GB"/>
        </w:rPr>
        <w:t xml:space="preserve"> o</w:t>
      </w:r>
      <w:r w:rsidR="00CC54FB">
        <w:rPr>
          <w:rFonts w:ascii="Arial" w:hAnsi="Arial" w:cs="Arial"/>
          <w:lang w:val="en-GB"/>
        </w:rPr>
        <w:t>f learning</w:t>
      </w:r>
      <w:r w:rsidR="00F3530A">
        <w:rPr>
          <w:rFonts w:ascii="Arial" w:hAnsi="Arial" w:cs="Arial"/>
          <w:lang w:val="en-GB"/>
        </w:rPr>
        <w:t xml:space="preserve"> </w:t>
      </w:r>
      <w:r w:rsidR="00495DDC" w:rsidRPr="00495DDC">
        <w:rPr>
          <w:rFonts w:ascii="Arial" w:hAnsi="Arial" w:cs="Arial"/>
          <w:lang w:val="en-GB"/>
        </w:rPr>
        <w:t>by utilizing online platforms</w:t>
      </w:r>
      <w:r w:rsidR="0090758B">
        <w:rPr>
          <w:rFonts w:ascii="Arial" w:hAnsi="Arial" w:cs="Arial"/>
          <w:lang w:val="en-GB"/>
        </w:rPr>
        <w:t xml:space="preserve"> </w:t>
      </w:r>
      <w:r w:rsidR="00396931" w:rsidRPr="00396931">
        <w:rPr>
          <w:rFonts w:ascii="Arial" w:hAnsi="Arial" w:cs="Arial"/>
          <w:lang w:val="en-GB"/>
        </w:rPr>
        <w:t>(Sharma, 2013</w:t>
      </w:r>
      <w:r w:rsidR="00396931">
        <w:rPr>
          <w:rFonts w:ascii="Arial" w:hAnsi="Arial" w:cs="Arial"/>
          <w:lang w:val="en-GB"/>
        </w:rPr>
        <w:t>, p.</w:t>
      </w:r>
      <w:r w:rsidR="003D4068">
        <w:rPr>
          <w:rFonts w:ascii="Arial" w:hAnsi="Arial" w:cs="Arial"/>
          <w:lang w:val="en-GB"/>
        </w:rPr>
        <w:t>19</w:t>
      </w:r>
      <w:r w:rsidR="00396931" w:rsidRPr="00396931">
        <w:rPr>
          <w:rFonts w:ascii="Arial" w:hAnsi="Arial" w:cs="Arial"/>
          <w:lang w:val="en-GB"/>
        </w:rPr>
        <w:t>)</w:t>
      </w:r>
      <w:r w:rsidR="006F0304" w:rsidRPr="006F0304">
        <w:rPr>
          <w:rFonts w:ascii="Arial" w:hAnsi="Arial" w:cs="Arial"/>
          <w:lang w:val="en-GB"/>
        </w:rPr>
        <w:t>. It provides high-quality educational content that students worldwide can access more quickly and easily</w:t>
      </w:r>
      <w:r w:rsidR="00636E90">
        <w:rPr>
          <w:rFonts w:ascii="Arial" w:hAnsi="Arial" w:cs="Arial"/>
          <w:lang w:val="en-GB"/>
        </w:rPr>
        <w:t xml:space="preserve"> </w:t>
      </w:r>
      <w:r w:rsidR="00A16C6F" w:rsidRPr="00A16C6F">
        <w:rPr>
          <w:rFonts w:ascii="Arial" w:hAnsi="Arial" w:cs="Arial"/>
          <w:lang w:val="en-GB"/>
        </w:rPr>
        <w:t>(Thuy et al., 2023</w:t>
      </w:r>
      <w:r w:rsidR="0090758B">
        <w:rPr>
          <w:rFonts w:ascii="Arial" w:hAnsi="Arial" w:cs="Arial"/>
          <w:lang w:val="en-GB"/>
        </w:rPr>
        <w:t>, p.1-2</w:t>
      </w:r>
      <w:r w:rsidR="00A16C6F" w:rsidRPr="00A16C6F">
        <w:rPr>
          <w:rFonts w:ascii="Arial" w:hAnsi="Arial" w:cs="Arial"/>
          <w:lang w:val="en-GB"/>
        </w:rPr>
        <w:t>)</w:t>
      </w:r>
      <w:r w:rsidR="006F0304" w:rsidRPr="006F0304">
        <w:rPr>
          <w:rFonts w:ascii="Arial" w:hAnsi="Arial" w:cs="Arial"/>
          <w:lang w:val="en-GB"/>
        </w:rPr>
        <w:t>.</w:t>
      </w:r>
    </w:p>
    <w:p w14:paraId="09D45109" w14:textId="618E5A4C" w:rsidR="001E68FF" w:rsidRDefault="001E68FF" w:rsidP="00F015E0">
      <w:pPr>
        <w:spacing w:after="0" w:line="360" w:lineRule="auto"/>
        <w:jc w:val="both"/>
        <w:rPr>
          <w:rFonts w:ascii="Arial" w:hAnsi="Arial" w:cs="Arial"/>
          <w:lang w:val="en-GB"/>
        </w:rPr>
      </w:pPr>
      <w:r>
        <w:rPr>
          <w:rFonts w:ascii="Arial" w:hAnsi="Arial" w:cs="Arial"/>
          <w:lang w:val="en-GB"/>
        </w:rPr>
        <w:tab/>
      </w:r>
      <w:r w:rsidR="007929A0" w:rsidRPr="007929A0">
        <w:rPr>
          <w:rFonts w:ascii="Arial" w:hAnsi="Arial" w:cs="Arial"/>
          <w:lang w:val="en-GB"/>
        </w:rPr>
        <w:t>Since 2012, numerous platforms have emerged for online education, among which Coursera stands out as the most popular due to its variety of courses and strong partnerships with prestigious higher educational institutions like MIT, Harvard, and Stanford (Sharma, 2013, p.19; Zotova et al., 2021, p.167)</w:t>
      </w:r>
      <w:r w:rsidR="00F015E0">
        <w:rPr>
          <w:rFonts w:ascii="Arial" w:hAnsi="Arial" w:cs="Arial"/>
          <w:lang w:val="en-GB"/>
        </w:rPr>
        <w:t>.</w:t>
      </w:r>
    </w:p>
    <w:p w14:paraId="011A4DF5" w14:textId="77777777" w:rsidR="006F0304" w:rsidRPr="00774A0D" w:rsidRDefault="006F0304" w:rsidP="00F015E0">
      <w:pPr>
        <w:spacing w:line="360" w:lineRule="auto"/>
        <w:jc w:val="both"/>
        <w:rPr>
          <w:rFonts w:ascii="Arial" w:hAnsi="Arial" w:cs="Arial"/>
          <w:lang w:val="en-GB"/>
        </w:rPr>
      </w:pPr>
    </w:p>
    <w:p w14:paraId="52376346" w14:textId="1D271042" w:rsidR="00973DD4" w:rsidRPr="00C93B30" w:rsidRDefault="00973DD4" w:rsidP="00F015E0">
      <w:pPr>
        <w:pStyle w:val="Heading2"/>
        <w:spacing w:line="360" w:lineRule="auto"/>
        <w:rPr>
          <w:rFonts w:ascii="Arial" w:hAnsi="Arial" w:cs="Arial"/>
          <w:sz w:val="28"/>
          <w:szCs w:val="28"/>
        </w:rPr>
      </w:pPr>
      <w:bookmarkStart w:id="2" w:name="_Toc162462505"/>
      <w:r w:rsidRPr="00C93B30">
        <w:rPr>
          <w:rFonts w:ascii="Arial" w:hAnsi="Arial" w:cs="Arial"/>
          <w:sz w:val="28"/>
          <w:szCs w:val="28"/>
        </w:rPr>
        <w:t>Motivation</w:t>
      </w:r>
      <w:bookmarkEnd w:id="2"/>
    </w:p>
    <w:p w14:paraId="662E63E5" w14:textId="5B2364CE" w:rsidR="00150593" w:rsidRDefault="007D15AB" w:rsidP="00E7290B">
      <w:pPr>
        <w:spacing w:line="360" w:lineRule="auto"/>
        <w:jc w:val="both"/>
        <w:rPr>
          <w:rFonts w:ascii="Arial" w:hAnsi="Arial" w:cs="Arial"/>
          <w:lang w:val="en-GB"/>
        </w:rPr>
      </w:pPr>
      <w:r>
        <w:rPr>
          <w:rFonts w:ascii="Arial" w:hAnsi="Arial" w:cs="Arial"/>
          <w:lang w:val="en-GB"/>
        </w:rPr>
        <w:tab/>
      </w:r>
      <w:r w:rsidR="00E7290B" w:rsidRPr="00E7290B">
        <w:rPr>
          <w:rFonts w:ascii="Arial" w:hAnsi="Arial" w:cs="Arial"/>
          <w:lang w:val="en-GB"/>
        </w:rPr>
        <w:t>During the pandemic period, MOOCs experienced a significant increase (Serravallo, 2020, p.1). This market is estimated to reach USD 22.8 billion this year, with an expectation of USD 119 billion by 2029 (www.mordorintelligence.com, n.d.), making it a lucrative investment opportunity. According to this source, the Coursera platform experienced a 640% increase during the pandemic compared to the previous period.</w:t>
      </w:r>
    </w:p>
    <w:p w14:paraId="5F658E61" w14:textId="77777777" w:rsidR="004F30E1" w:rsidRPr="00774A0D" w:rsidRDefault="004F30E1" w:rsidP="00E7290B">
      <w:pPr>
        <w:spacing w:line="360" w:lineRule="auto"/>
        <w:jc w:val="both"/>
        <w:rPr>
          <w:rFonts w:ascii="Arial" w:hAnsi="Arial" w:cs="Arial"/>
          <w:lang w:val="en-GB"/>
        </w:rPr>
      </w:pPr>
    </w:p>
    <w:p w14:paraId="77A749D5" w14:textId="090F521D" w:rsidR="00973DD4" w:rsidRPr="00C93B30" w:rsidRDefault="00C14D5A" w:rsidP="00F015E0">
      <w:pPr>
        <w:pStyle w:val="Heading2"/>
        <w:spacing w:line="360" w:lineRule="auto"/>
        <w:rPr>
          <w:rFonts w:ascii="Arial" w:hAnsi="Arial" w:cs="Arial"/>
          <w:sz w:val="28"/>
          <w:szCs w:val="28"/>
        </w:rPr>
      </w:pPr>
      <w:bookmarkStart w:id="3" w:name="_Toc162462506"/>
      <w:r w:rsidRPr="00C93B30">
        <w:rPr>
          <w:rFonts w:ascii="Arial" w:hAnsi="Arial" w:cs="Arial"/>
          <w:sz w:val="28"/>
          <w:szCs w:val="28"/>
        </w:rPr>
        <w:t>Problem Domain</w:t>
      </w:r>
      <w:r w:rsidR="00881BA8">
        <w:rPr>
          <w:rFonts w:ascii="Arial" w:hAnsi="Arial" w:cs="Arial"/>
          <w:sz w:val="28"/>
          <w:szCs w:val="28"/>
        </w:rPr>
        <w:t xml:space="preserve"> and objectives</w:t>
      </w:r>
      <w:bookmarkEnd w:id="3"/>
    </w:p>
    <w:p w14:paraId="61A652B4" w14:textId="77777777" w:rsidR="006E0722" w:rsidRDefault="0014425E" w:rsidP="006E0722">
      <w:pPr>
        <w:spacing w:after="0" w:line="360" w:lineRule="auto"/>
        <w:jc w:val="both"/>
        <w:rPr>
          <w:rFonts w:ascii="Arial" w:hAnsi="Arial" w:cs="Arial"/>
          <w:lang w:val="en-GB"/>
        </w:rPr>
      </w:pPr>
      <w:r>
        <w:rPr>
          <w:rFonts w:ascii="Arial" w:hAnsi="Arial" w:cs="Arial"/>
          <w:lang w:val="en-GB"/>
        </w:rPr>
        <w:tab/>
      </w:r>
      <w:r w:rsidR="006E0722" w:rsidRPr="006E0722">
        <w:rPr>
          <w:rFonts w:ascii="Arial" w:hAnsi="Arial" w:cs="Arial"/>
          <w:lang w:val="en-GB"/>
        </w:rPr>
        <w:t>With the modernization of the educational system with MOOCs, platforms such as Coursera developed and sought to serve the most diverse areas of knowledge, signalling promising investment prospects.</w:t>
      </w:r>
    </w:p>
    <w:p w14:paraId="610FF975" w14:textId="3F56118C" w:rsidR="0014425E" w:rsidRDefault="007C7935" w:rsidP="006E0722">
      <w:pPr>
        <w:spacing w:after="0" w:line="360" w:lineRule="auto"/>
        <w:jc w:val="both"/>
        <w:rPr>
          <w:rFonts w:ascii="Arial" w:hAnsi="Arial" w:cs="Arial"/>
          <w:lang w:val="en-GB"/>
        </w:rPr>
      </w:pPr>
      <w:r>
        <w:rPr>
          <w:rFonts w:ascii="Arial" w:hAnsi="Arial" w:cs="Arial"/>
          <w:noProof/>
          <w:lang w:val="en-GB"/>
          <w14:ligatures w14:val="standardContextual"/>
        </w:rPr>
        <mc:AlternateContent>
          <mc:Choice Requires="wps">
            <w:drawing>
              <wp:anchor distT="0" distB="0" distL="114300" distR="114300" simplePos="0" relativeHeight="251662336" behindDoc="0" locked="0" layoutInCell="1" allowOverlap="1" wp14:anchorId="63EC1062" wp14:editId="6A2E4AE8">
                <wp:simplePos x="0" y="0"/>
                <wp:positionH relativeFrom="column">
                  <wp:posOffset>-723900</wp:posOffset>
                </wp:positionH>
                <wp:positionV relativeFrom="paragraph">
                  <wp:posOffset>6683</wp:posOffset>
                </wp:positionV>
                <wp:extent cx="547281" cy="210754"/>
                <wp:effectExtent l="0" t="0" r="5715" b="0"/>
                <wp:wrapNone/>
                <wp:docPr id="970567128" name="Arrow: Right 1"/>
                <wp:cNvGraphicFramePr/>
                <a:graphic xmlns:a="http://schemas.openxmlformats.org/drawingml/2006/main">
                  <a:graphicData uri="http://schemas.microsoft.com/office/word/2010/wordprocessingShape">
                    <wps:wsp>
                      <wps:cNvSpPr/>
                      <wps:spPr>
                        <a:xfrm>
                          <a:off x="0" y="0"/>
                          <a:ext cx="547281" cy="210754"/>
                        </a:xfrm>
                        <a:prstGeom prst="rightArrow">
                          <a:avLst/>
                        </a:prstGeom>
                        <a:solidFill>
                          <a:schemeClr val="accent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28F6C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57pt;margin-top:.55pt;width:43.1pt;height:16.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" adj="17441" fillcolor="#a02b93 [3208]" stroked="f" strokeweight="1pt"/>
            </w:pict>
          </mc:Fallback>
        </mc:AlternateContent>
      </w:r>
      <w:r w:rsidR="006E0722">
        <w:rPr>
          <w:rFonts w:ascii="Arial" w:hAnsi="Arial" w:cs="Arial"/>
          <w:lang w:val="en-GB"/>
        </w:rPr>
        <w:tab/>
      </w:r>
      <w:r w:rsidR="006E0722" w:rsidRPr="006E0722">
        <w:rPr>
          <w:rFonts w:ascii="Arial" w:hAnsi="Arial" w:cs="Arial"/>
          <w:lang w:val="en-GB"/>
        </w:rPr>
        <w:t xml:space="preserve">In this context, this project seeks to </w:t>
      </w:r>
      <w:r w:rsidR="006E0722" w:rsidRPr="008A674A">
        <w:rPr>
          <w:rFonts w:ascii="Arial" w:hAnsi="Arial" w:cs="Arial"/>
          <w:lang w:val="en-GB"/>
        </w:rPr>
        <w:t>compare two clustering algorithms (</w:t>
      </w:r>
      <w:r w:rsidR="008A674A" w:rsidRPr="008A674A">
        <w:rPr>
          <w:rFonts w:ascii="Arial" w:hAnsi="Arial" w:cs="Arial"/>
          <w:lang w:val="en-GB"/>
        </w:rPr>
        <w:t>DBSCAN and OPTICS</w:t>
      </w:r>
      <w:r w:rsidR="005F3D28" w:rsidRPr="008A674A">
        <w:rPr>
          <w:rFonts w:ascii="Arial" w:hAnsi="Arial" w:cs="Arial"/>
          <w:lang w:val="en-GB"/>
        </w:rPr>
        <w:t>)</w:t>
      </w:r>
      <w:r w:rsidR="006E0722" w:rsidRPr="008A674A">
        <w:rPr>
          <w:rFonts w:ascii="Arial" w:hAnsi="Arial" w:cs="Arial"/>
          <w:lang w:val="en-GB"/>
        </w:rPr>
        <w:t xml:space="preserve"> to eva</w:t>
      </w:r>
      <w:r w:rsidR="006E0722" w:rsidRPr="006E0722">
        <w:rPr>
          <w:rFonts w:ascii="Arial" w:hAnsi="Arial" w:cs="Arial"/>
          <w:lang w:val="en-GB"/>
        </w:rPr>
        <w:t>luate Coursera's course area, focusing on student satisfaction rates, which could enable recommendations on areas of study to enrich online learning.</w:t>
      </w:r>
      <w:r w:rsidR="00FA78D0">
        <w:rPr>
          <w:rFonts w:ascii="Arial" w:hAnsi="Arial" w:cs="Arial"/>
          <w:lang w:val="en-GB"/>
        </w:rPr>
        <w:t xml:space="preserve"> </w:t>
      </w:r>
      <w:r w:rsidR="006E0722" w:rsidRPr="006E0722">
        <w:rPr>
          <w:rFonts w:ascii="Arial" w:hAnsi="Arial" w:cs="Arial"/>
          <w:lang w:val="en-GB"/>
        </w:rPr>
        <w:t xml:space="preserve">Analysis of </w:t>
      </w:r>
      <w:r w:rsidR="00522EF6">
        <w:rPr>
          <w:rFonts w:ascii="Arial" w:hAnsi="Arial" w:cs="Arial"/>
          <w:lang w:val="en-GB"/>
        </w:rPr>
        <w:t xml:space="preserve">stock </w:t>
      </w:r>
      <w:r w:rsidR="006E0722" w:rsidRPr="006E0722">
        <w:rPr>
          <w:rFonts w:ascii="Arial" w:hAnsi="Arial" w:cs="Arial"/>
          <w:lang w:val="en-GB"/>
        </w:rPr>
        <w:t>market</w:t>
      </w:r>
      <w:r w:rsidR="00522EF6">
        <w:rPr>
          <w:rFonts w:ascii="Arial" w:hAnsi="Arial" w:cs="Arial"/>
          <w:lang w:val="en-GB"/>
        </w:rPr>
        <w:t xml:space="preserve"> </w:t>
      </w:r>
      <w:r w:rsidR="006E0722" w:rsidRPr="006E0722">
        <w:rPr>
          <w:rFonts w:ascii="Arial" w:hAnsi="Arial" w:cs="Arial"/>
          <w:lang w:val="en-GB"/>
        </w:rPr>
        <w:t xml:space="preserve">for </w:t>
      </w:r>
      <w:r w:rsidR="00E53E39">
        <w:rPr>
          <w:rFonts w:ascii="Arial" w:hAnsi="Arial" w:cs="Arial"/>
          <w:lang w:val="en-GB"/>
        </w:rPr>
        <w:t>Coursera</w:t>
      </w:r>
      <w:r w:rsidR="006E0722" w:rsidRPr="006E0722">
        <w:rPr>
          <w:rFonts w:ascii="Arial" w:hAnsi="Arial" w:cs="Arial"/>
          <w:lang w:val="en-GB"/>
        </w:rPr>
        <w:t xml:space="preserve"> using the </w:t>
      </w:r>
      <w:r w:rsidR="006E0722" w:rsidRPr="00FA78D0">
        <w:rPr>
          <w:rFonts w:ascii="Arial" w:hAnsi="Arial" w:cs="Arial"/>
          <w:highlight w:val="yellow"/>
          <w:lang w:val="en-GB"/>
        </w:rPr>
        <w:t>ARIMA</w:t>
      </w:r>
      <w:r w:rsidR="006E0722" w:rsidRPr="006E0722">
        <w:rPr>
          <w:rFonts w:ascii="Arial" w:hAnsi="Arial" w:cs="Arial"/>
          <w:lang w:val="en-GB"/>
        </w:rPr>
        <w:t xml:space="preserve"> algorithm will also be covered.</w:t>
      </w:r>
    </w:p>
    <w:p w14:paraId="5671F690" w14:textId="3C638D56" w:rsidR="001D6502" w:rsidRDefault="001D6502" w:rsidP="006E0722">
      <w:pPr>
        <w:spacing w:after="0" w:line="360" w:lineRule="auto"/>
        <w:jc w:val="both"/>
        <w:rPr>
          <w:rFonts w:ascii="Arial" w:hAnsi="Arial" w:cs="Arial"/>
          <w:lang w:val="en-GB"/>
        </w:rPr>
      </w:pPr>
    </w:p>
    <w:p w14:paraId="013538C8" w14:textId="182802A2" w:rsidR="00C14D5A" w:rsidRPr="00C93B30" w:rsidRDefault="00593EA3" w:rsidP="00F015E0">
      <w:pPr>
        <w:pStyle w:val="Heading2"/>
        <w:spacing w:line="360" w:lineRule="auto"/>
        <w:rPr>
          <w:rFonts w:ascii="Arial" w:hAnsi="Arial" w:cs="Arial"/>
          <w:sz w:val="28"/>
          <w:szCs w:val="28"/>
        </w:rPr>
      </w:pPr>
      <w:bookmarkStart w:id="4" w:name="_Toc162462507"/>
      <w:r>
        <w:rPr>
          <w:rFonts w:ascii="Arial" w:hAnsi="Arial" w:cs="Arial"/>
          <w:sz w:val="28"/>
          <w:szCs w:val="28"/>
        </w:rPr>
        <w:t xml:space="preserve">Data </w:t>
      </w:r>
      <w:r w:rsidR="00AA23C7">
        <w:rPr>
          <w:rFonts w:ascii="Arial" w:hAnsi="Arial" w:cs="Arial"/>
          <w:sz w:val="28"/>
          <w:szCs w:val="28"/>
        </w:rPr>
        <w:t>description</w:t>
      </w:r>
      <w:bookmarkEnd w:id="4"/>
    </w:p>
    <w:p w14:paraId="7B4256B9" w14:textId="3BD309D1" w:rsidR="0025202F" w:rsidRDefault="00AA23C7" w:rsidP="002B12A5">
      <w:pPr>
        <w:spacing w:after="0" w:line="360" w:lineRule="auto"/>
        <w:jc w:val="both"/>
        <w:rPr>
          <w:rFonts w:ascii="Arial" w:hAnsi="Arial" w:cs="Arial"/>
          <w:lang w:val="en-GB"/>
        </w:rPr>
      </w:pPr>
      <w:r>
        <w:rPr>
          <w:rFonts w:ascii="Arial" w:hAnsi="Arial" w:cs="Arial"/>
          <w:lang w:val="en-GB"/>
        </w:rPr>
        <w:tab/>
      </w:r>
      <w:r w:rsidR="00AE2027" w:rsidRPr="00AE2027">
        <w:rPr>
          <w:rFonts w:ascii="Arial" w:hAnsi="Arial" w:cs="Arial"/>
          <w:lang w:val="en-GB"/>
        </w:rPr>
        <w:t>The dataset used is from the Kaggle repository (Elvin, 2024, p.1) and contains records of various courses available on the Coursera platform with attributes like 'rating' and 'keywords', which are aligned with the project purpose (Figure 1). The time series data is from the stock market of Coursera and was gathered from Yahoo Finance. It can also provide information about the actual financial situation of this educational platform.</w:t>
      </w:r>
    </w:p>
    <w:p w14:paraId="693229BD" w14:textId="39A68B59" w:rsidR="002B12A5" w:rsidRDefault="002B12A5" w:rsidP="002B12A5">
      <w:pPr>
        <w:spacing w:after="0" w:line="360" w:lineRule="auto"/>
        <w:jc w:val="both"/>
        <w:rPr>
          <w:rFonts w:ascii="Arial" w:hAnsi="Arial" w:cs="Arial"/>
          <w:lang w:val="en-GB"/>
        </w:rPr>
      </w:pPr>
      <w:r>
        <w:rPr>
          <w:rFonts w:ascii="Arial" w:hAnsi="Arial" w:cs="Arial"/>
          <w:lang w:val="en-GB"/>
        </w:rPr>
        <w:t>Time series data:</w:t>
      </w:r>
      <w:r w:rsidR="00142AAD">
        <w:rPr>
          <w:rFonts w:ascii="Arial" w:hAnsi="Arial" w:cs="Arial"/>
          <w:lang w:val="en-GB"/>
        </w:rPr>
        <w:t xml:space="preserve"> </w:t>
      </w:r>
      <w:hyperlink r:id="rId6" w:history="1">
        <w:r w:rsidR="00142AAD">
          <w:rPr>
            <w:rStyle w:val="Hyperlink"/>
          </w:rPr>
          <w:t>Coursera, Inc. (COUR) Stock Price, News, Quote &amp; History - Yahoo Finance</w:t>
        </w:r>
      </w:hyperlink>
    </w:p>
    <w:p w14:paraId="6D4D9BC5" w14:textId="77777777" w:rsidR="0025202F" w:rsidRDefault="0025202F" w:rsidP="00380DBE">
      <w:pPr>
        <w:spacing w:line="360" w:lineRule="auto"/>
        <w:jc w:val="both"/>
        <w:rPr>
          <w:rFonts w:ascii="Arial" w:hAnsi="Arial" w:cs="Arial"/>
          <w:lang w:val="en-GB"/>
        </w:rPr>
      </w:pPr>
    </w:p>
    <w:p w14:paraId="3A479AF5" w14:textId="7429FC4A" w:rsidR="00AA23C7" w:rsidRDefault="0025202F" w:rsidP="00380DBE">
      <w:pPr>
        <w:spacing w:line="360" w:lineRule="auto"/>
        <w:jc w:val="both"/>
        <w:rPr>
          <w:rFonts w:ascii="Arial" w:hAnsi="Arial" w:cs="Arial"/>
          <w:lang w:val="en-GB"/>
        </w:rPr>
      </w:pPr>
      <w:r w:rsidRPr="00147445">
        <w:rPr>
          <w:rFonts w:ascii="Arial" w:hAnsi="Arial" w:cs="Arial"/>
          <w:b/>
          <w:bCs/>
          <w:lang w:val="en-GB"/>
        </w:rPr>
        <w:t>Figure 1:</w:t>
      </w:r>
      <w:r>
        <w:rPr>
          <w:rFonts w:ascii="Arial" w:hAnsi="Arial" w:cs="Arial"/>
          <w:lang w:val="en-GB"/>
        </w:rPr>
        <w:t xml:space="preserve"> </w:t>
      </w:r>
      <w:r w:rsidRPr="00147445">
        <w:rPr>
          <w:rFonts w:ascii="Arial" w:hAnsi="Arial" w:cs="Arial"/>
          <w:lang w:val="en-GB"/>
        </w:rPr>
        <w:t>D</w:t>
      </w:r>
      <w:r w:rsidR="00ED5A57" w:rsidRPr="00147445">
        <w:rPr>
          <w:rFonts w:ascii="Arial" w:hAnsi="Arial" w:cs="Arial"/>
          <w:lang w:val="en-GB"/>
        </w:rPr>
        <w:t xml:space="preserve">ata </w:t>
      </w:r>
      <w:r w:rsidR="00DE5B76" w:rsidRPr="00147445">
        <w:rPr>
          <w:rFonts w:ascii="Arial" w:hAnsi="Arial" w:cs="Arial"/>
          <w:lang w:val="en-GB"/>
        </w:rPr>
        <w:t>dictionary</w:t>
      </w:r>
      <w:r w:rsidR="00147445">
        <w:rPr>
          <w:rFonts w:ascii="Arial" w:hAnsi="Arial" w:cs="Arial"/>
          <w:lang w:val="en-GB"/>
        </w:rPr>
        <w:t xml:space="preserve"> based on the repository information.</w:t>
      </w:r>
    </w:p>
    <w:p w14:paraId="3A587475" w14:textId="404EBD0B" w:rsidR="00973DD4" w:rsidRDefault="00147445" w:rsidP="00F015E0">
      <w:pPr>
        <w:spacing w:line="360" w:lineRule="auto"/>
        <w:rPr>
          <w:rFonts w:ascii="Arial" w:hAnsi="Arial" w:cs="Arial"/>
          <w:lang w:val="en-GB"/>
        </w:rPr>
      </w:pPr>
      <w:r w:rsidRPr="00147445">
        <w:rPr>
          <w:rFonts w:ascii="Arial" w:hAnsi="Arial" w:cs="Arial"/>
          <w:noProof/>
          <w:lang w:val="en-GB"/>
        </w:rPr>
        <w:drawing>
          <wp:inline distT="0" distB="0" distL="0" distR="0" wp14:anchorId="27B716DB" wp14:editId="46D3528D">
            <wp:extent cx="5647690" cy="3127316"/>
            <wp:effectExtent l="0" t="0" r="0" b="0"/>
            <wp:docPr id="673131085" name="Picture 1" descr="A close-up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31085" name="Picture 1" descr="A close-up of a document&#10;&#10;Description automatically generated"/>
                    <pic:cNvPicPr/>
                  </pic:nvPicPr>
                  <pic:blipFill>
                    <a:blip r:embed="rId7"/>
                    <a:stretch>
                      <a:fillRect/>
                    </a:stretch>
                  </pic:blipFill>
                  <pic:spPr>
                    <a:xfrm>
                      <a:off x="0" y="0"/>
                      <a:ext cx="5661250" cy="3134824"/>
                    </a:xfrm>
                    <a:prstGeom prst="rect">
                      <a:avLst/>
                    </a:prstGeom>
                  </pic:spPr>
                </pic:pic>
              </a:graphicData>
            </a:graphic>
          </wp:inline>
        </w:drawing>
      </w:r>
    </w:p>
    <w:p w14:paraId="3EC18ECA" w14:textId="77777777" w:rsidR="00147445" w:rsidRPr="00774A0D" w:rsidRDefault="00147445" w:rsidP="00F015E0">
      <w:pPr>
        <w:spacing w:line="360" w:lineRule="auto"/>
        <w:rPr>
          <w:rFonts w:ascii="Arial" w:hAnsi="Arial" w:cs="Arial"/>
          <w:lang w:val="en-GB"/>
        </w:rPr>
      </w:pPr>
    </w:p>
    <w:p w14:paraId="0D315C21" w14:textId="71F20992" w:rsidR="00973DD4" w:rsidRPr="00C93B30" w:rsidRDefault="00973DD4" w:rsidP="00F015E0">
      <w:pPr>
        <w:pStyle w:val="Heading2"/>
        <w:spacing w:line="360" w:lineRule="auto"/>
        <w:rPr>
          <w:rFonts w:ascii="Arial" w:hAnsi="Arial" w:cs="Arial"/>
          <w:sz w:val="28"/>
          <w:szCs w:val="28"/>
        </w:rPr>
      </w:pPr>
      <w:bookmarkStart w:id="5" w:name="_Toc162462508"/>
      <w:r w:rsidRPr="00C93B30">
        <w:rPr>
          <w:rFonts w:ascii="Arial" w:hAnsi="Arial" w:cs="Arial"/>
          <w:sz w:val="28"/>
          <w:szCs w:val="28"/>
        </w:rPr>
        <w:t>Word count</w:t>
      </w:r>
      <w:bookmarkEnd w:id="5"/>
    </w:p>
    <w:p w14:paraId="7DAA8B4F" w14:textId="77777777" w:rsidR="00973DD4" w:rsidRPr="00774A0D" w:rsidRDefault="00973DD4" w:rsidP="00F015E0">
      <w:pPr>
        <w:spacing w:line="360" w:lineRule="auto"/>
        <w:rPr>
          <w:rFonts w:ascii="Arial" w:hAnsi="Arial" w:cs="Arial"/>
          <w:lang w:val="en-GB"/>
        </w:rPr>
      </w:pPr>
    </w:p>
    <w:p w14:paraId="2B3CC7BE" w14:textId="3609565A" w:rsidR="00A12AFC" w:rsidRPr="00025D82" w:rsidRDefault="001E03DF" w:rsidP="00025D82">
      <w:pPr>
        <w:pStyle w:val="Heading1"/>
        <w:spacing w:line="360" w:lineRule="auto"/>
        <w:rPr>
          <w:rFonts w:ascii="Arial" w:hAnsi="Arial" w:cs="Arial"/>
          <w:b/>
          <w:bCs/>
          <w:sz w:val="32"/>
          <w:szCs w:val="32"/>
        </w:rPr>
      </w:pPr>
      <w:bookmarkStart w:id="6" w:name="_Toc162462509"/>
      <w:r w:rsidRPr="00C93B30">
        <w:rPr>
          <w:rFonts w:ascii="Arial" w:hAnsi="Arial" w:cs="Arial"/>
          <w:b/>
          <w:bCs/>
          <w:sz w:val="32"/>
          <w:szCs w:val="32"/>
        </w:rPr>
        <w:t>Clustering Algorithms</w:t>
      </w:r>
      <w:bookmarkEnd w:id="6"/>
    </w:p>
    <w:p w14:paraId="7E635220" w14:textId="1F429A62" w:rsidR="00B930CD" w:rsidRDefault="00025D82" w:rsidP="005A2982">
      <w:pPr>
        <w:spacing w:line="360" w:lineRule="auto"/>
        <w:jc w:val="both"/>
        <w:rPr>
          <w:rFonts w:ascii="Arial" w:hAnsi="Arial" w:cs="Arial"/>
        </w:rPr>
      </w:pPr>
      <w:r>
        <w:rPr>
          <w:rFonts w:ascii="Arial" w:hAnsi="Arial" w:cs="Arial"/>
        </w:rPr>
        <w:tab/>
      </w:r>
      <w:r w:rsidR="00A638D5" w:rsidRPr="00A638D5">
        <w:rPr>
          <w:rFonts w:ascii="Arial" w:hAnsi="Arial" w:cs="Arial"/>
        </w:rPr>
        <w:t>Unsupervised learning algorithms can be characterized by their ability to make predictions when the target label is unknown; the learning process depends exclusively on resources/features</w:t>
      </w:r>
      <w:r w:rsidR="00A638D5">
        <w:rPr>
          <w:rFonts w:ascii="Arial" w:hAnsi="Arial" w:cs="Arial"/>
        </w:rPr>
        <w:t xml:space="preserve"> </w:t>
      </w:r>
      <w:r w:rsidR="0086376B">
        <w:rPr>
          <w:rFonts w:ascii="Helvetica" w:hAnsi="Helvetica" w:cs="Helvetica"/>
          <w:color w:val="000000"/>
          <w:sz w:val="21"/>
          <w:szCs w:val="21"/>
          <w:shd w:val="clear" w:color="auto" w:fill="FFFFFF"/>
        </w:rPr>
        <w:t>(Müller and Guido, 2017, p.13</w:t>
      </w:r>
      <w:r w:rsidR="00F13607">
        <w:rPr>
          <w:rFonts w:ascii="Helvetica" w:hAnsi="Helvetica" w:cs="Helvetica"/>
          <w:color w:val="000000"/>
          <w:sz w:val="21"/>
          <w:szCs w:val="21"/>
          <w:shd w:val="clear" w:color="auto" w:fill="FFFFFF"/>
        </w:rPr>
        <w:t>1</w:t>
      </w:r>
      <w:r w:rsidR="0086376B">
        <w:rPr>
          <w:rFonts w:ascii="Helvetica" w:hAnsi="Helvetica" w:cs="Helvetica"/>
          <w:color w:val="000000"/>
          <w:sz w:val="21"/>
          <w:szCs w:val="21"/>
          <w:shd w:val="clear" w:color="auto" w:fill="FFFFFF"/>
        </w:rPr>
        <w:t>)</w:t>
      </w:r>
      <w:r w:rsidR="00A638D5" w:rsidRPr="00A638D5">
        <w:rPr>
          <w:rFonts w:ascii="Arial" w:hAnsi="Arial" w:cs="Arial"/>
        </w:rPr>
        <w:t>. Within this framework, clustering algorithms separate objects (data points) based on specific criteria/algorithms, typically by similarity. Furthermore, this technique is useful in various business areas, including recommendations and segmentation</w:t>
      </w:r>
      <w:r w:rsidR="00A638D5">
        <w:rPr>
          <w:rFonts w:ascii="Arial" w:hAnsi="Arial" w:cs="Arial"/>
        </w:rPr>
        <w:t xml:space="preserve"> </w:t>
      </w:r>
      <w:r w:rsidR="008F7B77" w:rsidRPr="00F457AC">
        <w:rPr>
          <w:rFonts w:ascii="Arial" w:hAnsi="Arial" w:cs="Arial"/>
          <w:lang w:val="en-GB"/>
        </w:rPr>
        <w:t xml:space="preserve">(Avinash </w:t>
      </w:r>
      <w:proofErr w:type="spellStart"/>
      <w:r w:rsidR="008F7B77" w:rsidRPr="00F457AC">
        <w:rPr>
          <w:rFonts w:ascii="Arial" w:hAnsi="Arial" w:cs="Arial"/>
          <w:lang w:val="en-GB"/>
        </w:rPr>
        <w:t>Navlani</w:t>
      </w:r>
      <w:proofErr w:type="spellEnd"/>
      <w:r w:rsidR="008F7B77" w:rsidRPr="00F457AC">
        <w:rPr>
          <w:rFonts w:ascii="Arial" w:hAnsi="Arial" w:cs="Arial"/>
          <w:lang w:val="en-GB"/>
        </w:rPr>
        <w:t xml:space="preserve">, </w:t>
      </w:r>
      <w:proofErr w:type="gramStart"/>
      <w:r w:rsidR="008F7B77" w:rsidRPr="00F457AC">
        <w:rPr>
          <w:rFonts w:ascii="Arial" w:hAnsi="Arial" w:cs="Arial"/>
          <w:lang w:val="en-GB"/>
        </w:rPr>
        <w:t>Fandango</w:t>
      </w:r>
      <w:proofErr w:type="gramEnd"/>
      <w:r w:rsidR="008F7B77" w:rsidRPr="00F457AC">
        <w:rPr>
          <w:rFonts w:ascii="Arial" w:hAnsi="Arial" w:cs="Arial"/>
          <w:lang w:val="en-GB"/>
        </w:rPr>
        <w:t xml:space="preserve"> and Idris, 2021</w:t>
      </w:r>
      <w:r w:rsidR="008F7B77">
        <w:rPr>
          <w:rFonts w:ascii="Arial" w:hAnsi="Arial" w:cs="Arial"/>
          <w:lang w:val="en-GB"/>
        </w:rPr>
        <w:t>, p.325</w:t>
      </w:r>
      <w:r w:rsidR="008F7B77" w:rsidRPr="00F457AC">
        <w:rPr>
          <w:rFonts w:ascii="Arial" w:hAnsi="Arial" w:cs="Arial"/>
          <w:lang w:val="en-GB"/>
        </w:rPr>
        <w:t>)</w:t>
      </w:r>
      <w:r w:rsidR="00FF379F" w:rsidRPr="00FF379F">
        <w:rPr>
          <w:rFonts w:ascii="Arial" w:hAnsi="Arial" w:cs="Arial"/>
        </w:rPr>
        <w:t>.</w:t>
      </w:r>
    </w:p>
    <w:p w14:paraId="3C137521" w14:textId="23F94F3B" w:rsidR="00FF379F" w:rsidRDefault="00D71F14" w:rsidP="00E0609D">
      <w:pPr>
        <w:spacing w:line="360" w:lineRule="auto"/>
        <w:jc w:val="both"/>
        <w:rPr>
          <w:rFonts w:ascii="Arial" w:hAnsi="Arial" w:cs="Arial"/>
        </w:rPr>
      </w:pPr>
      <w:r>
        <w:rPr>
          <w:rFonts w:ascii="Arial" w:hAnsi="Arial" w:cs="Arial"/>
        </w:rPr>
        <w:tab/>
      </w:r>
      <w:r w:rsidR="00E22787" w:rsidRPr="00E22787">
        <w:rPr>
          <w:rFonts w:ascii="Arial" w:hAnsi="Arial" w:cs="Arial"/>
        </w:rPr>
        <w:t xml:space="preserve">The Silhouette score and Davies-Bouldin index (BDI) are internal performance metrics used to evaluate the quality of clustering results (Avinash </w:t>
      </w:r>
      <w:proofErr w:type="spellStart"/>
      <w:r w:rsidR="00E22787" w:rsidRPr="00E22787">
        <w:rPr>
          <w:rFonts w:ascii="Arial" w:hAnsi="Arial" w:cs="Arial"/>
        </w:rPr>
        <w:t>Navlani</w:t>
      </w:r>
      <w:proofErr w:type="spellEnd"/>
      <w:r w:rsidR="00E22787" w:rsidRPr="00E22787">
        <w:rPr>
          <w:rFonts w:ascii="Arial" w:hAnsi="Arial" w:cs="Arial"/>
        </w:rPr>
        <w:t xml:space="preserve">, Fandango, and Idris, 2021, p.350). In clustering methods, a high score does not necessarily indicate effective clustering results, as is the case with BDI, which evaluates the compactness and separation of clusters based on the ratio of intra-cluster distance to inter-cluster distance. Better clusters are indicated by a lower BDI, while the Silhouette score measures how well-separated the clusters </w:t>
      </w:r>
      <w:r w:rsidR="00E22787" w:rsidRPr="00E22787">
        <w:rPr>
          <w:rFonts w:ascii="Arial" w:hAnsi="Arial" w:cs="Arial"/>
        </w:rPr>
        <w:lastRenderedPageBreak/>
        <w:t xml:space="preserve">are, and high values suggest better clustering results </w:t>
      </w:r>
      <w:r w:rsidR="001457D2" w:rsidRPr="001457D2">
        <w:rPr>
          <w:rFonts w:ascii="Arial" w:hAnsi="Arial" w:cs="Arial"/>
        </w:rPr>
        <w:t xml:space="preserve">(Avinash </w:t>
      </w:r>
      <w:proofErr w:type="spellStart"/>
      <w:r w:rsidR="001457D2" w:rsidRPr="001457D2">
        <w:rPr>
          <w:rFonts w:ascii="Arial" w:hAnsi="Arial" w:cs="Arial"/>
        </w:rPr>
        <w:t>Navlani</w:t>
      </w:r>
      <w:proofErr w:type="spellEnd"/>
      <w:r w:rsidR="001457D2" w:rsidRPr="001457D2">
        <w:rPr>
          <w:rFonts w:ascii="Arial" w:hAnsi="Arial" w:cs="Arial"/>
        </w:rPr>
        <w:t>, Fandango, and Idris, 2021, p.351)</w:t>
      </w:r>
      <w:r w:rsidR="00B668EE">
        <w:rPr>
          <w:rFonts w:ascii="Arial" w:hAnsi="Arial" w:cs="Arial"/>
        </w:rPr>
        <w:t>.</w:t>
      </w:r>
    </w:p>
    <w:p w14:paraId="54D5941A" w14:textId="41FB04BD" w:rsidR="00E32EB9" w:rsidRDefault="00261138" w:rsidP="00E0609D">
      <w:pPr>
        <w:spacing w:line="360" w:lineRule="auto"/>
        <w:jc w:val="both"/>
        <w:rPr>
          <w:rFonts w:ascii="Arial" w:hAnsi="Arial" w:cs="Arial"/>
        </w:rPr>
      </w:pPr>
      <w:r>
        <w:rPr>
          <w:rFonts w:ascii="Arial" w:hAnsi="Arial" w:cs="Arial"/>
          <w:noProof/>
          <w14:ligatures w14:val="standardContextual"/>
        </w:rPr>
        <mc:AlternateContent>
          <mc:Choice Requires="aink">
            <w:drawing>
              <wp:anchor distT="0" distB="0" distL="114300" distR="114300" simplePos="0" relativeHeight="251661312" behindDoc="0" locked="0" layoutInCell="1" allowOverlap="1" wp14:anchorId="55F1AF55" wp14:editId="72926A42">
                <wp:simplePos x="0" y="0"/>
                <wp:positionH relativeFrom="column">
                  <wp:posOffset>1179294</wp:posOffset>
                </wp:positionH>
                <wp:positionV relativeFrom="paragraph">
                  <wp:posOffset>-76370</wp:posOffset>
                </wp:positionV>
                <wp:extent cx="153360" cy="389520"/>
                <wp:effectExtent l="38100" t="38100" r="37465" b="48895"/>
                <wp:wrapNone/>
                <wp:docPr id="2005997152" name="Ink 3"/>
                <wp:cNvGraphicFramePr/>
                <a:graphic xmlns:a="http://schemas.openxmlformats.org/drawingml/2006/main">
                  <a:graphicData uri="http://schemas.microsoft.com/office/word/2010/wordprocessingInk">
                    <w14:contentPart bwMode="auto" r:id="rId8">
                      <w14:nvContentPartPr>
                        <w14:cNvContentPartPr/>
                      </w14:nvContentPartPr>
                      <w14:xfrm>
                        <a:off x="0" y="0"/>
                        <a:ext cx="153360" cy="389520"/>
                      </w14:xfrm>
                    </w14:contentPart>
                  </a:graphicData>
                </a:graphic>
              </wp:anchor>
            </w:drawing>
          </mc:Choice>
          <mc:Fallback>
            <w:drawing>
              <wp:anchor distT="0" distB="0" distL="114300" distR="114300" simplePos="0" relativeHeight="251661312" behindDoc="0" locked="0" layoutInCell="1" allowOverlap="1" wp14:anchorId="55F1AF55" wp14:editId="72926A42">
                <wp:simplePos x="0" y="0"/>
                <wp:positionH relativeFrom="column">
                  <wp:posOffset>1179294</wp:posOffset>
                </wp:positionH>
                <wp:positionV relativeFrom="paragraph">
                  <wp:posOffset>-76370</wp:posOffset>
                </wp:positionV>
                <wp:extent cx="153360" cy="389520"/>
                <wp:effectExtent l="38100" t="38100" r="37465" b="48895"/>
                <wp:wrapNone/>
                <wp:docPr id="2005997152" name="Ink 3"/>
                <wp:cNvGraphicFramePr/>
                <a:graphic xmlns:a="http://schemas.openxmlformats.org/drawingml/2006/main">
                  <a:graphicData uri="http://schemas.openxmlformats.org/drawingml/2006/picture">
                    <pic:pic xmlns:pic="http://schemas.openxmlformats.org/drawingml/2006/picture">
                      <pic:nvPicPr>
                        <pic:cNvPr id="2005997152" name="Ink 3"/>
                        <pic:cNvPicPr/>
                      </pic:nvPicPr>
                      <pic:blipFill>
                        <a:blip r:embed="rId9"/>
                        <a:stretch>
                          <a:fillRect/>
                        </a:stretch>
                      </pic:blipFill>
                      <pic:spPr>
                        <a:xfrm>
                          <a:off x="0" y="0"/>
                          <a:ext cx="165600" cy="401760"/>
                        </a:xfrm>
                        <a:prstGeom prst="rect">
                          <a:avLst/>
                        </a:prstGeom>
                      </pic:spPr>
                    </pic:pic>
                  </a:graphicData>
                </a:graphic>
              </wp:anchor>
            </w:drawing>
          </mc:Fallback>
        </mc:AlternateContent>
      </w:r>
    </w:p>
    <w:p w14:paraId="557099EA" w14:textId="05147D5B" w:rsidR="000E4E82" w:rsidRPr="008763B7" w:rsidRDefault="00B930CD" w:rsidP="00E0609D">
      <w:pPr>
        <w:pStyle w:val="ListParagraph"/>
        <w:numPr>
          <w:ilvl w:val="0"/>
          <w:numId w:val="1"/>
        </w:numPr>
        <w:spacing w:line="360" w:lineRule="auto"/>
        <w:jc w:val="both"/>
        <w:rPr>
          <w:rFonts w:ascii="Arial" w:hAnsi="Arial" w:cs="Arial"/>
        </w:rPr>
      </w:pPr>
      <w:r w:rsidRPr="00261138">
        <w:rPr>
          <w:noProof/>
          <w:highlight w:val="magenta"/>
        </w:rPr>
        <mc:AlternateContent>
          <mc:Choice Requires="wps">
            <w:drawing>
              <wp:anchor distT="0" distB="0" distL="114300" distR="114300" simplePos="0" relativeHeight="251660288" behindDoc="0" locked="0" layoutInCell="1" allowOverlap="1" wp14:anchorId="37A7E9F0" wp14:editId="72FC007D">
                <wp:simplePos x="0" y="0"/>
                <wp:positionH relativeFrom="column">
                  <wp:posOffset>2865574</wp:posOffset>
                </wp:positionH>
                <wp:positionV relativeFrom="paragraph">
                  <wp:posOffset>690901</wp:posOffset>
                </wp:positionV>
                <wp:extent cx="1644988" cy="206899"/>
                <wp:effectExtent l="0" t="0" r="50800" b="79375"/>
                <wp:wrapNone/>
                <wp:docPr id="650526381" name="Straight Arrow Connector 2"/>
                <wp:cNvGraphicFramePr/>
                <a:graphic xmlns:a="http://schemas.openxmlformats.org/drawingml/2006/main">
                  <a:graphicData uri="http://schemas.microsoft.com/office/word/2010/wordprocessingShape">
                    <wps:wsp>
                      <wps:cNvCnPr/>
                      <wps:spPr>
                        <a:xfrm>
                          <a:off x="0" y="0"/>
                          <a:ext cx="1644988" cy="206899"/>
                        </a:xfrm>
                        <a:prstGeom prst="straightConnector1">
                          <a:avLst/>
                        </a:prstGeom>
                        <a:ln>
                          <a:solidFill>
                            <a:schemeClr val="accent5"/>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B0A209" id="_x0000_t32" coordsize="21600,21600" o:spt="32" o:oned="t" path="m,l21600,21600e" filled="f">
                <v:path arrowok="t" fillok="f" o:connecttype="none"/>
                <o:lock v:ext="edit" shapetype="t"/>
              </v:shapetype>
              <v:shape id="Straight Arrow Connector 2" o:spid="_x0000_s1026" type="#_x0000_t32" style="position:absolute;margin-left:225.65pt;margin-top:54.4pt;width:129.55pt;height:1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" strokecolor="#a02b93 [3208]" strokeweight=".5pt">
                <v:stroke endarrow="block" joinstyle="miter"/>
              </v:shape>
            </w:pict>
          </mc:Fallback>
        </mc:AlternateContent>
      </w:r>
      <w:r w:rsidRPr="00261138">
        <w:rPr>
          <w:noProof/>
          <w:highlight w:val="magenta"/>
        </w:rPr>
        <mc:AlternateContent>
          <mc:Choice Requires="wps">
            <w:drawing>
              <wp:anchor distT="0" distB="0" distL="114300" distR="114300" simplePos="0" relativeHeight="251659264" behindDoc="0" locked="0" layoutInCell="1" allowOverlap="1" wp14:anchorId="22241A38" wp14:editId="5F73DF7B">
                <wp:simplePos x="0" y="0"/>
                <wp:positionH relativeFrom="column">
                  <wp:posOffset>4605159</wp:posOffset>
                </wp:positionH>
                <wp:positionV relativeFrom="paragraph">
                  <wp:posOffset>761362</wp:posOffset>
                </wp:positionV>
                <wp:extent cx="1403350" cy="309245"/>
                <wp:effectExtent l="0" t="0" r="6350" b="0"/>
                <wp:wrapNone/>
                <wp:docPr id="1976870328" name="Text Box 1"/>
                <wp:cNvGraphicFramePr/>
                <a:graphic xmlns:a="http://schemas.openxmlformats.org/drawingml/2006/main">
                  <a:graphicData uri="http://schemas.microsoft.com/office/word/2010/wordprocessingShape">
                    <wps:wsp>
                      <wps:cNvSpPr txBox="1"/>
                      <wps:spPr>
                        <a:xfrm>
                          <a:off x="0" y="0"/>
                          <a:ext cx="1403350" cy="309245"/>
                        </a:xfrm>
                        <a:prstGeom prst="rect">
                          <a:avLst/>
                        </a:prstGeom>
                        <a:solidFill>
                          <a:schemeClr val="accent5">
                            <a:lumMod val="60000"/>
                            <a:lumOff val="40000"/>
                          </a:schemeClr>
                        </a:solidFill>
                        <a:ln w="6350">
                          <a:noFill/>
                        </a:ln>
                      </wps:spPr>
                      <wps:txbx>
                        <w:txbxContent>
                          <w:p w14:paraId="1CD39D5B" w14:textId="6B864C58" w:rsidR="008662DC" w:rsidRPr="00B930CD" w:rsidRDefault="00B930CD">
                            <w:pPr>
                              <w:rPr>
                                <w:lang w:val="en-GB"/>
                              </w:rPr>
                            </w:pPr>
                            <w:r>
                              <w:rPr>
                                <w:lang w:val="en-GB"/>
                              </w:rPr>
                              <w:t>OPTICS + DBSCAN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2241A38" id="_x0000_t202" coordsize="21600,21600" o:spt="202" path="m,l,21600r21600,l21600,xe">
                <v:stroke joinstyle="miter"/>
                <v:path gradientshapeok="t" o:connecttype="rect"/>
              </v:shapetype>
              <v:shape id="Text Box 1" o:spid="_x0000_s1026" type="#_x0000_t202" style="position:absolute;left:0;text-align:left;margin-left:362.6pt;margin-top:59.95pt;width:110.5pt;height:2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" fillcolor="#d86dcb [1944]" stroked="f" strokeweight=".5pt">
                <v:textbox>
                  <w:txbxContent>
                    <w:p w14:paraId="1CD39D5B" w14:textId="6B864C58" w:rsidR="008662DC" w:rsidRPr="00B930CD" w:rsidRDefault="00B930CD">
                      <w:pPr>
                        <w:rPr>
                          <w:lang w:val="en-GB"/>
                        </w:rPr>
                      </w:pPr>
                      <w:r>
                        <w:rPr>
                          <w:lang w:val="en-GB"/>
                        </w:rPr>
                        <w:t>OPTICS + DBSCAN</w:t>
                      </w:r>
                    </w:p>
                  </w:txbxContent>
                </v:textbox>
              </v:shape>
            </w:pict>
          </mc:Fallback>
        </mc:AlternateContent>
      </w:r>
      <w:r w:rsidR="000E4E82" w:rsidRPr="00261138">
        <w:rPr>
          <w:rFonts w:ascii="Arial" w:hAnsi="Arial" w:cs="Arial"/>
          <w:highlight w:val="magenta"/>
        </w:rPr>
        <w:t>Which clustering algorithms would you consider for segmentation, and why?</w:t>
      </w:r>
      <w:r w:rsidR="000E4E82" w:rsidRPr="008763B7">
        <w:rPr>
          <w:rFonts w:ascii="Arial" w:hAnsi="Arial" w:cs="Arial"/>
        </w:rPr>
        <w:t xml:space="preserve"> </w:t>
      </w:r>
      <w:r w:rsidR="000E4E82" w:rsidRPr="00E32EB9">
        <w:rPr>
          <w:rFonts w:ascii="Arial" w:hAnsi="Arial" w:cs="Arial"/>
          <w:highlight w:val="yellow"/>
        </w:rPr>
        <w:t>Explain the differences between silhouette score and Davies-Bouldin index in the context of clustering.</w:t>
      </w:r>
      <w:r w:rsidR="000E4E82" w:rsidRPr="008763B7">
        <w:rPr>
          <w:rFonts w:ascii="Arial" w:hAnsi="Arial" w:cs="Arial"/>
        </w:rPr>
        <w:t xml:space="preserve"> Compare the results obtained from any two clustering algorithms from the chosen dataset.</w:t>
      </w:r>
    </w:p>
    <w:p w14:paraId="77A862BD" w14:textId="68E00D20" w:rsidR="000E4E82" w:rsidRPr="00774A0D" w:rsidRDefault="000E4E82" w:rsidP="00F015E0">
      <w:pPr>
        <w:spacing w:line="360" w:lineRule="auto"/>
        <w:rPr>
          <w:rFonts w:ascii="Arial" w:hAnsi="Arial" w:cs="Arial"/>
          <w:lang w:val="en-GB"/>
        </w:rPr>
      </w:pPr>
    </w:p>
    <w:p w14:paraId="13CC79EB" w14:textId="534E4A71" w:rsidR="001E03DF" w:rsidRPr="00C93B30" w:rsidRDefault="001E03DF" w:rsidP="00F015E0">
      <w:pPr>
        <w:pStyle w:val="Heading2"/>
        <w:spacing w:line="360" w:lineRule="auto"/>
        <w:rPr>
          <w:rFonts w:ascii="Arial" w:hAnsi="Arial" w:cs="Arial"/>
          <w:sz w:val="28"/>
          <w:szCs w:val="28"/>
        </w:rPr>
      </w:pPr>
      <w:bookmarkStart w:id="7" w:name="_Toc162462510"/>
      <w:r w:rsidRPr="00C93B30">
        <w:rPr>
          <w:rFonts w:ascii="Arial" w:hAnsi="Arial" w:cs="Arial"/>
          <w:sz w:val="28"/>
          <w:szCs w:val="28"/>
        </w:rPr>
        <w:t>Ttttt1</w:t>
      </w:r>
      <w:bookmarkEnd w:id="7"/>
    </w:p>
    <w:p w14:paraId="4ACDC9E1" w14:textId="77777777" w:rsidR="001E03DF" w:rsidRPr="00774A0D" w:rsidRDefault="001E03DF" w:rsidP="00F015E0">
      <w:pPr>
        <w:spacing w:line="360" w:lineRule="auto"/>
        <w:rPr>
          <w:rFonts w:ascii="Arial" w:hAnsi="Arial" w:cs="Arial"/>
          <w:lang w:val="en-GB"/>
        </w:rPr>
      </w:pPr>
    </w:p>
    <w:p w14:paraId="071ADFF4" w14:textId="57A0CEF0" w:rsidR="001E03DF" w:rsidRPr="00C93B30" w:rsidRDefault="001E03DF" w:rsidP="00F015E0">
      <w:pPr>
        <w:pStyle w:val="Heading2"/>
        <w:spacing w:line="360" w:lineRule="auto"/>
        <w:rPr>
          <w:rFonts w:ascii="Arial" w:hAnsi="Arial" w:cs="Arial"/>
          <w:sz w:val="28"/>
          <w:szCs w:val="28"/>
        </w:rPr>
      </w:pPr>
      <w:bookmarkStart w:id="8" w:name="_Toc162462511"/>
      <w:r w:rsidRPr="00C93B30">
        <w:rPr>
          <w:rFonts w:ascii="Arial" w:hAnsi="Arial" w:cs="Arial"/>
          <w:sz w:val="28"/>
          <w:szCs w:val="28"/>
        </w:rPr>
        <w:t>Tyyy2</w:t>
      </w:r>
      <w:bookmarkEnd w:id="8"/>
    </w:p>
    <w:p w14:paraId="665AE758" w14:textId="77777777" w:rsidR="00065123" w:rsidRPr="00774A0D" w:rsidRDefault="00065123" w:rsidP="00F015E0">
      <w:pPr>
        <w:spacing w:line="360" w:lineRule="auto"/>
        <w:rPr>
          <w:rFonts w:ascii="Arial" w:hAnsi="Arial" w:cs="Arial"/>
          <w:lang w:val="en-GB"/>
        </w:rPr>
      </w:pPr>
    </w:p>
    <w:p w14:paraId="26EF57B2" w14:textId="77777777" w:rsidR="00065123" w:rsidRPr="00774A0D" w:rsidRDefault="00065123" w:rsidP="00F015E0">
      <w:pPr>
        <w:spacing w:line="360" w:lineRule="auto"/>
        <w:rPr>
          <w:rFonts w:ascii="Arial" w:hAnsi="Arial" w:cs="Arial"/>
          <w:lang w:val="en-GB"/>
        </w:rPr>
      </w:pPr>
    </w:p>
    <w:p w14:paraId="0332F2CD" w14:textId="46F16D47" w:rsidR="00065123" w:rsidRPr="00C93B30" w:rsidRDefault="00065123" w:rsidP="00F015E0">
      <w:pPr>
        <w:pStyle w:val="Heading1"/>
        <w:spacing w:line="360" w:lineRule="auto"/>
        <w:rPr>
          <w:rFonts w:ascii="Arial" w:hAnsi="Arial" w:cs="Arial"/>
          <w:b/>
          <w:bCs/>
          <w:sz w:val="32"/>
          <w:szCs w:val="32"/>
        </w:rPr>
      </w:pPr>
      <w:bookmarkStart w:id="9" w:name="_Toc162462512"/>
      <w:r w:rsidRPr="00C93B30">
        <w:rPr>
          <w:rFonts w:ascii="Arial" w:hAnsi="Arial" w:cs="Arial"/>
          <w:b/>
          <w:bCs/>
          <w:sz w:val="32"/>
          <w:szCs w:val="32"/>
        </w:rPr>
        <w:t>A</w:t>
      </w:r>
      <w:r w:rsidR="006005A4">
        <w:rPr>
          <w:rFonts w:ascii="Arial" w:hAnsi="Arial" w:cs="Arial"/>
          <w:b/>
          <w:bCs/>
          <w:sz w:val="32"/>
          <w:szCs w:val="32"/>
        </w:rPr>
        <w:t>RMA</w:t>
      </w:r>
      <w:r w:rsidR="00B3622C">
        <w:rPr>
          <w:rFonts w:ascii="Arial" w:hAnsi="Arial" w:cs="Arial"/>
          <w:b/>
          <w:bCs/>
          <w:sz w:val="32"/>
          <w:szCs w:val="32"/>
        </w:rPr>
        <w:t xml:space="preserve"> </w:t>
      </w:r>
      <w:r w:rsidR="006005A4">
        <w:rPr>
          <w:rFonts w:ascii="Arial" w:hAnsi="Arial" w:cs="Arial"/>
          <w:b/>
          <w:bCs/>
          <w:sz w:val="32"/>
          <w:szCs w:val="32"/>
        </w:rPr>
        <w:t>/</w:t>
      </w:r>
      <w:r w:rsidR="00B3622C">
        <w:rPr>
          <w:rFonts w:ascii="Arial" w:hAnsi="Arial" w:cs="Arial"/>
          <w:b/>
          <w:bCs/>
          <w:sz w:val="32"/>
          <w:szCs w:val="32"/>
        </w:rPr>
        <w:t xml:space="preserve"> A</w:t>
      </w:r>
      <w:r w:rsidRPr="00C93B30">
        <w:rPr>
          <w:rFonts w:ascii="Arial" w:hAnsi="Arial" w:cs="Arial"/>
          <w:b/>
          <w:bCs/>
          <w:sz w:val="32"/>
          <w:szCs w:val="32"/>
        </w:rPr>
        <w:t>RIMA model – Time Series Data</w:t>
      </w:r>
      <w:bookmarkEnd w:id="9"/>
    </w:p>
    <w:p w14:paraId="4D0A1119" w14:textId="77777777" w:rsidR="0084096B" w:rsidRPr="00774A0D" w:rsidRDefault="0084096B" w:rsidP="00F015E0">
      <w:pPr>
        <w:spacing w:line="360" w:lineRule="auto"/>
        <w:rPr>
          <w:rFonts w:ascii="Arial" w:hAnsi="Arial" w:cs="Arial"/>
          <w:lang w:val="en-GB"/>
        </w:rPr>
      </w:pPr>
    </w:p>
    <w:p w14:paraId="7F72B4F7" w14:textId="3E975160" w:rsidR="0084096B" w:rsidRPr="00774A0D" w:rsidRDefault="0084096B" w:rsidP="00F015E0">
      <w:pPr>
        <w:spacing w:line="360" w:lineRule="auto"/>
        <w:rPr>
          <w:rFonts w:ascii="Arial" w:hAnsi="Arial" w:cs="Arial"/>
        </w:rPr>
      </w:pPr>
      <w:r w:rsidRPr="00774A0D">
        <w:rPr>
          <w:rFonts w:ascii="Arial" w:hAnsi="Arial" w:cs="Arial"/>
        </w:rPr>
        <w:t>What insights can you derive from the initial exploration of the time series data based on the provided topics? Describe any trends, seasonality, or anomalies observed. How did you determine the appropriate parameters (p, d, q) for the ARIMA model. Evaluate the performance of the ARIMA model in forecasting future values, highlighting any strengths and limitations based on your chosen dataset.</w:t>
      </w:r>
    </w:p>
    <w:p w14:paraId="38442FB4" w14:textId="77777777" w:rsidR="00614B75" w:rsidRPr="00774A0D" w:rsidRDefault="00614B75" w:rsidP="00F015E0">
      <w:pPr>
        <w:spacing w:line="360" w:lineRule="auto"/>
        <w:rPr>
          <w:rFonts w:ascii="Arial" w:hAnsi="Arial" w:cs="Arial"/>
        </w:rPr>
      </w:pPr>
    </w:p>
    <w:p w14:paraId="73E51C17" w14:textId="576A37CF" w:rsidR="00614B75" w:rsidRPr="00C93B30" w:rsidRDefault="00614B75" w:rsidP="00F015E0">
      <w:pPr>
        <w:pStyle w:val="Heading1"/>
        <w:spacing w:line="360" w:lineRule="auto"/>
        <w:rPr>
          <w:rFonts w:ascii="Arial" w:hAnsi="Arial" w:cs="Arial"/>
          <w:b/>
          <w:bCs/>
          <w:sz w:val="32"/>
          <w:szCs w:val="32"/>
        </w:rPr>
      </w:pPr>
      <w:bookmarkStart w:id="10" w:name="_Toc162462513"/>
      <w:r w:rsidRPr="00C93B30">
        <w:rPr>
          <w:rFonts w:ascii="Arial" w:hAnsi="Arial" w:cs="Arial"/>
          <w:b/>
          <w:bCs/>
          <w:sz w:val="32"/>
          <w:szCs w:val="32"/>
        </w:rPr>
        <w:t>Assessment</w:t>
      </w:r>
      <w:bookmarkEnd w:id="10"/>
    </w:p>
    <w:p w14:paraId="11E21CBD" w14:textId="77777777" w:rsidR="00614B75" w:rsidRPr="00774A0D" w:rsidRDefault="00614B75" w:rsidP="00F015E0">
      <w:pPr>
        <w:spacing w:line="360" w:lineRule="auto"/>
        <w:rPr>
          <w:rFonts w:ascii="Arial" w:hAnsi="Arial" w:cs="Arial"/>
          <w:lang w:val="en-GB"/>
        </w:rPr>
      </w:pPr>
    </w:p>
    <w:p w14:paraId="6F41C12A" w14:textId="774EE0EA" w:rsidR="00614B75" w:rsidRPr="00C93B30" w:rsidRDefault="00FE5976" w:rsidP="00F015E0">
      <w:pPr>
        <w:pStyle w:val="Heading1"/>
        <w:spacing w:line="360" w:lineRule="auto"/>
        <w:rPr>
          <w:rFonts w:ascii="Arial" w:hAnsi="Arial" w:cs="Arial"/>
          <w:b/>
          <w:bCs/>
          <w:sz w:val="32"/>
          <w:szCs w:val="32"/>
        </w:rPr>
      </w:pPr>
      <w:bookmarkStart w:id="11" w:name="_Toc162462514"/>
      <w:r w:rsidRPr="00C93B30">
        <w:rPr>
          <w:rFonts w:ascii="Arial" w:hAnsi="Arial" w:cs="Arial"/>
          <w:b/>
          <w:bCs/>
          <w:sz w:val="32"/>
          <w:szCs w:val="32"/>
        </w:rPr>
        <w:t>Conclusion</w:t>
      </w:r>
      <w:bookmarkEnd w:id="11"/>
    </w:p>
    <w:p w14:paraId="25FD3AC3" w14:textId="77777777" w:rsidR="00FE5976" w:rsidRPr="00774A0D" w:rsidRDefault="00FE5976" w:rsidP="00F015E0">
      <w:pPr>
        <w:spacing w:line="360" w:lineRule="auto"/>
        <w:rPr>
          <w:rFonts w:ascii="Arial" w:hAnsi="Arial" w:cs="Arial"/>
          <w:lang w:val="en-GB"/>
        </w:rPr>
      </w:pPr>
    </w:p>
    <w:p w14:paraId="44BA64A7" w14:textId="77777777" w:rsidR="00FE5976" w:rsidRPr="00774A0D" w:rsidRDefault="00FE5976" w:rsidP="00F015E0">
      <w:pPr>
        <w:spacing w:line="360" w:lineRule="auto"/>
        <w:rPr>
          <w:rFonts w:ascii="Arial" w:hAnsi="Arial" w:cs="Arial"/>
          <w:lang w:val="en-GB"/>
        </w:rPr>
      </w:pPr>
    </w:p>
    <w:p w14:paraId="43F6406B" w14:textId="5D5C29B0" w:rsidR="00FE5976" w:rsidRPr="00C93B30" w:rsidRDefault="00FE5976" w:rsidP="00F015E0">
      <w:pPr>
        <w:pStyle w:val="Heading1"/>
        <w:spacing w:line="360" w:lineRule="auto"/>
        <w:rPr>
          <w:rFonts w:ascii="Arial" w:hAnsi="Arial" w:cs="Arial"/>
          <w:b/>
          <w:bCs/>
          <w:sz w:val="32"/>
          <w:szCs w:val="32"/>
        </w:rPr>
      </w:pPr>
      <w:bookmarkStart w:id="12" w:name="_Toc162462515"/>
      <w:r w:rsidRPr="00C93B30">
        <w:rPr>
          <w:rFonts w:ascii="Arial" w:hAnsi="Arial" w:cs="Arial"/>
          <w:b/>
          <w:bCs/>
          <w:sz w:val="32"/>
          <w:szCs w:val="32"/>
        </w:rPr>
        <w:lastRenderedPageBreak/>
        <w:t>References</w:t>
      </w:r>
      <w:bookmarkEnd w:id="12"/>
    </w:p>
    <w:p w14:paraId="4A11E0C6" w14:textId="77777777" w:rsidR="00636E90" w:rsidRPr="00431FF5" w:rsidRDefault="00636E90"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Thuy, T., Thanh Tu Tran, Gia Khuong An and Nguyen, P. (2023). Students’ Perception Towards Learning Massive Open Online Courses on Coursera Platform: Benefits and Barriers. </w:t>
      </w:r>
      <w:r w:rsidRPr="00431FF5">
        <w:rPr>
          <w:rFonts w:ascii="Arial" w:hAnsi="Arial" w:cs="Arial"/>
          <w:i/>
          <w:iCs/>
        </w:rPr>
        <w:t>International Journal of Emerging Technologies in Learning (</w:t>
      </w:r>
      <w:proofErr w:type="spellStart"/>
      <w:r w:rsidRPr="00431FF5">
        <w:rPr>
          <w:rFonts w:ascii="Arial" w:hAnsi="Arial" w:cs="Arial"/>
          <w:i/>
          <w:iCs/>
        </w:rPr>
        <w:t>ijet</w:t>
      </w:r>
      <w:proofErr w:type="spellEnd"/>
      <w:r w:rsidRPr="00431FF5">
        <w:rPr>
          <w:rFonts w:ascii="Arial" w:hAnsi="Arial" w:cs="Arial"/>
          <w:i/>
          <w:iCs/>
        </w:rPr>
        <w:t>)</w:t>
      </w:r>
      <w:r w:rsidRPr="00431FF5">
        <w:rPr>
          <w:rFonts w:ascii="Arial" w:hAnsi="Arial" w:cs="Arial"/>
        </w:rPr>
        <w:t xml:space="preserve">, 18(14), pp.4–23. </w:t>
      </w:r>
      <w:proofErr w:type="spellStart"/>
      <w:r w:rsidRPr="00431FF5">
        <w:rPr>
          <w:rFonts w:ascii="Arial" w:hAnsi="Arial" w:cs="Arial"/>
        </w:rPr>
        <w:t>doi:https</w:t>
      </w:r>
      <w:proofErr w:type="spellEnd"/>
      <w:r w:rsidRPr="00431FF5">
        <w:rPr>
          <w:rFonts w:ascii="Arial" w:hAnsi="Arial" w:cs="Arial"/>
        </w:rPr>
        <w:t>://doi.org/10.3991/ijet.v18i14.39903.</w:t>
      </w:r>
    </w:p>
    <w:p w14:paraId="755C25A6" w14:textId="34E1EE28" w:rsidR="00431FF5" w:rsidRDefault="00431FF5" w:rsidP="00F015E0">
      <w:pPr>
        <w:pStyle w:val="NormalWeb"/>
        <w:spacing w:before="0" w:beforeAutospacing="0" w:after="240" w:afterAutospacing="0" w:line="360" w:lineRule="auto"/>
        <w:jc w:val="both"/>
        <w:rPr>
          <w:rFonts w:ascii="Arial" w:hAnsi="Arial" w:cs="Arial"/>
        </w:rPr>
      </w:pPr>
      <w:r w:rsidRPr="00431FF5">
        <w:rPr>
          <w:rFonts w:ascii="Arial" w:hAnsi="Arial" w:cs="Arial"/>
        </w:rPr>
        <w:t xml:space="preserve">Sharma, R.C. (2013). How to Offer a Massive Open Online Course (page 19-20). </w:t>
      </w:r>
      <w:proofErr w:type="spellStart"/>
      <w:r w:rsidRPr="00431FF5">
        <w:rPr>
          <w:rFonts w:ascii="Arial" w:hAnsi="Arial" w:cs="Arial"/>
          <w:i/>
          <w:iCs/>
        </w:rPr>
        <w:t>EduComm</w:t>
      </w:r>
      <w:proofErr w:type="spellEnd"/>
      <w:r w:rsidRPr="00431FF5">
        <w:rPr>
          <w:rFonts w:ascii="Arial" w:hAnsi="Arial" w:cs="Arial"/>
          <w:i/>
          <w:iCs/>
        </w:rPr>
        <w:t xml:space="preserve"> Asia</w:t>
      </w:r>
      <w:r w:rsidRPr="00431FF5">
        <w:rPr>
          <w:rFonts w:ascii="Arial" w:hAnsi="Arial" w:cs="Arial"/>
        </w:rPr>
        <w:t>. [online] Available at: https://www.academia.edu/5505040/How_to_Offer_a_Massive_Open_Online_Course_page_19_20_</w:t>
      </w:r>
      <w:r w:rsidR="008C644D">
        <w:rPr>
          <w:rFonts w:ascii="Arial" w:hAnsi="Arial" w:cs="Arial"/>
        </w:rPr>
        <w:t>.</w:t>
      </w:r>
      <w:r w:rsidRPr="00431FF5">
        <w:rPr>
          <w:rFonts w:ascii="Arial" w:hAnsi="Arial" w:cs="Arial"/>
        </w:rPr>
        <w:t xml:space="preserve"> [Accessed 16 Mar. 2024].</w:t>
      </w:r>
    </w:p>
    <w:p w14:paraId="3FD8971E" w14:textId="7DF9338B" w:rsidR="008B2895" w:rsidRDefault="008B2895" w:rsidP="00F015E0">
      <w:pPr>
        <w:pStyle w:val="NormalWeb"/>
        <w:spacing w:before="0" w:beforeAutospacing="0" w:after="240" w:afterAutospacing="0" w:line="360" w:lineRule="auto"/>
        <w:jc w:val="both"/>
        <w:rPr>
          <w:rFonts w:ascii="Arial" w:hAnsi="Arial" w:cs="Arial"/>
        </w:rPr>
      </w:pPr>
      <w:r w:rsidRPr="008B2895">
        <w:rPr>
          <w:rFonts w:ascii="Arial" w:hAnsi="Arial" w:cs="Arial"/>
        </w:rPr>
        <w:t xml:space="preserve">Zotova, M., </w:t>
      </w:r>
      <w:proofErr w:type="spellStart"/>
      <w:r w:rsidRPr="008B2895">
        <w:rPr>
          <w:rFonts w:ascii="Arial" w:hAnsi="Arial" w:cs="Arial"/>
        </w:rPr>
        <w:t>Likhouzova</w:t>
      </w:r>
      <w:proofErr w:type="spellEnd"/>
      <w:r w:rsidRPr="008B2895">
        <w:rPr>
          <w:rFonts w:ascii="Arial" w:hAnsi="Arial" w:cs="Arial"/>
        </w:rPr>
        <w:t xml:space="preserve">, T., </w:t>
      </w:r>
      <w:proofErr w:type="spellStart"/>
      <w:r w:rsidRPr="008B2895">
        <w:rPr>
          <w:rFonts w:ascii="Arial" w:hAnsi="Arial" w:cs="Arial"/>
        </w:rPr>
        <w:t>Shegai</w:t>
      </w:r>
      <w:proofErr w:type="spellEnd"/>
      <w:r w:rsidRPr="008B2895">
        <w:rPr>
          <w:rFonts w:ascii="Arial" w:hAnsi="Arial" w:cs="Arial"/>
        </w:rPr>
        <w:t>, L. and Korobeynikova, E. (2021). The Use of MOOCS in Online Engineering Education. International Journal of Engineering Pedagogy (</w:t>
      </w:r>
      <w:proofErr w:type="spellStart"/>
      <w:r w:rsidRPr="008B2895">
        <w:rPr>
          <w:rFonts w:ascii="Arial" w:hAnsi="Arial" w:cs="Arial"/>
        </w:rPr>
        <w:t>iJEP</w:t>
      </w:r>
      <w:proofErr w:type="spellEnd"/>
      <w:r w:rsidRPr="008B2895">
        <w:rPr>
          <w:rFonts w:ascii="Arial" w:hAnsi="Arial" w:cs="Arial"/>
        </w:rPr>
        <w:t xml:space="preserve">), [online] 11(3), p.157. </w:t>
      </w:r>
      <w:proofErr w:type="spellStart"/>
      <w:r w:rsidRPr="008B2895">
        <w:rPr>
          <w:rFonts w:ascii="Arial" w:hAnsi="Arial" w:cs="Arial"/>
        </w:rPr>
        <w:t>doi:https</w:t>
      </w:r>
      <w:proofErr w:type="spellEnd"/>
      <w:r w:rsidRPr="008B2895">
        <w:rPr>
          <w:rFonts w:ascii="Arial" w:hAnsi="Arial" w:cs="Arial"/>
        </w:rPr>
        <w:t>://doi.org/10.3991/ijep.v11i3.20411.</w:t>
      </w:r>
      <w:r>
        <w:rPr>
          <w:rFonts w:ascii="Arial" w:hAnsi="Arial" w:cs="Arial"/>
        </w:rPr>
        <w:t xml:space="preserve"> </w:t>
      </w:r>
      <w:r w:rsidRPr="00431FF5">
        <w:rPr>
          <w:rFonts w:ascii="Arial" w:hAnsi="Arial" w:cs="Arial"/>
        </w:rPr>
        <w:t>[Accessed 16 Mar. 2024].</w:t>
      </w:r>
    </w:p>
    <w:p w14:paraId="42A57FEA" w14:textId="745B3409" w:rsidR="005E560B" w:rsidRPr="00A43A9B" w:rsidRDefault="005E560B" w:rsidP="00F015E0">
      <w:pPr>
        <w:pStyle w:val="NormalWeb"/>
        <w:spacing w:before="0" w:beforeAutospacing="0" w:after="240" w:afterAutospacing="0" w:line="360" w:lineRule="auto"/>
        <w:jc w:val="both"/>
        <w:rPr>
          <w:rFonts w:ascii="Arial" w:hAnsi="Arial" w:cs="Arial"/>
        </w:rPr>
      </w:pPr>
      <w:r w:rsidRPr="00A43A9B">
        <w:rPr>
          <w:rFonts w:ascii="Arial" w:hAnsi="Arial" w:cs="Arial"/>
        </w:rPr>
        <w:t>Serravallo, J. (2020). Connecting with students online : strategies for remote teaching &amp; learning. Portsmouth, New Hampshire: Heinemann.</w:t>
      </w:r>
    </w:p>
    <w:p w14:paraId="1D946603" w14:textId="1A447B09" w:rsidR="00973DD4" w:rsidRDefault="00A43A9B" w:rsidP="00F015E0">
      <w:pPr>
        <w:spacing w:line="360" w:lineRule="auto"/>
        <w:rPr>
          <w:rFonts w:ascii="Arial" w:hAnsi="Arial" w:cs="Arial"/>
        </w:rPr>
      </w:pPr>
      <w:r w:rsidRPr="00A43A9B">
        <w:rPr>
          <w:rFonts w:ascii="Arial" w:eastAsia="Times New Roman" w:hAnsi="Arial" w:cs="Arial"/>
          <w:sz w:val="24"/>
          <w:szCs w:val="24"/>
          <w:lang w:eastAsia="en-IE"/>
        </w:rPr>
        <w:t xml:space="preserve">www.mordorintelligence.com. (n.d.). Massive Open Online Course (MOOC) Market | Growth, Trends, and Forecasts (2020 - 2025). [online] Available at: </w:t>
      </w:r>
      <w:hyperlink r:id="rId10" w:history="1">
        <w:r w:rsidRPr="001279DA">
          <w:rPr>
            <w:rStyle w:val="Hyperlink"/>
            <w:rFonts w:ascii="Arial" w:eastAsia="Times New Roman" w:hAnsi="Arial" w:cs="Arial"/>
            <w:sz w:val="24"/>
            <w:szCs w:val="24"/>
            <w:lang w:eastAsia="en-IE"/>
          </w:rPr>
          <w:t>https://www.mordorintelligence.com/industry-reports/massive-open-online-course-mooc-market</w:t>
        </w:r>
      </w:hyperlink>
      <w:r w:rsidRPr="00A43A9B">
        <w:rPr>
          <w:rFonts w:ascii="Arial" w:eastAsia="Times New Roman" w:hAnsi="Arial" w:cs="Arial"/>
          <w:sz w:val="24"/>
          <w:szCs w:val="24"/>
          <w:lang w:eastAsia="en-IE"/>
        </w:rPr>
        <w:t>.</w:t>
      </w:r>
      <w:r>
        <w:rPr>
          <w:rFonts w:ascii="Arial" w:eastAsia="Times New Roman" w:hAnsi="Arial" w:cs="Arial"/>
          <w:sz w:val="24"/>
          <w:szCs w:val="24"/>
          <w:lang w:eastAsia="en-IE"/>
        </w:rPr>
        <w:t xml:space="preserve"> </w:t>
      </w:r>
      <w:r w:rsidRPr="00431FF5">
        <w:rPr>
          <w:rFonts w:ascii="Arial" w:hAnsi="Arial" w:cs="Arial"/>
        </w:rPr>
        <w:t>[Accessed 1</w:t>
      </w:r>
      <w:r>
        <w:rPr>
          <w:rFonts w:ascii="Arial" w:hAnsi="Arial" w:cs="Arial"/>
        </w:rPr>
        <w:t>7</w:t>
      </w:r>
      <w:r w:rsidRPr="00431FF5">
        <w:rPr>
          <w:rFonts w:ascii="Arial" w:hAnsi="Arial" w:cs="Arial"/>
        </w:rPr>
        <w:t xml:space="preserve"> Mar. 2024].</w:t>
      </w:r>
    </w:p>
    <w:p w14:paraId="53081A2E" w14:textId="77777777" w:rsidR="00F37481" w:rsidRDefault="00F37481" w:rsidP="00F015E0">
      <w:pPr>
        <w:spacing w:line="360" w:lineRule="auto"/>
        <w:rPr>
          <w:rFonts w:ascii="Arial" w:hAnsi="Arial" w:cs="Arial"/>
        </w:rPr>
      </w:pPr>
    </w:p>
    <w:p w14:paraId="29696273" w14:textId="3D3A2AD5" w:rsidR="00F37481" w:rsidRDefault="00F37481" w:rsidP="00F015E0">
      <w:pPr>
        <w:spacing w:line="360" w:lineRule="auto"/>
        <w:rPr>
          <w:rFonts w:ascii="Arial" w:hAnsi="Arial" w:cs="Arial"/>
        </w:rPr>
      </w:pPr>
      <w:r w:rsidRPr="00F37481">
        <w:rPr>
          <w:rFonts w:ascii="Arial" w:hAnsi="Arial" w:cs="Arial"/>
        </w:rPr>
        <w:t xml:space="preserve">Avinash </w:t>
      </w:r>
      <w:proofErr w:type="spellStart"/>
      <w:r w:rsidRPr="00F37481">
        <w:rPr>
          <w:rFonts w:ascii="Arial" w:hAnsi="Arial" w:cs="Arial"/>
        </w:rPr>
        <w:t>Navlani</w:t>
      </w:r>
      <w:proofErr w:type="spellEnd"/>
      <w:r w:rsidRPr="00F37481">
        <w:rPr>
          <w:rFonts w:ascii="Arial" w:hAnsi="Arial" w:cs="Arial"/>
        </w:rPr>
        <w:t xml:space="preserve">, Fandango, A. and Idris, I. (2021). Python Data Analysis. </w:t>
      </w:r>
      <w:proofErr w:type="spellStart"/>
      <w:r w:rsidRPr="00F37481">
        <w:rPr>
          <w:rFonts w:ascii="Arial" w:hAnsi="Arial" w:cs="Arial"/>
        </w:rPr>
        <w:t>Packt</w:t>
      </w:r>
      <w:proofErr w:type="spellEnd"/>
      <w:r w:rsidRPr="00F37481">
        <w:rPr>
          <w:rFonts w:ascii="Arial" w:hAnsi="Arial" w:cs="Arial"/>
        </w:rPr>
        <w:t xml:space="preserve"> Publishing Ltd.</w:t>
      </w:r>
    </w:p>
    <w:p w14:paraId="1B559023" w14:textId="3B6CD85D" w:rsidR="00025D82" w:rsidRDefault="00025D82" w:rsidP="00F015E0">
      <w:pPr>
        <w:spacing w:line="360" w:lineRule="auto"/>
        <w:rPr>
          <w:rFonts w:ascii="Arial" w:hAnsi="Arial" w:cs="Arial"/>
        </w:rPr>
      </w:pPr>
      <w:r w:rsidRPr="00025D82">
        <w:rPr>
          <w:rFonts w:ascii="Arial" w:hAnsi="Arial" w:cs="Arial"/>
        </w:rPr>
        <w:t xml:space="preserve">Müller, A. C. and Guido, S. (2017). Introduction to machine learning with Python: a guide for data scientists. 1st ed. United States of America. </w:t>
      </w:r>
      <w:proofErr w:type="spellStart"/>
      <w:r w:rsidRPr="00025D82">
        <w:rPr>
          <w:rFonts w:ascii="Arial" w:hAnsi="Arial" w:cs="Arial"/>
        </w:rPr>
        <w:t>O’reilly</w:t>
      </w:r>
      <w:proofErr w:type="spellEnd"/>
      <w:r w:rsidRPr="00025D82">
        <w:rPr>
          <w:rFonts w:ascii="Arial" w:hAnsi="Arial" w:cs="Arial"/>
        </w:rPr>
        <w:t xml:space="preserve"> Media.</w:t>
      </w:r>
    </w:p>
    <w:p w14:paraId="08508F17" w14:textId="58E407D2" w:rsidR="004F0257" w:rsidRPr="00A43A9B" w:rsidRDefault="00794DC8" w:rsidP="00F015E0">
      <w:pPr>
        <w:spacing w:line="360" w:lineRule="auto"/>
        <w:rPr>
          <w:rFonts w:ascii="Arial" w:hAnsi="Arial" w:cs="Arial"/>
        </w:rPr>
      </w:pPr>
      <w:r>
        <w:rPr>
          <w:rFonts w:ascii="Arial" w:hAnsi="Arial" w:cs="Arial"/>
        </w:rPr>
        <w:t>Elvin</w:t>
      </w:r>
      <w:r w:rsidR="004F0257" w:rsidRPr="004F0257">
        <w:rPr>
          <w:rFonts w:ascii="Arial" w:hAnsi="Arial" w:cs="Arial"/>
        </w:rPr>
        <w:t xml:space="preserve">, </w:t>
      </w:r>
      <w:r>
        <w:rPr>
          <w:rFonts w:ascii="Arial" w:hAnsi="Arial" w:cs="Arial"/>
        </w:rPr>
        <w:t>R</w:t>
      </w:r>
      <w:r w:rsidR="004F0257" w:rsidRPr="004F0257">
        <w:rPr>
          <w:rFonts w:ascii="Arial" w:hAnsi="Arial" w:cs="Arial"/>
        </w:rPr>
        <w:t xml:space="preserve">. </w:t>
      </w:r>
      <w:r w:rsidR="00C702E2">
        <w:rPr>
          <w:rFonts w:ascii="Arial" w:hAnsi="Arial" w:cs="Arial"/>
        </w:rPr>
        <w:t>(</w:t>
      </w:r>
      <w:r w:rsidR="004F0257" w:rsidRPr="004F0257">
        <w:rPr>
          <w:rFonts w:ascii="Arial" w:hAnsi="Arial" w:cs="Arial"/>
        </w:rPr>
        <w:t>202</w:t>
      </w:r>
      <w:r w:rsidR="00C702E2">
        <w:rPr>
          <w:rFonts w:ascii="Arial" w:hAnsi="Arial" w:cs="Arial"/>
        </w:rPr>
        <w:t>4)</w:t>
      </w:r>
      <w:r w:rsidR="004F0257" w:rsidRPr="004F0257">
        <w:rPr>
          <w:rFonts w:ascii="Arial" w:hAnsi="Arial" w:cs="Arial"/>
        </w:rPr>
        <w:t xml:space="preserve">. </w:t>
      </w:r>
      <w:r w:rsidRPr="00794DC8">
        <w:rPr>
          <w:rFonts w:ascii="Arial" w:hAnsi="Arial" w:cs="Arial"/>
        </w:rPr>
        <w:t>Coursera Dataset</w:t>
      </w:r>
      <w:r w:rsidR="004F0257" w:rsidRPr="004F0257">
        <w:rPr>
          <w:rFonts w:ascii="Arial" w:hAnsi="Arial" w:cs="Arial"/>
        </w:rPr>
        <w:t>. [online] Available at:</w:t>
      </w:r>
      <w:r w:rsidR="009A2573">
        <w:rPr>
          <w:rFonts w:ascii="Arial" w:hAnsi="Arial" w:cs="Arial"/>
        </w:rPr>
        <w:t xml:space="preserve"> </w:t>
      </w:r>
      <w:r w:rsidR="00577D4D" w:rsidRPr="00577D4D">
        <w:rPr>
          <w:rFonts w:ascii="Arial" w:hAnsi="Arial" w:cs="Arial"/>
        </w:rPr>
        <w:t>https://www.kaggle.com/datasets/elvinrustam/coursera-dataset</w:t>
      </w:r>
      <w:r w:rsidR="004F0257" w:rsidRPr="004F0257">
        <w:rPr>
          <w:rFonts w:ascii="Arial" w:hAnsi="Arial" w:cs="Arial"/>
        </w:rPr>
        <w:t>. [Accessed 1</w:t>
      </w:r>
      <w:r w:rsidR="005A4AC5">
        <w:rPr>
          <w:rFonts w:ascii="Arial" w:hAnsi="Arial" w:cs="Arial"/>
        </w:rPr>
        <w:t>2</w:t>
      </w:r>
      <w:r w:rsidR="004F0257" w:rsidRPr="004F0257">
        <w:rPr>
          <w:rFonts w:ascii="Arial" w:hAnsi="Arial" w:cs="Arial"/>
        </w:rPr>
        <w:t xml:space="preserve"> </w:t>
      </w:r>
      <w:r w:rsidR="005A4AC5">
        <w:rPr>
          <w:rFonts w:ascii="Arial" w:hAnsi="Arial" w:cs="Arial"/>
        </w:rPr>
        <w:t>Feb</w:t>
      </w:r>
      <w:r w:rsidR="004F0257" w:rsidRPr="004F0257">
        <w:rPr>
          <w:rFonts w:ascii="Arial" w:hAnsi="Arial" w:cs="Arial"/>
        </w:rPr>
        <w:t>. 202</w:t>
      </w:r>
      <w:r w:rsidR="005A4AC5">
        <w:rPr>
          <w:rFonts w:ascii="Arial" w:hAnsi="Arial" w:cs="Arial"/>
        </w:rPr>
        <w:t>4</w:t>
      </w:r>
      <w:r w:rsidR="004F0257" w:rsidRPr="004F0257">
        <w:rPr>
          <w:rFonts w:ascii="Arial" w:hAnsi="Arial" w:cs="Arial"/>
        </w:rPr>
        <w:t>].</w:t>
      </w:r>
    </w:p>
    <w:sectPr w:rsidR="004F0257" w:rsidRPr="00A43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F1B4A"/>
    <w:multiLevelType w:val="hybridMultilevel"/>
    <w:tmpl w:val="CB003972"/>
    <w:lvl w:ilvl="0" w:tplc="994A25F6">
      <w:numFmt w:val="bullet"/>
      <w:lvlText w:val=""/>
      <w:lvlJc w:val="left"/>
      <w:pPr>
        <w:ind w:left="720" w:hanging="360"/>
      </w:pPr>
      <w:rPr>
        <w:rFonts w:ascii="Wingdings" w:eastAsiaTheme="minorHAnsi" w:hAnsi="Wingdings"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9591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DD4"/>
    <w:rsid w:val="00025D82"/>
    <w:rsid w:val="000323A0"/>
    <w:rsid w:val="0004141C"/>
    <w:rsid w:val="00054144"/>
    <w:rsid w:val="000638A9"/>
    <w:rsid w:val="00065123"/>
    <w:rsid w:val="000653F1"/>
    <w:rsid w:val="000A1AD3"/>
    <w:rsid w:val="000A708E"/>
    <w:rsid w:val="000B080B"/>
    <w:rsid w:val="000B6CAB"/>
    <w:rsid w:val="000B7AA6"/>
    <w:rsid w:val="000C39F7"/>
    <w:rsid w:val="000C5CB4"/>
    <w:rsid w:val="000C5DC5"/>
    <w:rsid w:val="000E4E82"/>
    <w:rsid w:val="000E5426"/>
    <w:rsid w:val="00111FEC"/>
    <w:rsid w:val="00114CC9"/>
    <w:rsid w:val="0011751B"/>
    <w:rsid w:val="001213C0"/>
    <w:rsid w:val="00123F92"/>
    <w:rsid w:val="00124C16"/>
    <w:rsid w:val="00142AAD"/>
    <w:rsid w:val="0014425E"/>
    <w:rsid w:val="001457D2"/>
    <w:rsid w:val="00147445"/>
    <w:rsid w:val="00150593"/>
    <w:rsid w:val="001631A0"/>
    <w:rsid w:val="001B4D70"/>
    <w:rsid w:val="001B6A49"/>
    <w:rsid w:val="001B78A9"/>
    <w:rsid w:val="001C0B53"/>
    <w:rsid w:val="001D6502"/>
    <w:rsid w:val="001D748E"/>
    <w:rsid w:val="001E03DF"/>
    <w:rsid w:val="001E68FF"/>
    <w:rsid w:val="001E73A4"/>
    <w:rsid w:val="001F0784"/>
    <w:rsid w:val="00200F92"/>
    <w:rsid w:val="0020104A"/>
    <w:rsid w:val="00203E36"/>
    <w:rsid w:val="00211E5E"/>
    <w:rsid w:val="0021697B"/>
    <w:rsid w:val="0025202F"/>
    <w:rsid w:val="00256B3A"/>
    <w:rsid w:val="00261138"/>
    <w:rsid w:val="00264655"/>
    <w:rsid w:val="00273247"/>
    <w:rsid w:val="00276C93"/>
    <w:rsid w:val="00276D0F"/>
    <w:rsid w:val="00284731"/>
    <w:rsid w:val="002B12A5"/>
    <w:rsid w:val="002C2CAF"/>
    <w:rsid w:val="002C417F"/>
    <w:rsid w:val="002C4616"/>
    <w:rsid w:val="002E2661"/>
    <w:rsid w:val="002F33EA"/>
    <w:rsid w:val="00300865"/>
    <w:rsid w:val="0032595D"/>
    <w:rsid w:val="00345087"/>
    <w:rsid w:val="00350400"/>
    <w:rsid w:val="00357E59"/>
    <w:rsid w:val="00357FD4"/>
    <w:rsid w:val="00371DEF"/>
    <w:rsid w:val="0037663D"/>
    <w:rsid w:val="00380DBE"/>
    <w:rsid w:val="0038357D"/>
    <w:rsid w:val="00396931"/>
    <w:rsid w:val="003D4068"/>
    <w:rsid w:val="003E13CE"/>
    <w:rsid w:val="00431FF5"/>
    <w:rsid w:val="00447005"/>
    <w:rsid w:val="004662E0"/>
    <w:rsid w:val="00495DDC"/>
    <w:rsid w:val="004C603D"/>
    <w:rsid w:val="004D6911"/>
    <w:rsid w:val="004F0257"/>
    <w:rsid w:val="004F30E1"/>
    <w:rsid w:val="004F3BD5"/>
    <w:rsid w:val="00516575"/>
    <w:rsid w:val="00521F53"/>
    <w:rsid w:val="00522EF6"/>
    <w:rsid w:val="00536AE0"/>
    <w:rsid w:val="0054235F"/>
    <w:rsid w:val="00561184"/>
    <w:rsid w:val="005675B1"/>
    <w:rsid w:val="00577D4D"/>
    <w:rsid w:val="0059205F"/>
    <w:rsid w:val="00593EA3"/>
    <w:rsid w:val="005A2982"/>
    <w:rsid w:val="005A3494"/>
    <w:rsid w:val="005A4AC5"/>
    <w:rsid w:val="005A6B05"/>
    <w:rsid w:val="005C4FB7"/>
    <w:rsid w:val="005D7CC1"/>
    <w:rsid w:val="005E560B"/>
    <w:rsid w:val="005E6052"/>
    <w:rsid w:val="005F3D28"/>
    <w:rsid w:val="006005A4"/>
    <w:rsid w:val="006059BE"/>
    <w:rsid w:val="00614B75"/>
    <w:rsid w:val="00617C91"/>
    <w:rsid w:val="00636E90"/>
    <w:rsid w:val="006649B1"/>
    <w:rsid w:val="0069081F"/>
    <w:rsid w:val="00691479"/>
    <w:rsid w:val="006D03B3"/>
    <w:rsid w:val="006E0722"/>
    <w:rsid w:val="006F0304"/>
    <w:rsid w:val="00707089"/>
    <w:rsid w:val="0071094D"/>
    <w:rsid w:val="0071643D"/>
    <w:rsid w:val="007321DD"/>
    <w:rsid w:val="00736886"/>
    <w:rsid w:val="00737FA8"/>
    <w:rsid w:val="0076315C"/>
    <w:rsid w:val="00774A0D"/>
    <w:rsid w:val="007929A0"/>
    <w:rsid w:val="00793CF9"/>
    <w:rsid w:val="007948B7"/>
    <w:rsid w:val="00794DC8"/>
    <w:rsid w:val="007B73C6"/>
    <w:rsid w:val="007C7015"/>
    <w:rsid w:val="007C7935"/>
    <w:rsid w:val="007D15AB"/>
    <w:rsid w:val="007E0F02"/>
    <w:rsid w:val="00814F49"/>
    <w:rsid w:val="0084096B"/>
    <w:rsid w:val="0086376B"/>
    <w:rsid w:val="008662DC"/>
    <w:rsid w:val="008763B7"/>
    <w:rsid w:val="00880CDE"/>
    <w:rsid w:val="00881BA8"/>
    <w:rsid w:val="008912ED"/>
    <w:rsid w:val="008A674A"/>
    <w:rsid w:val="008A7B0B"/>
    <w:rsid w:val="008B2895"/>
    <w:rsid w:val="008B660B"/>
    <w:rsid w:val="008C187F"/>
    <w:rsid w:val="008C644D"/>
    <w:rsid w:val="008F6E31"/>
    <w:rsid w:val="008F7B77"/>
    <w:rsid w:val="0090758B"/>
    <w:rsid w:val="00912391"/>
    <w:rsid w:val="00917AD0"/>
    <w:rsid w:val="0092556D"/>
    <w:rsid w:val="009573F8"/>
    <w:rsid w:val="00973DD4"/>
    <w:rsid w:val="00975566"/>
    <w:rsid w:val="00985AB9"/>
    <w:rsid w:val="009A209E"/>
    <w:rsid w:val="009A2573"/>
    <w:rsid w:val="009A5D75"/>
    <w:rsid w:val="009D3EB0"/>
    <w:rsid w:val="00A12AFC"/>
    <w:rsid w:val="00A149E5"/>
    <w:rsid w:val="00A15132"/>
    <w:rsid w:val="00A16B14"/>
    <w:rsid w:val="00A16C6F"/>
    <w:rsid w:val="00A4278B"/>
    <w:rsid w:val="00A43A9B"/>
    <w:rsid w:val="00A6287E"/>
    <w:rsid w:val="00A638D5"/>
    <w:rsid w:val="00A77AF3"/>
    <w:rsid w:val="00A879E6"/>
    <w:rsid w:val="00AA139F"/>
    <w:rsid w:val="00AA23C7"/>
    <w:rsid w:val="00AA5615"/>
    <w:rsid w:val="00AB725C"/>
    <w:rsid w:val="00AE2027"/>
    <w:rsid w:val="00AF21F7"/>
    <w:rsid w:val="00AF6A60"/>
    <w:rsid w:val="00B003ED"/>
    <w:rsid w:val="00B0551F"/>
    <w:rsid w:val="00B10691"/>
    <w:rsid w:val="00B15088"/>
    <w:rsid w:val="00B311AA"/>
    <w:rsid w:val="00B3622C"/>
    <w:rsid w:val="00B408CD"/>
    <w:rsid w:val="00B5058F"/>
    <w:rsid w:val="00B5499C"/>
    <w:rsid w:val="00B668EE"/>
    <w:rsid w:val="00B70968"/>
    <w:rsid w:val="00B919CA"/>
    <w:rsid w:val="00B924B5"/>
    <w:rsid w:val="00B930CD"/>
    <w:rsid w:val="00BB4B3E"/>
    <w:rsid w:val="00C14D5A"/>
    <w:rsid w:val="00C255AF"/>
    <w:rsid w:val="00C57BB2"/>
    <w:rsid w:val="00C702E2"/>
    <w:rsid w:val="00C73BF3"/>
    <w:rsid w:val="00C7423F"/>
    <w:rsid w:val="00C764F5"/>
    <w:rsid w:val="00C90980"/>
    <w:rsid w:val="00C91D5C"/>
    <w:rsid w:val="00C93B30"/>
    <w:rsid w:val="00CB3DCE"/>
    <w:rsid w:val="00CB7F34"/>
    <w:rsid w:val="00CC2009"/>
    <w:rsid w:val="00CC54FB"/>
    <w:rsid w:val="00CE0330"/>
    <w:rsid w:val="00CE363E"/>
    <w:rsid w:val="00CE7096"/>
    <w:rsid w:val="00CF19EC"/>
    <w:rsid w:val="00CF7C5F"/>
    <w:rsid w:val="00D102B7"/>
    <w:rsid w:val="00D46D2C"/>
    <w:rsid w:val="00D71F14"/>
    <w:rsid w:val="00D84D94"/>
    <w:rsid w:val="00DA5079"/>
    <w:rsid w:val="00DB5434"/>
    <w:rsid w:val="00DE0FC1"/>
    <w:rsid w:val="00DE5B76"/>
    <w:rsid w:val="00DF7E1F"/>
    <w:rsid w:val="00E01BD2"/>
    <w:rsid w:val="00E05457"/>
    <w:rsid w:val="00E0609D"/>
    <w:rsid w:val="00E1374C"/>
    <w:rsid w:val="00E22787"/>
    <w:rsid w:val="00E32EB9"/>
    <w:rsid w:val="00E453DA"/>
    <w:rsid w:val="00E53E39"/>
    <w:rsid w:val="00E7290B"/>
    <w:rsid w:val="00E8110A"/>
    <w:rsid w:val="00E8197D"/>
    <w:rsid w:val="00E90954"/>
    <w:rsid w:val="00EA451C"/>
    <w:rsid w:val="00EC369D"/>
    <w:rsid w:val="00ED5A57"/>
    <w:rsid w:val="00EF6EEB"/>
    <w:rsid w:val="00F015E0"/>
    <w:rsid w:val="00F13607"/>
    <w:rsid w:val="00F3530A"/>
    <w:rsid w:val="00F37481"/>
    <w:rsid w:val="00F457AC"/>
    <w:rsid w:val="00F533D8"/>
    <w:rsid w:val="00F74ABD"/>
    <w:rsid w:val="00F860D6"/>
    <w:rsid w:val="00FA78D0"/>
    <w:rsid w:val="00FC586E"/>
    <w:rsid w:val="00FC6B87"/>
    <w:rsid w:val="00FD717A"/>
    <w:rsid w:val="00FE2574"/>
    <w:rsid w:val="00FE5976"/>
    <w:rsid w:val="00FF379F"/>
    <w:rsid w:val="00FF4273"/>
    <w:rsid w:val="00FF4EF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8279"/>
  <w15:chartTrackingRefBased/>
  <w15:docId w15:val="{DDFC72E7-3359-4EA5-9930-86D452AE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D4"/>
    <w:pPr>
      <w:spacing w:line="256" w:lineRule="auto"/>
    </w:pPr>
    <w:rPr>
      <w:kern w:val="0"/>
      <w14:ligatures w14:val="none"/>
    </w:rPr>
  </w:style>
  <w:style w:type="paragraph" w:styleId="Heading1">
    <w:name w:val="heading 1"/>
    <w:basedOn w:val="Normal"/>
    <w:next w:val="Normal"/>
    <w:link w:val="Heading1Char"/>
    <w:uiPriority w:val="9"/>
    <w:qFormat/>
    <w:rsid w:val="00973DD4"/>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973DD4"/>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973DD4"/>
    <w:pPr>
      <w:keepNext/>
      <w:keepLines/>
      <w:spacing w:before="160" w:after="80" w:line="259"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973DD4"/>
    <w:pPr>
      <w:keepNext/>
      <w:keepLines/>
      <w:spacing w:before="80" w:after="40" w:line="259" w:lineRule="auto"/>
      <w:outlineLvl w:val="3"/>
    </w:pPr>
    <w:rPr>
      <w:rFonts w:eastAsiaTheme="majorEastAsia" w:cstheme="majorBidi"/>
      <w:i/>
      <w:iCs/>
      <w:color w:val="0F4761" w:themeColor="accent1" w:themeShade="BF"/>
      <w:kern w:val="2"/>
      <w:lang w:val="en-GB"/>
      <w14:ligatures w14:val="standardContextual"/>
    </w:rPr>
  </w:style>
  <w:style w:type="paragraph" w:styleId="Heading5">
    <w:name w:val="heading 5"/>
    <w:basedOn w:val="Normal"/>
    <w:next w:val="Normal"/>
    <w:link w:val="Heading5Char"/>
    <w:uiPriority w:val="9"/>
    <w:semiHidden/>
    <w:unhideWhenUsed/>
    <w:qFormat/>
    <w:rsid w:val="00973DD4"/>
    <w:pPr>
      <w:keepNext/>
      <w:keepLines/>
      <w:spacing w:before="80" w:after="40" w:line="259" w:lineRule="auto"/>
      <w:outlineLvl w:val="4"/>
    </w:pPr>
    <w:rPr>
      <w:rFonts w:eastAsiaTheme="majorEastAsia" w:cstheme="majorBidi"/>
      <w:color w:val="0F4761" w:themeColor="accent1" w:themeShade="BF"/>
      <w:kern w:val="2"/>
      <w:lang w:val="en-GB"/>
      <w14:ligatures w14:val="standardContextual"/>
    </w:rPr>
  </w:style>
  <w:style w:type="paragraph" w:styleId="Heading6">
    <w:name w:val="heading 6"/>
    <w:basedOn w:val="Normal"/>
    <w:next w:val="Normal"/>
    <w:link w:val="Heading6Char"/>
    <w:uiPriority w:val="9"/>
    <w:semiHidden/>
    <w:unhideWhenUsed/>
    <w:qFormat/>
    <w:rsid w:val="00973DD4"/>
    <w:pPr>
      <w:keepNext/>
      <w:keepLines/>
      <w:spacing w:before="40" w:after="0" w:line="259" w:lineRule="auto"/>
      <w:outlineLvl w:val="5"/>
    </w:pPr>
    <w:rPr>
      <w:rFonts w:eastAsiaTheme="majorEastAsia" w:cstheme="majorBidi"/>
      <w:i/>
      <w:iCs/>
      <w:color w:val="595959" w:themeColor="text1" w:themeTint="A6"/>
      <w:kern w:val="2"/>
      <w:lang w:val="en-GB"/>
      <w14:ligatures w14:val="standardContextual"/>
    </w:rPr>
  </w:style>
  <w:style w:type="paragraph" w:styleId="Heading7">
    <w:name w:val="heading 7"/>
    <w:basedOn w:val="Normal"/>
    <w:next w:val="Normal"/>
    <w:link w:val="Heading7Char"/>
    <w:uiPriority w:val="9"/>
    <w:semiHidden/>
    <w:unhideWhenUsed/>
    <w:qFormat/>
    <w:rsid w:val="00973DD4"/>
    <w:pPr>
      <w:keepNext/>
      <w:keepLines/>
      <w:spacing w:before="40" w:after="0" w:line="259" w:lineRule="auto"/>
      <w:outlineLvl w:val="6"/>
    </w:pPr>
    <w:rPr>
      <w:rFonts w:eastAsiaTheme="majorEastAsia" w:cstheme="majorBidi"/>
      <w:color w:val="595959" w:themeColor="text1" w:themeTint="A6"/>
      <w:kern w:val="2"/>
      <w:lang w:val="en-GB"/>
      <w14:ligatures w14:val="standardContextual"/>
    </w:rPr>
  </w:style>
  <w:style w:type="paragraph" w:styleId="Heading8">
    <w:name w:val="heading 8"/>
    <w:basedOn w:val="Normal"/>
    <w:next w:val="Normal"/>
    <w:link w:val="Heading8Char"/>
    <w:uiPriority w:val="9"/>
    <w:semiHidden/>
    <w:unhideWhenUsed/>
    <w:qFormat/>
    <w:rsid w:val="00973DD4"/>
    <w:pPr>
      <w:keepNext/>
      <w:keepLines/>
      <w:spacing w:after="0" w:line="259" w:lineRule="auto"/>
      <w:outlineLvl w:val="7"/>
    </w:pPr>
    <w:rPr>
      <w:rFonts w:eastAsiaTheme="majorEastAsia" w:cstheme="majorBidi"/>
      <w:i/>
      <w:iCs/>
      <w:color w:val="272727" w:themeColor="text1" w:themeTint="D8"/>
      <w:kern w:val="2"/>
      <w:lang w:val="en-GB"/>
      <w14:ligatures w14:val="standardContextual"/>
    </w:rPr>
  </w:style>
  <w:style w:type="paragraph" w:styleId="Heading9">
    <w:name w:val="heading 9"/>
    <w:basedOn w:val="Normal"/>
    <w:next w:val="Normal"/>
    <w:link w:val="Heading9Char"/>
    <w:uiPriority w:val="9"/>
    <w:semiHidden/>
    <w:unhideWhenUsed/>
    <w:qFormat/>
    <w:rsid w:val="00973DD4"/>
    <w:pPr>
      <w:keepNext/>
      <w:keepLines/>
      <w:spacing w:after="0" w:line="259" w:lineRule="auto"/>
      <w:outlineLvl w:val="8"/>
    </w:pPr>
    <w:rPr>
      <w:rFonts w:eastAsiaTheme="majorEastAsia" w:cstheme="majorBidi"/>
      <w:color w:val="272727" w:themeColor="text1" w:themeTint="D8"/>
      <w:kern w:val="2"/>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DD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973DD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973DD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973DD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973DD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973DD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973DD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973DD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973DD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973DD4"/>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973DD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973DD4"/>
    <w:pPr>
      <w:numPr>
        <w:ilvl w:val="1"/>
      </w:numPr>
      <w:spacing w:line="259"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973DD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973DD4"/>
    <w:pPr>
      <w:spacing w:before="160" w:line="259" w:lineRule="auto"/>
      <w:jc w:val="center"/>
    </w:pPr>
    <w:rPr>
      <w:i/>
      <w:iCs/>
      <w:color w:val="404040" w:themeColor="text1" w:themeTint="BF"/>
      <w:kern w:val="2"/>
      <w:lang w:val="en-GB"/>
      <w14:ligatures w14:val="standardContextual"/>
    </w:rPr>
  </w:style>
  <w:style w:type="character" w:customStyle="1" w:styleId="QuoteChar">
    <w:name w:val="Quote Char"/>
    <w:basedOn w:val="DefaultParagraphFont"/>
    <w:link w:val="Quote"/>
    <w:uiPriority w:val="29"/>
    <w:rsid w:val="00973DD4"/>
    <w:rPr>
      <w:i/>
      <w:iCs/>
      <w:color w:val="404040" w:themeColor="text1" w:themeTint="BF"/>
      <w:lang w:val="en-GB"/>
    </w:rPr>
  </w:style>
  <w:style w:type="paragraph" w:styleId="ListParagraph">
    <w:name w:val="List Paragraph"/>
    <w:basedOn w:val="Normal"/>
    <w:uiPriority w:val="34"/>
    <w:qFormat/>
    <w:rsid w:val="00973DD4"/>
    <w:pPr>
      <w:spacing w:line="259" w:lineRule="auto"/>
      <w:ind w:left="720"/>
      <w:contextualSpacing/>
    </w:pPr>
    <w:rPr>
      <w:kern w:val="2"/>
      <w:lang w:val="en-GB"/>
      <w14:ligatures w14:val="standardContextual"/>
    </w:rPr>
  </w:style>
  <w:style w:type="character" w:styleId="IntenseEmphasis">
    <w:name w:val="Intense Emphasis"/>
    <w:basedOn w:val="DefaultParagraphFont"/>
    <w:uiPriority w:val="21"/>
    <w:qFormat/>
    <w:rsid w:val="00973DD4"/>
    <w:rPr>
      <w:i/>
      <w:iCs/>
      <w:color w:val="0F4761" w:themeColor="accent1" w:themeShade="BF"/>
    </w:rPr>
  </w:style>
  <w:style w:type="paragraph" w:styleId="IntenseQuote">
    <w:name w:val="Intense Quote"/>
    <w:basedOn w:val="Normal"/>
    <w:next w:val="Normal"/>
    <w:link w:val="IntenseQuoteChar"/>
    <w:uiPriority w:val="30"/>
    <w:qFormat/>
    <w:rsid w:val="00973DD4"/>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kern w:val="2"/>
      <w:lang w:val="en-GB"/>
      <w14:ligatures w14:val="standardContextual"/>
    </w:rPr>
  </w:style>
  <w:style w:type="character" w:customStyle="1" w:styleId="IntenseQuoteChar">
    <w:name w:val="Intense Quote Char"/>
    <w:basedOn w:val="DefaultParagraphFont"/>
    <w:link w:val="IntenseQuote"/>
    <w:uiPriority w:val="30"/>
    <w:rsid w:val="00973DD4"/>
    <w:rPr>
      <w:i/>
      <w:iCs/>
      <w:color w:val="0F4761" w:themeColor="accent1" w:themeShade="BF"/>
      <w:lang w:val="en-GB"/>
    </w:rPr>
  </w:style>
  <w:style w:type="character" w:styleId="IntenseReference">
    <w:name w:val="Intense Reference"/>
    <w:basedOn w:val="DefaultParagraphFont"/>
    <w:uiPriority w:val="32"/>
    <w:qFormat/>
    <w:rsid w:val="00973DD4"/>
    <w:rPr>
      <w:b/>
      <w:bCs/>
      <w:smallCaps/>
      <w:color w:val="0F4761" w:themeColor="accent1" w:themeShade="BF"/>
      <w:spacing w:val="5"/>
    </w:rPr>
  </w:style>
  <w:style w:type="table" w:styleId="TableGrid">
    <w:name w:val="Table Grid"/>
    <w:basedOn w:val="TableNormal"/>
    <w:uiPriority w:val="59"/>
    <w:rsid w:val="00973DD4"/>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973DD4"/>
    <w:pPr>
      <w:spacing w:before="240" w:after="0"/>
      <w:outlineLvl w:val="9"/>
    </w:pPr>
    <w:rPr>
      <w:kern w:val="0"/>
      <w:sz w:val="32"/>
      <w:szCs w:val="32"/>
      <w:lang w:val="en-IE" w:eastAsia="en-IE"/>
      <w14:ligatures w14:val="none"/>
    </w:rPr>
  </w:style>
  <w:style w:type="paragraph" w:styleId="TOC1">
    <w:name w:val="toc 1"/>
    <w:basedOn w:val="Normal"/>
    <w:next w:val="Normal"/>
    <w:autoRedefine/>
    <w:uiPriority w:val="39"/>
    <w:unhideWhenUsed/>
    <w:rsid w:val="00FD717A"/>
    <w:pPr>
      <w:spacing w:after="100"/>
    </w:pPr>
  </w:style>
  <w:style w:type="paragraph" w:styleId="TOC2">
    <w:name w:val="toc 2"/>
    <w:basedOn w:val="Normal"/>
    <w:next w:val="Normal"/>
    <w:autoRedefine/>
    <w:uiPriority w:val="39"/>
    <w:unhideWhenUsed/>
    <w:rsid w:val="00FD717A"/>
    <w:pPr>
      <w:spacing w:after="100"/>
      <w:ind w:left="220"/>
    </w:pPr>
  </w:style>
  <w:style w:type="paragraph" w:styleId="TOC3">
    <w:name w:val="toc 3"/>
    <w:basedOn w:val="Normal"/>
    <w:next w:val="Normal"/>
    <w:autoRedefine/>
    <w:uiPriority w:val="39"/>
    <w:unhideWhenUsed/>
    <w:rsid w:val="00FD717A"/>
    <w:pPr>
      <w:spacing w:after="100"/>
      <w:ind w:left="440"/>
    </w:pPr>
  </w:style>
  <w:style w:type="character" w:styleId="Hyperlink">
    <w:name w:val="Hyperlink"/>
    <w:basedOn w:val="DefaultParagraphFont"/>
    <w:uiPriority w:val="99"/>
    <w:unhideWhenUsed/>
    <w:rsid w:val="00FD717A"/>
    <w:rPr>
      <w:color w:val="467886" w:themeColor="hyperlink"/>
      <w:u w:val="single"/>
    </w:rPr>
  </w:style>
  <w:style w:type="paragraph" w:styleId="NormalWeb">
    <w:name w:val="Normal (Web)"/>
    <w:basedOn w:val="Normal"/>
    <w:uiPriority w:val="99"/>
    <w:unhideWhenUsed/>
    <w:rsid w:val="00636E9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UnresolvedMention">
    <w:name w:val="Unresolved Mention"/>
    <w:basedOn w:val="DefaultParagraphFont"/>
    <w:uiPriority w:val="99"/>
    <w:semiHidden/>
    <w:unhideWhenUsed/>
    <w:rsid w:val="008C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8401">
      <w:bodyDiv w:val="1"/>
      <w:marLeft w:val="0"/>
      <w:marRight w:val="0"/>
      <w:marTop w:val="0"/>
      <w:marBottom w:val="0"/>
      <w:divBdr>
        <w:top w:val="none" w:sz="0" w:space="0" w:color="auto"/>
        <w:left w:val="none" w:sz="0" w:space="0" w:color="auto"/>
        <w:bottom w:val="none" w:sz="0" w:space="0" w:color="auto"/>
        <w:right w:val="none" w:sz="0" w:space="0" w:color="auto"/>
      </w:divBdr>
      <w:divsChild>
        <w:div w:id="2079933064">
          <w:marLeft w:val="0"/>
          <w:marRight w:val="0"/>
          <w:marTop w:val="0"/>
          <w:marBottom w:val="0"/>
          <w:divBdr>
            <w:top w:val="none" w:sz="0" w:space="0" w:color="auto"/>
            <w:left w:val="none" w:sz="0" w:space="0" w:color="auto"/>
            <w:bottom w:val="none" w:sz="0" w:space="0" w:color="auto"/>
            <w:right w:val="none" w:sz="0" w:space="0" w:color="auto"/>
          </w:divBdr>
        </w:div>
      </w:divsChild>
    </w:div>
    <w:div w:id="47733081">
      <w:bodyDiv w:val="1"/>
      <w:marLeft w:val="0"/>
      <w:marRight w:val="0"/>
      <w:marTop w:val="0"/>
      <w:marBottom w:val="0"/>
      <w:divBdr>
        <w:top w:val="none" w:sz="0" w:space="0" w:color="auto"/>
        <w:left w:val="none" w:sz="0" w:space="0" w:color="auto"/>
        <w:bottom w:val="none" w:sz="0" w:space="0" w:color="auto"/>
        <w:right w:val="none" w:sz="0" w:space="0" w:color="auto"/>
      </w:divBdr>
      <w:divsChild>
        <w:div w:id="957297194">
          <w:marLeft w:val="0"/>
          <w:marRight w:val="0"/>
          <w:marTop w:val="0"/>
          <w:marBottom w:val="0"/>
          <w:divBdr>
            <w:top w:val="none" w:sz="0" w:space="0" w:color="auto"/>
            <w:left w:val="none" w:sz="0" w:space="0" w:color="auto"/>
            <w:bottom w:val="none" w:sz="0" w:space="0" w:color="auto"/>
            <w:right w:val="none" w:sz="0" w:space="0" w:color="auto"/>
          </w:divBdr>
        </w:div>
      </w:divsChild>
    </w:div>
    <w:div w:id="57631119">
      <w:bodyDiv w:val="1"/>
      <w:marLeft w:val="0"/>
      <w:marRight w:val="0"/>
      <w:marTop w:val="0"/>
      <w:marBottom w:val="0"/>
      <w:divBdr>
        <w:top w:val="none" w:sz="0" w:space="0" w:color="auto"/>
        <w:left w:val="none" w:sz="0" w:space="0" w:color="auto"/>
        <w:bottom w:val="none" w:sz="0" w:space="0" w:color="auto"/>
        <w:right w:val="none" w:sz="0" w:space="0" w:color="auto"/>
      </w:divBdr>
    </w:div>
    <w:div w:id="80763426">
      <w:bodyDiv w:val="1"/>
      <w:marLeft w:val="0"/>
      <w:marRight w:val="0"/>
      <w:marTop w:val="0"/>
      <w:marBottom w:val="0"/>
      <w:divBdr>
        <w:top w:val="none" w:sz="0" w:space="0" w:color="auto"/>
        <w:left w:val="none" w:sz="0" w:space="0" w:color="auto"/>
        <w:bottom w:val="none" w:sz="0" w:space="0" w:color="auto"/>
        <w:right w:val="none" w:sz="0" w:space="0" w:color="auto"/>
      </w:divBdr>
    </w:div>
    <w:div w:id="243102406">
      <w:bodyDiv w:val="1"/>
      <w:marLeft w:val="0"/>
      <w:marRight w:val="0"/>
      <w:marTop w:val="0"/>
      <w:marBottom w:val="0"/>
      <w:divBdr>
        <w:top w:val="none" w:sz="0" w:space="0" w:color="auto"/>
        <w:left w:val="none" w:sz="0" w:space="0" w:color="auto"/>
        <w:bottom w:val="none" w:sz="0" w:space="0" w:color="auto"/>
        <w:right w:val="none" w:sz="0" w:space="0" w:color="auto"/>
      </w:divBdr>
    </w:div>
    <w:div w:id="333191672">
      <w:bodyDiv w:val="1"/>
      <w:marLeft w:val="0"/>
      <w:marRight w:val="0"/>
      <w:marTop w:val="0"/>
      <w:marBottom w:val="0"/>
      <w:divBdr>
        <w:top w:val="none" w:sz="0" w:space="0" w:color="auto"/>
        <w:left w:val="none" w:sz="0" w:space="0" w:color="auto"/>
        <w:bottom w:val="none" w:sz="0" w:space="0" w:color="auto"/>
        <w:right w:val="none" w:sz="0" w:space="0" w:color="auto"/>
      </w:divBdr>
      <w:divsChild>
        <w:div w:id="445463853">
          <w:marLeft w:val="0"/>
          <w:marRight w:val="0"/>
          <w:marTop w:val="0"/>
          <w:marBottom w:val="0"/>
          <w:divBdr>
            <w:top w:val="none" w:sz="0" w:space="0" w:color="auto"/>
            <w:left w:val="none" w:sz="0" w:space="0" w:color="auto"/>
            <w:bottom w:val="none" w:sz="0" w:space="0" w:color="auto"/>
            <w:right w:val="none" w:sz="0" w:space="0" w:color="auto"/>
          </w:divBdr>
        </w:div>
      </w:divsChild>
    </w:div>
    <w:div w:id="407655205">
      <w:bodyDiv w:val="1"/>
      <w:marLeft w:val="0"/>
      <w:marRight w:val="0"/>
      <w:marTop w:val="0"/>
      <w:marBottom w:val="0"/>
      <w:divBdr>
        <w:top w:val="none" w:sz="0" w:space="0" w:color="auto"/>
        <w:left w:val="none" w:sz="0" w:space="0" w:color="auto"/>
        <w:bottom w:val="none" w:sz="0" w:space="0" w:color="auto"/>
        <w:right w:val="none" w:sz="0" w:space="0" w:color="auto"/>
      </w:divBdr>
      <w:divsChild>
        <w:div w:id="1587227448">
          <w:marLeft w:val="0"/>
          <w:marRight w:val="0"/>
          <w:marTop w:val="0"/>
          <w:marBottom w:val="0"/>
          <w:divBdr>
            <w:top w:val="none" w:sz="0" w:space="0" w:color="auto"/>
            <w:left w:val="none" w:sz="0" w:space="0" w:color="auto"/>
            <w:bottom w:val="none" w:sz="0" w:space="0" w:color="auto"/>
            <w:right w:val="none" w:sz="0" w:space="0" w:color="auto"/>
          </w:divBdr>
        </w:div>
      </w:divsChild>
    </w:div>
    <w:div w:id="688524569">
      <w:bodyDiv w:val="1"/>
      <w:marLeft w:val="0"/>
      <w:marRight w:val="0"/>
      <w:marTop w:val="0"/>
      <w:marBottom w:val="0"/>
      <w:divBdr>
        <w:top w:val="none" w:sz="0" w:space="0" w:color="auto"/>
        <w:left w:val="none" w:sz="0" w:space="0" w:color="auto"/>
        <w:bottom w:val="none" w:sz="0" w:space="0" w:color="auto"/>
        <w:right w:val="none" w:sz="0" w:space="0" w:color="auto"/>
      </w:divBdr>
      <w:divsChild>
        <w:div w:id="990598334">
          <w:marLeft w:val="0"/>
          <w:marRight w:val="0"/>
          <w:marTop w:val="0"/>
          <w:marBottom w:val="0"/>
          <w:divBdr>
            <w:top w:val="none" w:sz="0" w:space="0" w:color="auto"/>
            <w:left w:val="none" w:sz="0" w:space="0" w:color="auto"/>
            <w:bottom w:val="none" w:sz="0" w:space="0" w:color="auto"/>
            <w:right w:val="none" w:sz="0" w:space="0" w:color="auto"/>
          </w:divBdr>
        </w:div>
      </w:divsChild>
    </w:div>
    <w:div w:id="802575942">
      <w:bodyDiv w:val="1"/>
      <w:marLeft w:val="0"/>
      <w:marRight w:val="0"/>
      <w:marTop w:val="0"/>
      <w:marBottom w:val="0"/>
      <w:divBdr>
        <w:top w:val="none" w:sz="0" w:space="0" w:color="auto"/>
        <w:left w:val="none" w:sz="0" w:space="0" w:color="auto"/>
        <w:bottom w:val="none" w:sz="0" w:space="0" w:color="auto"/>
        <w:right w:val="none" w:sz="0" w:space="0" w:color="auto"/>
      </w:divBdr>
      <w:divsChild>
        <w:div w:id="1945532843">
          <w:marLeft w:val="0"/>
          <w:marRight w:val="0"/>
          <w:marTop w:val="0"/>
          <w:marBottom w:val="0"/>
          <w:divBdr>
            <w:top w:val="none" w:sz="0" w:space="0" w:color="auto"/>
            <w:left w:val="none" w:sz="0" w:space="0" w:color="auto"/>
            <w:bottom w:val="none" w:sz="0" w:space="0" w:color="auto"/>
            <w:right w:val="none" w:sz="0" w:space="0" w:color="auto"/>
          </w:divBdr>
        </w:div>
      </w:divsChild>
    </w:div>
    <w:div w:id="1087531200">
      <w:bodyDiv w:val="1"/>
      <w:marLeft w:val="0"/>
      <w:marRight w:val="0"/>
      <w:marTop w:val="0"/>
      <w:marBottom w:val="0"/>
      <w:divBdr>
        <w:top w:val="none" w:sz="0" w:space="0" w:color="auto"/>
        <w:left w:val="none" w:sz="0" w:space="0" w:color="auto"/>
        <w:bottom w:val="none" w:sz="0" w:space="0" w:color="auto"/>
        <w:right w:val="none" w:sz="0" w:space="0" w:color="auto"/>
      </w:divBdr>
      <w:divsChild>
        <w:div w:id="1449273195">
          <w:marLeft w:val="0"/>
          <w:marRight w:val="0"/>
          <w:marTop w:val="0"/>
          <w:marBottom w:val="0"/>
          <w:divBdr>
            <w:top w:val="none" w:sz="0" w:space="0" w:color="auto"/>
            <w:left w:val="none" w:sz="0" w:space="0" w:color="auto"/>
            <w:bottom w:val="none" w:sz="0" w:space="0" w:color="auto"/>
            <w:right w:val="none" w:sz="0" w:space="0" w:color="auto"/>
          </w:divBdr>
        </w:div>
      </w:divsChild>
    </w:div>
    <w:div w:id="1315649078">
      <w:bodyDiv w:val="1"/>
      <w:marLeft w:val="0"/>
      <w:marRight w:val="0"/>
      <w:marTop w:val="0"/>
      <w:marBottom w:val="0"/>
      <w:divBdr>
        <w:top w:val="none" w:sz="0" w:space="0" w:color="auto"/>
        <w:left w:val="none" w:sz="0" w:space="0" w:color="auto"/>
        <w:bottom w:val="none" w:sz="0" w:space="0" w:color="auto"/>
        <w:right w:val="none" w:sz="0" w:space="0" w:color="auto"/>
      </w:divBdr>
    </w:div>
    <w:div w:id="1336298617">
      <w:bodyDiv w:val="1"/>
      <w:marLeft w:val="0"/>
      <w:marRight w:val="0"/>
      <w:marTop w:val="0"/>
      <w:marBottom w:val="0"/>
      <w:divBdr>
        <w:top w:val="none" w:sz="0" w:space="0" w:color="auto"/>
        <w:left w:val="none" w:sz="0" w:space="0" w:color="auto"/>
        <w:bottom w:val="none" w:sz="0" w:space="0" w:color="auto"/>
        <w:right w:val="none" w:sz="0" w:space="0" w:color="auto"/>
      </w:divBdr>
    </w:div>
    <w:div w:id="1482113501">
      <w:bodyDiv w:val="1"/>
      <w:marLeft w:val="0"/>
      <w:marRight w:val="0"/>
      <w:marTop w:val="0"/>
      <w:marBottom w:val="0"/>
      <w:divBdr>
        <w:top w:val="none" w:sz="0" w:space="0" w:color="auto"/>
        <w:left w:val="none" w:sz="0" w:space="0" w:color="auto"/>
        <w:bottom w:val="none" w:sz="0" w:space="0" w:color="auto"/>
        <w:right w:val="none" w:sz="0" w:space="0" w:color="auto"/>
      </w:divBdr>
      <w:divsChild>
        <w:div w:id="302152561">
          <w:marLeft w:val="0"/>
          <w:marRight w:val="0"/>
          <w:marTop w:val="0"/>
          <w:marBottom w:val="0"/>
          <w:divBdr>
            <w:top w:val="none" w:sz="0" w:space="0" w:color="auto"/>
            <w:left w:val="none" w:sz="0" w:space="0" w:color="auto"/>
            <w:bottom w:val="none" w:sz="0" w:space="0" w:color="auto"/>
            <w:right w:val="none" w:sz="0" w:space="0" w:color="auto"/>
          </w:divBdr>
        </w:div>
      </w:divsChild>
    </w:div>
    <w:div w:id="1665665262">
      <w:bodyDiv w:val="1"/>
      <w:marLeft w:val="0"/>
      <w:marRight w:val="0"/>
      <w:marTop w:val="0"/>
      <w:marBottom w:val="0"/>
      <w:divBdr>
        <w:top w:val="none" w:sz="0" w:space="0" w:color="auto"/>
        <w:left w:val="none" w:sz="0" w:space="0" w:color="auto"/>
        <w:bottom w:val="none" w:sz="0" w:space="0" w:color="auto"/>
        <w:right w:val="none" w:sz="0" w:space="0" w:color="auto"/>
      </w:divBdr>
    </w:div>
    <w:div w:id="17984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inance.yahoo.com/quote/COUR/"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ordorintelligence.com/industry-reports/massive-open-online-course-mooc-market" TargetMode="External"/><Relationship Id="rId4" Type="http://schemas.openxmlformats.org/officeDocument/2006/relationships/settings" Target="settings.xml"/><Relationship Id="rId9" Type="http://schemas.openxmlformats.org/officeDocument/2006/relationships/image" Target="media/image1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3-21T11:29:01.203"/>
    </inkml:context>
    <inkml:brush xml:id="br0">
      <inkml:brushProperty name="width" value="0.035" units="cm"/>
      <inkml:brushProperty name="height" value="0.035" units="cm"/>
      <inkml:brushProperty name="color" value="#EEB3A6"/>
      <inkml:brushProperty name="inkEffects" value="rosegold"/>
      <inkml:brushProperty name="anchorX" value="0"/>
      <inkml:brushProperty name="anchorY" value="0"/>
      <inkml:brushProperty name="scaleFactor" value="0.49963"/>
    </inkml:brush>
  </inkml:definitions>
  <inkml:trace contextRef="#ctx0" brushRef="#br0">1 1 24575,'0'0'0,"0"2"0,0 4 0,0 5 0,2 2 0,3 9 0,3 11 0,3 8 0,5 13 0,2 6 0,4 8 0,4 7 0,0-1 0,-2-3 0,0-2 0,-2-7 0,-2-8 0,-2-6 0,-2-10 0,-2-7 0,-4-8 0,-1-8 0,-3-2 0,-3-3 0,1-3 0,-1 0 0,-1-1 0,0 1 0,0-1 0,1 0 0,-1 1 0,-1 2 0,0 2 0,4-1 0,1-1 0,0 2 0,1-3 0,-2 0 0,2 1 0,-2 1 0,0 1 0,2-1 0,-2 1 0,1 0 0,-3-3 0,-3-4 0,-4-2 0,-1-7 0,-7-4 0,-1-1 0,0 0 0,-2 0 0,0 1 0,0-2 0,1-1 0,1 3 0,-1 2 0,1 1 0,1 1 0,0 2 0,2-1 0,0 1 0,0 1 0,-1-2 0,0 2 0,-1-1 0,2 2 0,-1 0 0,1 0 0,0 1 0,1 0 0,-3-2 0,1 0 0,0 0 0,2-2 0,0 1 0,1-3 0,0-2 0,-1 1 0,2-1 0,-2 0 0,4 2 0,3 1 0,6 3 0,6 6 0,5 1 0,5 2 0,0 1 0,2 1 0,-2-1 0,0 2 0,-1-2 0,-2 0 0,-2-2 0,0-1 0,-4 0 0,-1-2 0,1 0 0,0 0 0,-1 0 0,1 0 0,-1-2 0,-1 0 0,1 0 0,1-1 0,1 0 0,-1 0 0,0 0 0,0 0 0,-1-1 0,0 1 0,1 0 0,1 0 0,-3-2 0,-2-1 0,-2-3 0,-2-3 0,-2-2 0,-1 0 0,0 0 0,0 0 0,-1 1 0,3-1 0,-1 0 0,1-1 0,-1 1 0,0 0 0,0 0 0,0 1 0,-1 0 0,0 1 0,0-3 0,0 1 0,0 0 0,0 0 0,0 0 0,0 1 0,-1 0 0,1-1 0,0 0 0,0-1 0,0 1 0,0 1 0,0 0 0,0 0 0,0-2 0,0 1 0,0 0 0,0 0 0,0 0 0,0 5 0,0 4 0,0 7 0,0 6 0,0 3 0,0 4 0,0 3 0,0 0 0,0 0 0,0-3 0,-3 2 0,-1-1 0,0-2 0,1 1 0,1-3 0,0-1 0,2-2 0,-1-1 0,1-1 0,0-1 0,0 1 0,1 1 0,-1 0 0,0 0 0,0 0 0,0-1 0,0 0 0,0 0 0,0 2 0,0-1 0,-2-2 0,0 0 0,0 0 0,0 0 0,1-1 0,0 1 0,1-2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EAE37-8A89-46D5-B275-501397163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6</Pages>
  <Words>1175</Words>
  <Characters>6701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Mariano</dc:creator>
  <cp:keywords/>
  <dc:description/>
  <cp:lastModifiedBy>Daniela Mariano</cp:lastModifiedBy>
  <cp:revision>246</cp:revision>
  <dcterms:created xsi:type="dcterms:W3CDTF">2024-03-15T13:59:00Z</dcterms:created>
  <dcterms:modified xsi:type="dcterms:W3CDTF">2024-04-09T08:23:00Z</dcterms:modified>
</cp:coreProperties>
</file>