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166FF9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166FF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Proyecto:Tikesoft Admin</w:t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748E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748E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B71EA6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Esto es para tener precios definidos sobre los viajes midiendo su destino y su punto de partida 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8E3" w:rsidRDefault="004748E3" w:rsidP="0050111F">
      <w:pPr>
        <w:spacing w:after="0"/>
      </w:pPr>
      <w:r>
        <w:separator/>
      </w:r>
    </w:p>
  </w:endnote>
  <w:endnote w:type="continuationSeparator" w:id="0">
    <w:p w:rsidR="004748E3" w:rsidRDefault="004748E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71EA6" w:rsidRPr="00B71EA6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8E3" w:rsidRDefault="004748E3" w:rsidP="0050111F">
      <w:pPr>
        <w:spacing w:after="0"/>
      </w:pPr>
      <w:r>
        <w:separator/>
      </w:r>
    </w:p>
  </w:footnote>
  <w:footnote w:type="continuationSeparator" w:id="0">
    <w:p w:rsidR="004748E3" w:rsidRDefault="004748E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66FF9"/>
    <w:rsid w:val="0019364E"/>
    <w:rsid w:val="001D7FE7"/>
    <w:rsid w:val="002012FC"/>
    <w:rsid w:val="00216D6D"/>
    <w:rsid w:val="00240C43"/>
    <w:rsid w:val="002B1FE1"/>
    <w:rsid w:val="002E1A19"/>
    <w:rsid w:val="00447E1B"/>
    <w:rsid w:val="004748E3"/>
    <w:rsid w:val="004A1B6E"/>
    <w:rsid w:val="0050111F"/>
    <w:rsid w:val="00510C01"/>
    <w:rsid w:val="005403FC"/>
    <w:rsid w:val="00581D5C"/>
    <w:rsid w:val="00585C7C"/>
    <w:rsid w:val="00606CD3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B6468"/>
    <w:rsid w:val="00AD6B5C"/>
    <w:rsid w:val="00B20FA5"/>
    <w:rsid w:val="00B30956"/>
    <w:rsid w:val="00B71EA6"/>
    <w:rsid w:val="00C34346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D4CCC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C573B-6EEF-413C-86E4-6B984908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2018-05-17T23:02:00Z</dcterms:modified>
</cp:coreProperties>
</file>