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800" w:after="120"/>
        <w:jc w:val="center"/>
      </w:pPr>
      <w:r>
        <w:rPr>
          <w:rFonts w:ascii="Arial" w:hAnsi="Arial"/>
          <w:b/>
          <w:sz w:val="26"/>
        </w:rPr>
        <w:t>Universidad del Quindío</w:t>
      </w:r>
    </w:p>
    <w:p>
      <w:pPr>
        <w:spacing w:before="0" w:after="1200"/>
        <w:jc w:val="center"/>
      </w:pPr>
      <w:r>
        <w:rPr>
          <w:rFonts w:ascii="Arial" w:hAnsi="Arial"/>
          <w:b w:val="0"/>
          <w:sz w:val="22"/>
        </w:rPr>
        <w:t>Programa de Ingeniería de Sistemas y Computación</w:t>
      </w:r>
    </w:p>
    <w:p>
      <w:pPr>
        <w:spacing w:before="1200" w:after="240"/>
        <w:jc w:val="center"/>
      </w:pPr>
      <w:r>
        <w:rPr>
          <w:rFonts w:ascii="Arial" w:hAnsi="Arial"/>
          <w:b/>
          <w:sz w:val="36"/>
        </w:rPr>
        <w:t>Análisis de algoritmos en el contexto de la bibliometría</w:t>
      </w:r>
    </w:p>
    <w:p>
      <w:pPr>
        <w:spacing w:before="0" w:after="1400"/>
        <w:jc w:val="center"/>
      </w:pPr>
      <w:r>
        <w:rPr>
          <w:rFonts w:ascii="Arial" w:hAnsi="Arial"/>
          <w:b w:val="0"/>
          <w:sz w:val="24"/>
        </w:rPr>
        <w:t>Documento técnico del proyecto final: similitud textual, agrupamiento jerárquico y búsqueda de patrones</w:t>
      </w:r>
    </w:p>
    <w:p>
      <w:pPr>
        <w:spacing w:before="0" w:after="40"/>
        <w:jc w:val="center"/>
      </w:pPr>
      <w:r>
        <w:rPr>
          <w:rFonts w:ascii="Arial" w:hAnsi="Arial"/>
          <w:b w:val="0"/>
          <w:sz w:val="24"/>
        </w:rPr>
        <w:t>Daniela Castañeda Cartagena</w:t>
      </w:r>
    </w:p>
    <w:p>
      <w:pPr>
        <w:spacing w:before="0" w:after="800"/>
        <w:jc w:val="center"/>
      </w:pPr>
      <w:r>
        <w:rPr>
          <w:rFonts w:ascii="Arial" w:hAnsi="Arial"/>
          <w:b w:val="0"/>
          <w:sz w:val="24"/>
        </w:rPr>
        <w:t>David Esteban Perez Arevalo</w:t>
      </w:r>
    </w:p>
    <w:p>
      <w:pPr>
        <w:spacing w:before="0" w:after="40"/>
        <w:jc w:val="center"/>
      </w:pPr>
      <w:r>
        <w:rPr>
          <w:rFonts w:ascii="Arial" w:hAnsi="Arial"/>
          <w:b w:val="0"/>
          <w:sz w:val="24"/>
        </w:rPr>
        <w:t>Docente: Sergio Augusto Cardona Torres</w:t>
      </w:r>
    </w:p>
    <w:p>
      <w:pPr>
        <w:spacing w:before="0" w:after="40"/>
        <w:jc w:val="center"/>
      </w:pPr>
      <w:r>
        <w:rPr>
          <w:rFonts w:ascii="Arial" w:hAnsi="Arial"/>
          <w:b w:val="0"/>
          <w:sz w:val="24"/>
        </w:rPr>
        <w:t>Curso: Análisis de algoritmos</w:t>
      </w:r>
    </w:p>
    <w:p>
      <w:pPr>
        <w:spacing w:before="0" w:after="0"/>
        <w:jc w:val="center"/>
      </w:pPr>
      <w:r>
        <w:rPr>
          <w:rFonts w:ascii="Arial" w:hAnsi="Arial"/>
          <w:b w:val="0"/>
          <w:sz w:val="24"/>
        </w:rPr>
        <w:t>29 de octubre de 2026</w:t>
      </w:r>
      <w:r>
        <w:br w:type="page"/>
      </w:r>
    </w:p>
    <w:p>
      <w:pPr>
        <w:pStyle w:val="Heading2"/>
        <w:jc w:val="left"/>
      </w:pPr>
      <w:r>
        <w:rPr>
          <w:rFonts w:ascii="Arial" w:hAnsi="Arial"/>
          <w:b/>
        </w:rPr>
        <w:t xml:space="preserve">Ficha del repositorio</w:t>
      </w:r>
    </w:p>
    <w:tbl>
      <w:tblPr>
        <w:tblStyle w:val="TableGrid"/>
        <w:tblW w:w="0" w:type="auto"/>
        <w:tblLayout w:type="fixed"/>
        <w:tblLook w:val="04A0" w:firstRow="1" w:lastRow="0" w:firstColumn="0" w:lastColumn="0" w:noHBand="0" w:noVBand="1"/>
      </w:tblPr>
      <w:tblGrid>
        <w:gridCol w:w="3324"/>
        <w:gridCol w:w="6035"/>
      </w:tblGrid>
      <w:tr>
        <w:trPr>
          <w:tblHeader/>
        </w:trPr>
        <w:tc>
          <w:tcPr>
            <w:tcW w:w="3324" w:type="dxa"/>
            <w:shd w:val="clear" w:color="auto" w:fill="F2F2F2"/>
          </w:tcPr>
          <w:p>
            <w:pPr/>
            <w:r>
              <w:t xml:space="preserve">Campo</w:t>
            </w:r>
          </w:p>
        </w:tc>
        <w:tc>
          <w:tcPr>
            <w:tcW w:w="6035" w:type="dxa"/>
            <w:shd w:val="clear" w:color="auto" w:fill="F2F2F2"/>
          </w:tcPr>
          <w:p>
            <w:pPr/>
            <w:r>
              <w:t xml:space="preserve">Valor</w:t>
            </w:r>
          </w:p>
        </w:tc>
      </w:tr>
      <w:tr>
        <w:tc>
          <w:tcPr>
            <w:tcW w:w="3324" w:type="dxa"/>
          </w:tcPr>
          <w:p>
            <w:pPr/>
            <w:r>
              <w:t xml:space="preserve">Proyecto</w:t>
            </w:r>
          </w:p>
        </w:tc>
        <w:tc>
          <w:tcPr>
            <w:tcW w:w="6035" w:type="dxa"/>
          </w:tcPr>
          <w:p>
            <w:pPr/>
            <w:r>
              <w:t xml:space="preserve">Análisis de algoritmos en el contexto de la bibliometría: similitud, agrupamiento y búsqueda sobre 20 abstracts</w:t>
            </w:r>
          </w:p>
        </w:tc>
      </w:tr>
      <w:tr>
        <w:tc>
          <w:tcPr>
            <w:tcW w:w="3324" w:type="dxa"/>
          </w:tcPr>
          <w:p>
            <w:pPr/>
            <w:r>
              <w:t xml:space="preserve">Repositorio</w:t>
            </w:r>
          </w:p>
        </w:tc>
        <w:tc>
          <w:tcPr>
            <w:tcW w:w="6035" w:type="dxa"/>
          </w:tcPr>
          <w:p>
            <w:pPr/>
            <w:r>
              <w:t xml:space="preserve">[pendiente: URL de GitHub del proyecto final]</w:t>
            </w:r>
          </w:p>
        </w:tc>
      </w:tr>
      <w:tr>
        <w:tc>
          <w:tcPr>
            <w:tcW w:w="3324" w:type="dxa"/>
          </w:tcPr>
          <w:p>
            <w:pPr/>
            <w:r>
              <w:t xml:space="preserve">Rama principal</w:t>
            </w:r>
          </w:p>
        </w:tc>
        <w:tc>
          <w:tcPr>
            <w:tcW w:w="6035" w:type="dxa"/>
          </w:tcPr>
          <w:p>
            <w:pPr/>
            <w:r>
              <w:rPr>
                <w:rStyle w:val="CodeChar"/>
              </w:rPr>
              <w:t xml:space="preserve">main</w:t>
            </w:r>
          </w:p>
        </w:tc>
      </w:tr>
      <w:tr>
        <w:tc>
          <w:tcPr>
            <w:tcW w:w="3324" w:type="dxa"/>
          </w:tcPr>
          <w:p>
            <w:pPr/>
            <w:r>
              <w:t xml:space="preserve">Lenguaje y versión</w:t>
            </w:r>
          </w:p>
        </w:tc>
        <w:tc>
          <w:tcPr>
            <w:tcW w:w="6035" w:type="dxa"/>
          </w:tcPr>
          <w:p>
            <w:pPr/>
            <w:r>
              <w:t xml:space="preserve">Java 17 o más nuevo (probado con OpenJDK 21)</w:t>
            </w:r>
          </w:p>
        </w:tc>
      </w:tr>
      <w:tr>
        <w:tc>
          <w:tcPr>
            <w:tcW w:w="3324" w:type="dxa"/>
          </w:tcPr>
          <w:p>
            <w:pPr/>
            <w:r>
              <w:t xml:space="preserve">Dependencias</w:t>
            </w:r>
          </w:p>
        </w:tc>
        <w:tc>
          <w:tcPr>
            <w:tcW w:w="6035" w:type="dxa"/>
          </w:tcPr>
          <w:p>
            <w:pPr/>
            <w:r>
              <w:t xml:space="preserve">PDFBox 3.0.3, solo para extraer texto de los PDF. Python 3.9+ con </w:t>
            </w:r>
            <w:r>
              <w:rPr>
                <w:rStyle w:val="CodeChar"/>
              </w:rPr>
              <w:t xml:space="preserve">sentence-transformers</w:t>
            </w:r>
            <w:r>
              <w:t xml:space="preserve">, solo para generar una vez los vectores de Sentence-BERT</w:t>
            </w:r>
          </w:p>
        </w:tc>
      </w:tr>
      <w:tr>
        <w:tc>
          <w:tcPr>
            <w:tcW w:w="3324" w:type="dxa"/>
          </w:tcPr>
          <w:p>
            <w:pPr/>
            <w:r>
              <w:t xml:space="preserve">Tamaño</w:t>
            </w:r>
          </w:p>
        </w:tc>
        <w:tc>
          <w:tcPr>
            <w:tcW w:w="6035" w:type="dxa"/>
          </w:tcPr>
          <w:p>
            <w:pPr/>
            <w:r>
              <w:t xml:space="preserve">27 clases Java en 10 paquetes (unas 3 600 líneas), 3 archivos web</w:t>
            </w:r>
          </w:p>
        </w:tc>
      </w:tr>
      <w:tr>
        <w:tc>
          <w:tcPr>
            <w:tcW w:w="3324" w:type="dxa"/>
          </w:tcPr>
          <w:p>
            <w:pPr/>
            <w:r>
              <w:t xml:space="preserve">Compilar y ejecutar</w:t>
            </w:r>
          </w:p>
        </w:tc>
        <w:tc>
          <w:tcPr>
            <w:tcW w:w="6035" w:type="dxa"/>
          </w:tcPr>
          <w:p>
            <w:pPr/>
            <w:r>
              <w:rPr>
                <w:rStyle w:val="CodeChar"/>
              </w:rPr>
              <w:t xml:space="preserve">compilar.bat</w:t>
            </w:r>
            <w:r>
              <w:t xml:space="preserve"> y </w:t>
            </w:r>
            <w:r>
              <w:rPr>
                <w:rStyle w:val="CodeChar"/>
              </w:rPr>
              <w:t xml:space="preserve">ejecutar.bat</w:t>
            </w:r>
            <w:r>
              <w:t xml:space="preserve"> (o </w:t>
            </w:r>
            <w:r>
              <w:rPr>
                <w:rStyle w:val="CodeChar"/>
              </w:rPr>
              <w:t xml:space="preserve">.sh</w:t>
            </w:r>
            <w:r>
              <w:t xml:space="preserve">), luego abrir http://localhost:8080</w:t>
            </w:r>
          </w:p>
        </w:tc>
      </w:tr>
      <w:tr>
        <w:tc>
          <w:tcPr>
            <w:tcW w:w="3324" w:type="dxa"/>
          </w:tcPr>
          <w:p>
            <w:pPr/>
            <w:r>
              <w:t xml:space="preserve">Reproducir los números</w:t>
            </w:r>
          </w:p>
        </w:tc>
        <w:tc>
          <w:tcPr>
            <w:tcW w:w="6035" w:type="dxa"/>
          </w:tcPr>
          <w:p>
            <w:pPr/>
            <w:r>
              <w:rPr>
                <w:rStyle w:val="CodeChar"/>
              </w:rPr>
              <w:t xml:space="preserve">java -cp bin casos.CasosDeEstudio</w:t>
            </w:r>
            <w:r>
              <w:t xml:space="preserve"> y </w:t>
            </w:r>
            <w:r>
              <w:rPr>
                <w:rStyle w:val="CodeChar"/>
              </w:rPr>
              <w:t xml:space="preserve">java -cp bin casos.Experimentos</w:t>
            </w:r>
          </w:p>
        </w:tc>
      </w:tr>
      <w:tr>
        <w:tc>
          <w:tcPr>
            <w:tcW w:w="3324" w:type="dxa"/>
          </w:tcPr>
          <w:p>
            <w:pPr/>
            <w:r>
              <w:t xml:space="preserve">Despliegue</w:t>
            </w:r>
          </w:p>
        </w:tc>
        <w:tc>
          <w:tcPr>
            <w:tcW w:w="6035" w:type="dxa"/>
          </w:tcPr>
          <w:p>
            <w:pPr/>
            <w:r>
              <w:t xml:space="preserve">Docker en Azure: [pendiente: URL pública]</w:t>
            </w:r>
          </w:p>
        </w:tc>
      </w:tr>
      <w:tr>
        <w:tc>
          <w:tcPr>
            <w:tcW w:w="3324" w:type="dxa"/>
          </w:tcPr>
          <w:p>
            <w:pPr/>
            <w:r>
              <w:t xml:space="preserve">Video de apoyo</w:t>
            </w:r>
          </w:p>
        </w:tc>
        <w:tc>
          <w:tcPr>
            <w:tcW w:w="6035" w:type="dxa"/>
          </w:tcPr>
          <w:p>
            <w:pPr/>
            <w:r>
              <w:t xml:space="preserve">[pendiente: enlace al video de la extracción y la aplicación]</w:t>
            </w:r>
          </w:p>
        </w:tc>
      </w:tr>
      <w:tr>
        <w:tc>
          <w:tcPr>
            <w:tcW w:w="3324" w:type="dxa"/>
          </w:tcPr>
          <w:p>
            <w:pPr/>
            <w:r>
              <w:t xml:space="preserve">Anexos</w:t>
            </w:r>
          </w:p>
        </w:tc>
        <w:tc>
          <w:tcPr>
            <w:tcW w:w="6035" w:type="dxa"/>
          </w:tcPr>
          <w:p>
            <w:pPr/>
            <w:r>
              <w:rPr>
                <w:rStyle w:val="CodeChar"/>
              </w:rPr>
              <w:t xml:space="preserve">docs/calculos_paso_a_paso.xlsx</w:t>
            </w:r>
            <w:r>
              <w:t xml:space="preserve"> (todas las tablas de los casos) y la presentación de sustentación</w:t>
            </w:r>
          </w:p>
        </w:tc>
      </w:tr>
    </w:tbl>
    <w:p>
      <w:pPr>
        <w:pStyle w:val="Heading2"/>
        <w:jc w:val="left"/>
      </w:pPr>
      <w:r>
        <w:rPr>
          <w:rFonts w:ascii="Arial" w:hAnsi="Arial"/>
          <w:b/>
        </w:rPr>
        <w:t xml:space="preserve">1. Introducción</w:t>
      </w:r>
    </w:p>
    <w:p>
      <w:pPr>
        <w:jc w:val="both"/>
      </w:pPr>
      <w:r>
        <w:t xml:space="preserve">La aplicación compara, agrupa y busca dentro de los abstracts de los 20 artículos del corpus con 12 algoritmos implementados a mano en Java. El corpus es el mismo del Seguimiento 2026-2: 20 revisiones de literatura sobre inteligencia artificial en educación, con énfasis en IA generativa.</w:t>
      </w:r>
    </w:p>
    <w:p>
      <w:pPr/>
      <w:r>
        <w:t xml:space="preserve">Los resultados principales son tres:</w:t>
      </w:r>
    </w:p>
    <w:p>
      <w:pPr>
        <w:pStyle w:val="ListParagraph"/>
        <w:numPr>
          <w:ilvl w:val="0"/>
          <w:numId w:val="2"/>
        </w:numPr>
        <w:jc w:val="both"/>
      </w:pPr>
      <w:r>
        <w:rPr>
          <w:b/>
        </w:rPr>
        <w:t xml:space="preserve">Similitud (Req. 1).</w:t>
      </w:r>
      <w:r>
        <w:t xml:space="preserve"> En el caso de estudio (artículos 11 y 16, ambos sobre IA generativa y evaluación) los algoritmos clásicos dan entre 0,053 y 0,100 y Sentence-BERT da 0,736. Los clásicos solo ven palabras idénticas; el modelo de IA reconoce que hablan del mismo tema con otras palabras.</w:t>
      </w:r>
    </w:p>
    <w:p>
      <w:pPr>
        <w:pStyle w:val="ListParagraph"/>
        <w:numPr>
          <w:ilvl w:val="0"/>
          <w:numId w:val="2"/>
        </w:numPr>
        <w:jc w:val="both"/>
      </w:pPr>
      <w:r>
        <w:rPr>
          <w:b/>
        </w:rPr>
        <w:t xml:space="preserve">Clustering (Req. 2).</w:t>
      </w:r>
      <w:r>
        <w:t xml:space="preserve"> </w:t>
      </w:r>
      <w:r>
        <w:rPr>
          <w:i/>
        </w:rPr>
        <w:t xml:space="preserve">Average linkage</w:t>
      </w:r>
      <w:r>
        <w:t xml:space="preserve"> produce el árbol más coherente: su correlación cofenética es la más alta en las tres representaciones (0,805 con TF-IDF, 0,816 con GloVe y 0,797 con Sentence-BERT).</w:t>
      </w:r>
    </w:p>
    <w:p>
      <w:pPr>
        <w:pStyle w:val="ListParagraph"/>
        <w:numPr>
          <w:ilvl w:val="0"/>
          <w:numId w:val="2"/>
        </w:numPr>
        <w:jc w:val="both"/>
      </w:pPr>
      <w:r>
        <w:rPr>
          <w:b/>
        </w:rPr>
        <w:t xml:space="preserve">Búsqueda (Req. 3).</w:t>
      </w:r>
      <w:r>
        <w:t xml:space="preserve"> Boyer-Moore hace entre 0,06 y 0,56 comparaciones por carácter del texto y es el más rápido con patrones largos; KMP se mantiene entre 1,0 y 1,07 comparaciones por carácter en todos los casos, incluso en el peor caso, donde Boyer-Moore y Rabin-Karp hacen 10 veces más trabajo.</w:t>
      </w:r>
    </w:p>
    <w:p>
      <w:pPr>
        <w:jc w:val="both"/>
      </w:pPr>
      <w:r>
        <w:t xml:space="preserve">Cada algoritmo se presenta con su implementación, su tiempo de ejecución T(n) contado línea por línea como en clase, una demostración paso a paso sobre textos del corpus y la comparación entre lo que predice la teoría y lo que se midió. Todos los números de este documento salen de </w:t>
      </w:r>
      <w:r>
        <w:rPr>
          <w:rStyle w:val="CodeChar"/>
        </w:rPr>
        <w:t xml:space="preserve">casos.CasosDeEstudio</w:t>
      </w:r>
      <w:r>
        <w:t xml:space="preserve"> y </w:t>
      </w:r>
      <w:r>
        <w:rPr>
          <w:rStyle w:val="CodeChar"/>
        </w:rPr>
        <w:t xml:space="preserve">casos.Experimentos</w:t>
      </w:r>
      <w:r>
        <w:t xml:space="preserve">, que cualquiera puede volver a correr.</w:t>
      </w:r>
    </w:p>
    <w:p>
      <w:pPr>
        <w:jc w:val="both"/>
      </w:pPr>
      <w:r>
        <w:rPr>
          <w:b/>
        </w:rPr>
        <w:t xml:space="preserve">Línea base.</w:t>
      </w:r>
      <w:r>
        <w:t xml:space="preserve"> El proyecto parte del Seguimiento 2026-2, que ya dejó tres cosas hechas y verificadas: los abstracts de los 20 PDF extraídos con una regla fija y revisados a mano, el preprocesamiento (minúsculas, solo letras, sin palabras vacías) y un ranking de términos sin comparaciones (n = 990 términos, k = 85 frecuencias distintas). Sobre esa base se agregan aquí los títulos y autores para cruzar la información, los seis algoritmos de similitud, los tres criterios de agrupamiento, los tres algoritmos de búsqueda y la aplicación web.</w:t>
      </w:r>
    </w:p>
    <w:p>
      <w:pPr>
        <w:jc w:val="both"/>
      </w:pPr>
      <w:r>
        <w:rPr>
          <w:b/>
        </w:rPr>
        <w:t xml:space="preserve">Cómo se trabajó.</w:t>
      </w:r>
      <w:r>
        <w:t xml:space="preserve"> Se siguió la metodología del curso. Cada algoritmo se implementa desde cero y se le cuenta el T(n) línea por línea con las reglas de clase. Luego se corre sobre un caso pequeño del propio corpus, se muestran todos los valores intermedios y se comprueba que el programa da lo mismo que la fórmula hecha a mano. Las tablas de esos casos están también en el Excel anexo.</w:t>
      </w:r>
    </w:p>
    <w:p>
      <w:pPr>
        <w:pStyle w:val="Heading2"/>
        <w:jc w:val="left"/>
      </w:pPr>
      <w:r>
        <w:rPr>
          <w:rFonts w:ascii="Arial" w:hAnsi="Arial"/>
          <w:b/>
        </w:rPr>
        <w:t xml:space="preserve">2. Planteamiento del problema</w:t>
      </w:r>
    </w:p>
    <w:p>
      <w:pPr>
        <w:jc w:val="both"/>
      </w:pPr>
      <w:r>
        <w:t xml:space="preserve">La bibliometría estudia la producción científica a partir de sus metadatos y textos. Cuando hay muchos artículos sobre un mismo tema, en este caso la inteligencia artificial en educación, surgen tres preguntas prácticas: qué tan parecidos son dos artículos, qué grupos temáticos forman y dónde aparece un término o frase. Cada pregunta se puede responder con algoritmos clásicos, que trabajan sobre caracteres, palabras o conteos, o con modelos de IA que representan el significado como vectores. Los dos enfoques tienen costos y resultados distintos, y el proyecto busca medir esa diferencia.</w:t>
      </w:r>
    </w:p>
    <w:p>
      <w:pPr>
        <w:jc w:val="both"/>
      </w:pPr>
      <w:r>
        <w:rPr>
          <w:b/>
        </w:rPr>
        <w:t xml:space="preserve">Pregunta.</w:t>
      </w:r>
      <w:r>
        <w:t xml:space="preserve"> Sobre los abstracts de 20 revisiones de literatura, ¿qué tan bien y a qué costo computacional resuelven la similitud, el agrupamiento y la búsqueda de patrones los algoritmos clásicos frente a los basados en embeddings, cuando todos se implementan y analizan desde cero?</w:t>
      </w:r>
    </w:p>
    <w:p>
      <w:pPr>
        <w:jc w:val="both"/>
      </w:pPr>
      <w:r>
        <w:rPr>
          <w:b/>
        </w:rPr>
        <w:t xml:space="preserve">Objetivo general.</w:t>
      </w:r>
      <w:r>
        <w:t xml:space="preserve"> Implementar, analizar formalmente y comparar algoritmos de similitud textual, agrupamiento jerárquico y búsqueda de patrones sobre el corpus, y ponerlos a disposición en una aplicación web desplegada.</w:t>
      </w:r>
    </w:p>
    <w:p>
      <w:pPr/>
      <w:r>
        <w:rPr>
          <w:b/>
        </w:rPr>
        <w:t xml:space="preserve">Objetivos específicos.</w:t>
      </w:r>
    </w:p>
    <w:p>
      <w:pPr>
        <w:pStyle w:val="ListParagraph"/>
        <w:numPr>
          <w:ilvl w:val="0"/>
          <w:numId w:val="3"/>
        </w:numPr>
        <w:jc w:val="both"/>
      </w:pPr>
      <w:r>
        <w:t xml:space="preserve">Implementar cuatro algoritmos clásicos de similitud (Levenshtein, Needleman-Wunsch, coseno con TF-IDF y Jaccard) y dos basados en IA (GloVe y Sentence-BERT), y compararlos con un caso de estudio paso a paso.</w:t>
      </w:r>
    </w:p>
    <w:p>
      <w:pPr>
        <w:pStyle w:val="ListParagraph"/>
        <w:numPr>
          <w:ilvl w:val="0"/>
          <w:numId w:val="3"/>
        </w:numPr>
        <w:jc w:val="both"/>
      </w:pPr>
      <w:r>
        <w:t xml:space="preserve">Implementar tres criterios de agrupamiento jerárquico (single, complete y average linkage), dibujar sus dendrogramas y decidir cuál es más coherente con una métrica interna.</w:t>
      </w:r>
    </w:p>
    <w:p>
      <w:pPr>
        <w:pStyle w:val="ListParagraph"/>
        <w:numPr>
          <w:ilvl w:val="0"/>
          <w:numId w:val="3"/>
        </w:numPr>
        <w:jc w:val="both"/>
      </w:pPr>
      <w:r>
        <w:t xml:space="preserve">Implementar KMP, Boyer-Moore y Rabin-Karp sin funciones de búsqueda del lenguaje y contrastar su complejidad teórica con tiempos medidos.</w:t>
      </w:r>
    </w:p>
    <w:p>
      <w:pPr>
        <w:pStyle w:val="ListParagraph"/>
        <w:numPr>
          <w:ilvl w:val="0"/>
          <w:numId w:val="3"/>
        </w:numPr>
        <w:jc w:val="both"/>
      </w:pPr>
      <w:r>
        <w:t xml:space="preserve">Desplegar la aplicación y documentar su arquitectura y el uso de IA en el proyecto.</w:t>
      </w:r>
    </w:p>
    <w:p>
      <w:pPr>
        <w:jc w:val="both"/>
      </w:pPr>
      <w:r>
        <w:rPr>
          <w:b/>
        </w:rPr>
        <w:t xml:space="preserve">Restricciones.</w:t>
      </w:r>
      <w:r>
        <w:t xml:space="preserve"> Solo se procesa el abstract; el título y los autores sirven para identificar resultados. Los algoritmos no pueden venir de librerías que ya los implementen. La IA puede apoyar, pero no reemplazar, el diseño de los algoritmos ni su análisis formal.</w:t>
      </w:r>
    </w:p>
    <w:p>
      <w:pPr>
        <w:pStyle w:val="Heading2"/>
        <w:jc w:val="left"/>
      </w:pPr>
      <w:r>
        <w:rPr>
          <w:rFonts w:ascii="Arial" w:hAnsi="Arial"/>
          <w:b/>
        </w:rPr>
        <w:t xml:space="preserve">3. Marco teórico</w:t>
      </w:r>
    </w:p>
    <w:p>
      <w:pPr>
        <w:jc w:val="both"/>
      </w:pPr>
      <w:r>
        <w:rPr>
          <w:b/>
        </w:rPr>
        <w:t xml:space="preserve">3.1 Análisis de algoritmos.</w:t>
      </w:r>
      <w:r>
        <w:t xml:space="preserve"> El tiempo de ejecución T(n) cuenta las instrucciones que ejecuta un algoritmo en función del tamaño de la entrada. Con las reglas del curso, cada parámetro y cada asignación cuentan 1, un </w:t>
      </w:r>
      <w:r>
        <w:rPr>
          <w:rStyle w:val="CodeChar"/>
        </w:rPr>
        <w:t xml:space="preserve">for</w:t>
      </w:r>
      <w:r>
        <w:t xml:space="preserve"> cuenta 1 de inicialización, (iteraciones + 1) de condición e iteraciones de incremento, un </w:t>
      </w:r>
      <w:r>
        <w:rPr>
          <w:rStyle w:val="CodeChar"/>
        </w:rPr>
        <w:t xml:space="preserve">if</w:t>
      </w:r>
      <w:r>
        <w:t xml:space="preserve"> cuenta 1 más su bloque, y en un </w:t>
      </w:r>
      <w:r>
        <w:rPr>
          <w:rStyle w:val="CodeChar"/>
        </w:rPr>
        <w:t xml:space="preserve">if-else</w:t>
      </w:r>
      <w:r>
        <w:t xml:space="preserve"> se toma el bloque mayor. La suma se simplifica y se expresa en notación O, que conserva el término que domina cuando n crece. La programación dinámica resuelve un problema guardando en una tabla las soluciones de los subproblemas para no recalcularlas (Cardona Torres et al., 2017; Cormen et al., 2009).</w:t>
      </w:r>
    </w:p>
    <w:p>
      <w:pPr/>
      <w:r>
        <w:rPr>
          <w:b/>
        </w:rPr>
        <w:t xml:space="preserve">3.2 Similitud textual.</w:t>
      </w:r>
      <w:r>
        <w:t xml:space="preserve"> Hay cuatro familias de medidas:</w:t>
      </w:r>
    </w:p>
    <w:p>
      <w:pPr>
        <w:pStyle w:val="ListParagraph"/>
        <w:numPr>
          <w:ilvl w:val="0"/>
          <w:numId w:val="4"/>
        </w:numPr>
        <w:jc w:val="both"/>
      </w:pPr>
      <w:r>
        <w:rPr>
          <w:i/>
        </w:rPr>
        <w:t xml:space="preserve">Distancias de edición y alineamiento.</w:t>
      </w:r>
      <w:r>
        <w:t xml:space="preserve"> Levenshtein (1966) cuenta el mínimo de inserciones, borrados y sustituciones para convertir una secuencia en otra. Needleman y Wunsch (1970) buscan el alineamiento global de mayor puntaje entre dos secuencias. Las dos se resuelven con programación dinámica en O(n·m).</w:t>
      </w:r>
    </w:p>
    <w:p>
      <w:pPr>
        <w:pStyle w:val="ListParagraph"/>
        <w:numPr>
          <w:ilvl w:val="0"/>
          <w:numId w:val="4"/>
        </w:numPr>
        <w:jc w:val="both"/>
      </w:pPr>
      <w:r>
        <w:rPr>
          <w:i/>
        </w:rPr>
        <w:t xml:space="preserve">Modelo de espacio vectorial.</w:t>
      </w:r>
      <w:r>
        <w:t xml:space="preserve"> Cada documento es un vector con un peso por término. TF-IDF pesa más los términos frecuentes en el documento y raros en el corpus, y el coseno del ángulo entre vectores mide la similitud sin depender de la longitud (Salton y Buckley, 1988).</w:t>
      </w:r>
    </w:p>
    <w:p>
      <w:pPr>
        <w:pStyle w:val="ListParagraph"/>
        <w:numPr>
          <w:ilvl w:val="0"/>
          <w:numId w:val="4"/>
        </w:numPr>
        <w:jc w:val="both"/>
      </w:pPr>
      <w:r>
        <w:rPr>
          <w:i/>
        </w:rPr>
        <w:t xml:space="preserve">Conjuntos.</w:t>
      </w:r>
      <w:r>
        <w:t xml:space="preserve"> Jaccard (1912) divide los términos compartidos entre los términos totales, sin mirar orden ni frecuencia.</w:t>
      </w:r>
    </w:p>
    <w:p>
      <w:pPr>
        <w:pStyle w:val="ListParagraph"/>
        <w:numPr>
          <w:ilvl w:val="0"/>
          <w:numId w:val="4"/>
        </w:numPr>
        <w:jc w:val="both"/>
      </w:pPr>
      <w:r>
        <w:rPr>
          <w:i/>
        </w:rPr>
        <w:t xml:space="preserve">Embeddings.</w:t>
      </w:r>
      <w:r>
        <w:t xml:space="preserve"> Según la hipótesis distribucional, palabras que aparecen en contextos parecidos tienen significados parecidos. GloVe aprende un vector por palabra a partir de las coocurrencias en un corpus grande (Pennington et al., 2014). Sentence-BERT ajusta un transformador para que oraciones con el mismo sentido queden cerca en el espacio vectorial (Reimers y Gurevych, 2019).</w:t>
      </w:r>
    </w:p>
    <w:p>
      <w:pPr>
        <w:jc w:val="both"/>
      </w:pPr>
      <w:r>
        <w:rPr>
          <w:b/>
        </w:rPr>
        <w:t xml:space="preserve">3.3 Agrupamiento jerárquico aglomerativo.</w:t>
      </w:r>
      <w:r>
        <w:t xml:space="preserve"> Se parte de n grupos de un elemento y en cada paso se unen los dos más cercanos hasta tener uno solo. El criterio de enlace define la distancia entre grupos: la mínima (single), la máxima (complete) o el promedio (average, UPGMA; Sokal y Michener, 1958). La fórmula de Lance-Williams actualiza esas distancias sin volver a los datos originales. El resultado es un dendrograma, un árbol binario cuya altura en cada unión es la distancia a la que se unieron los grupos. La correlación cofenética mide cuánto respeta el árbol las distancias originales (Sokal y Rohlf, 1962), y la silueta mide qué tan separados quedan los grupos de un corte (Rousseeuw, 1987).</w:t>
      </w:r>
    </w:p>
    <w:p>
      <w:pPr>
        <w:jc w:val="both"/>
      </w:pPr>
      <w:r>
        <w:rPr>
          <w:b/>
        </w:rPr>
        <w:t xml:space="preserve">3.4 Coincidencia exacta de patrones.</w:t>
      </w:r>
      <w:r>
        <w:t xml:space="preserve"> Dado un texto de n caracteres y un patrón de m, se buscan todas las posiciones donde aparece el patrón. La fuerza bruta cuesta O(n·m). KMP precalcula, para cada prefijo del patrón, su borde más largo y así nunca retrocede en el texto, O(n + m) (Knuth et al., 1977). Boyer-Moore compara de derecha a izquierda y usa dos heurísticas para saltar posiciones, sublineal en la práctica (Boyer y Moore, 1977). Rabin-Karp compara hashes de ventanas que se actualizan en O(1) y solo verifica carácter por carácter cuando los hashes coinciden (Karp y Rabin, 1987).</w:t>
      </w:r>
    </w:p>
    <w:p>
      <w:pPr>
        <w:jc w:val="both"/>
      </w:pPr>
      <w:r>
        <w:rPr>
          <w:b/>
        </w:rPr>
        <w:t xml:space="preserve">3.5 Estructuras de datos.</w:t>
      </w:r>
      <w:r>
        <w:t xml:space="preserve"> Como en el núcleo 6 del curso, una estructura se analiza por el orden de complejidad de cada operación: las listas enlazadas insertan en O(1) y buscan en O(n), las pilas y colas insertan y sacan en O(1) por un extremo, y un árbol binario de búsqueda busca en O(h), con h su altura (Cardona Torres, s. f.). La sección 14 aplica este análisis a las estructuras del proyecto.</w:t>
      </w:r>
    </w:p>
    <w:p>
      <w:pPr>
        <w:pStyle w:val="Heading2"/>
        <w:jc w:val="left"/>
      </w:pPr>
      <w:r>
        <w:rPr>
          <w:rFonts w:ascii="Arial" w:hAnsi="Arial"/>
          <w:b/>
        </w:rPr>
        <w:t xml:space="preserve">4. Herramientas y tecnologías</w:t>
      </w:r>
    </w:p>
    <w:tbl>
      <w:tblPr>
        <w:tblStyle w:val="TableGrid"/>
        <w:tblW w:w="0" w:type="auto"/>
        <w:tblLayout w:type="fixed"/>
        <w:tblLook w:val="04A0" w:firstRow="1" w:lastRow="0" w:firstColumn="0" w:lastColumn="0" w:noHBand="0" w:noVBand="1"/>
      </w:tblPr>
      <w:tblGrid>
        <w:gridCol w:w="2876"/>
        <w:gridCol w:w="1662"/>
        <w:gridCol w:w="4822"/>
      </w:tblGrid>
      <w:tr>
        <w:trPr>
          <w:tblHeader/>
        </w:trPr>
        <w:tc>
          <w:tcPr>
            <w:tcW w:w="2876" w:type="dxa"/>
            <w:shd w:val="clear" w:color="auto" w:fill="F2F2F2"/>
          </w:tcPr>
          <w:p>
            <w:pPr/>
            <w:r>
              <w:t xml:space="preserve">Herramienta</w:t>
            </w:r>
          </w:p>
        </w:tc>
        <w:tc>
          <w:tcPr>
            <w:tcW w:w="1662" w:type="dxa"/>
            <w:shd w:val="clear" w:color="auto" w:fill="F2F2F2"/>
          </w:tcPr>
          <w:p>
            <w:pPr/>
            <w:r>
              <w:t xml:space="preserve">Versión</w:t>
            </w:r>
          </w:p>
        </w:tc>
        <w:tc>
          <w:tcPr>
            <w:tcW w:w="4822" w:type="dxa"/>
            <w:shd w:val="clear" w:color="auto" w:fill="F2F2F2"/>
          </w:tcPr>
          <w:p>
            <w:pPr/>
            <w:r>
              <w:t xml:space="preserve">Para qué se usó</w:t>
            </w:r>
          </w:p>
        </w:tc>
      </w:tr>
      <w:tr>
        <w:tc>
          <w:tcPr>
            <w:tcW w:w="2876" w:type="dxa"/>
          </w:tcPr>
          <w:p>
            <w:pPr/>
            <w:r>
              <w:t xml:space="preserve">Java (OpenJDK)</w:t>
            </w:r>
          </w:p>
        </w:tc>
        <w:tc>
          <w:tcPr>
            <w:tcW w:w="1662" w:type="dxa"/>
          </w:tcPr>
          <w:p>
            <w:pPr/>
            <w:r>
              <w:t xml:space="preserve">17+ (probado con 21)</w:t>
            </w:r>
          </w:p>
        </w:tc>
        <w:tc>
          <w:tcPr>
            <w:tcW w:w="4822" w:type="dxa"/>
          </w:tcPr>
          <w:p>
            <w:pPr/>
            <w:r>
              <w:t xml:space="preserve">Todo el código de los algoritmos, la extracción y el servidor web</w:t>
            </w:r>
          </w:p>
        </w:tc>
      </w:tr>
      <w:tr>
        <w:tc>
          <w:tcPr>
            <w:tcW w:w="2876" w:type="dxa"/>
          </w:tcPr>
          <w:p>
            <w:pPr/>
            <w:r>
              <w:rPr>
                <w:rStyle w:val="CodeChar"/>
              </w:rPr>
              <w:t xml:space="preserve">com.sun.net.httpserver</w:t>
            </w:r>
          </w:p>
        </w:tc>
        <w:tc>
          <w:tcPr>
            <w:tcW w:w="1662" w:type="dxa"/>
          </w:tcPr>
          <w:p>
            <w:pPr/>
            <w:r>
              <w:t xml:space="preserve">incluido en el JDK</w:t>
            </w:r>
          </w:p>
        </w:tc>
        <w:tc>
          <w:tcPr>
            <w:tcW w:w="4822" w:type="dxa"/>
          </w:tcPr>
          <w:p>
            <w:pPr/>
            <w:r>
              <w:t xml:space="preserve">Servidor HTTP de la aplicación, sin frameworks</w:t>
            </w:r>
          </w:p>
        </w:tc>
      </w:tr>
      <w:tr>
        <w:tc>
          <w:tcPr>
            <w:tcW w:w="2876" w:type="dxa"/>
          </w:tcPr>
          <w:p>
            <w:pPr/>
            <w:r>
              <w:t xml:space="preserve">Apache PDFBox</w:t>
            </w:r>
          </w:p>
        </w:tc>
        <w:tc>
          <w:tcPr>
            <w:tcW w:w="1662" w:type="dxa"/>
          </w:tcPr>
          <w:p>
            <w:pPr/>
            <w:r>
              <w:t xml:space="preserve">3.0.3</w:t>
            </w:r>
          </w:p>
        </w:tc>
        <w:tc>
          <w:tcPr>
            <w:tcW w:w="4822" w:type="dxa"/>
          </w:tcPr>
          <w:p>
            <w:pPr/>
            <w:r>
              <w:t xml:space="preserve">Leer el texto y los metadatos de los 20 PDF (solo en la preparación de datos)</w:t>
            </w:r>
          </w:p>
        </w:tc>
      </w:tr>
      <w:tr>
        <w:tc>
          <w:tcPr>
            <w:tcW w:w="2876" w:type="dxa"/>
          </w:tcPr>
          <w:p>
            <w:pPr/>
            <w:r>
              <w:t xml:space="preserve">HTML, CSS y JavaScript</w:t>
            </w:r>
          </w:p>
        </w:tc>
        <w:tc>
          <w:tcPr>
            <w:tcW w:w="1662" w:type="dxa"/>
          </w:tcPr>
          <w:p>
            <w:pPr/>
            <w:r>
              <w:t xml:space="preserve">sin librerías</w:t>
            </w:r>
          </w:p>
        </w:tc>
        <w:tc>
          <w:tcPr>
            <w:tcW w:w="4822" w:type="dxa"/>
          </w:tcPr>
          <w:p>
            <w:pPr/>
            <w:r>
              <w:t xml:space="preserve">Interfaz web: pestañas Corpus, Similitud, Clustering y Búsqueda</w:t>
            </w:r>
          </w:p>
        </w:tc>
      </w:tr>
      <w:tr>
        <w:tc>
          <w:tcPr>
            <w:tcW w:w="2876" w:type="dxa"/>
          </w:tcPr>
          <w:p>
            <w:pPr/>
            <w:r>
              <w:t xml:space="preserve">GloVe glove-wiki-gigaword-100</w:t>
            </w:r>
          </w:p>
        </w:tc>
        <w:tc>
          <w:tcPr>
            <w:tcW w:w="1662" w:type="dxa"/>
          </w:tcPr>
          <w:p>
            <w:pPr/>
            <w:r>
              <w:t xml:space="preserve">vectores preentrenados de 100 dimensiones</w:t>
            </w:r>
          </w:p>
        </w:tc>
        <w:tc>
          <w:tcPr>
            <w:tcW w:w="4822" w:type="dxa"/>
          </w:tcPr>
          <w:p>
            <w:pPr/>
            <w:r>
              <w:t xml:space="preserve">Modelo de IA 1: un vector por palabra, promediado por abstract</w:t>
            </w:r>
          </w:p>
        </w:tc>
      </w:tr>
      <w:tr>
        <w:tc>
          <w:tcPr>
            <w:tcW w:w="2876" w:type="dxa"/>
          </w:tcPr>
          <w:p>
            <w:pPr/>
            <w:r>
              <w:t xml:space="preserve">Python y sentence-transformers</w:t>
            </w:r>
          </w:p>
        </w:tc>
        <w:tc>
          <w:tcPr>
            <w:tcW w:w="1662" w:type="dxa"/>
          </w:tcPr>
          <w:p>
            <w:pPr/>
            <w:r>
              <w:t xml:space="preserve">3.9+ y 3.0+</w:t>
            </w:r>
          </w:p>
        </w:tc>
        <w:tc>
          <w:tcPr>
            <w:tcW w:w="4822" w:type="dxa"/>
          </w:tcPr>
          <w:p>
            <w:pPr/>
            <w:r>
              <w:t xml:space="preserve">Generar una vez los vectores del modelo all-MiniLM-L6-v2 (Sentence-BERT)</w:t>
            </w:r>
          </w:p>
        </w:tc>
      </w:tr>
      <w:tr>
        <w:tc>
          <w:tcPr>
            <w:tcW w:w="2876" w:type="dxa"/>
          </w:tcPr>
          <w:p>
            <w:pPr/>
            <w:r>
              <w:t xml:space="preserve">Docker (eclipse-temurin:21)</w:t>
            </w:r>
          </w:p>
        </w:tc>
        <w:tc>
          <w:tcPr>
            <w:tcW w:w="1662" w:type="dxa"/>
          </w:tcPr>
          <w:p>
            <w:pPr/>
            <w:r>
              <w:t xml:space="preserve">imagen de dos etapas</w:t>
            </w:r>
          </w:p>
        </w:tc>
        <w:tc>
          <w:tcPr>
            <w:tcW w:w="4822" w:type="dxa"/>
          </w:tcPr>
          <w:p>
            <w:pPr/>
            <w:r>
              <w:t xml:space="preserve">Compilar y empaquetar la aplicación para el despliegue</w:t>
            </w:r>
          </w:p>
        </w:tc>
      </w:tr>
      <w:tr>
        <w:tc>
          <w:tcPr>
            <w:tcW w:w="2876" w:type="dxa"/>
          </w:tcPr>
          <w:p>
            <w:pPr/>
            <w:r>
              <w:t xml:space="preserve">Azure Container Apps</w:t>
            </w:r>
          </w:p>
        </w:tc>
        <w:tc>
          <w:tcPr>
            <w:tcW w:w="1662" w:type="dxa"/>
          </w:tcPr>
          <w:p>
            <w:pPr/>
            <w:r>
              <w:t xml:space="preserve">contenedor</w:t>
            </w:r>
          </w:p>
        </w:tc>
        <w:tc>
          <w:tcPr>
            <w:tcW w:w="4822" w:type="dxa"/>
          </w:tcPr>
          <w:p>
            <w:pPr/>
            <w:r>
              <w:t xml:space="preserve">Hospedar la aplicación desplegada (Azure Container Apps, que construye la imagen desde el Dockerfile)</w:t>
            </w:r>
          </w:p>
        </w:tc>
      </w:tr>
      <w:tr>
        <w:tc>
          <w:tcPr>
            <w:tcW w:w="2876" w:type="dxa"/>
          </w:tcPr>
          <w:p>
            <w:pPr/>
            <w:r>
              <w:t xml:space="preserve">Git y GitHub</w:t>
            </w:r>
          </w:p>
        </w:tc>
        <w:tc>
          <w:tcPr>
            <w:tcW w:w="1662" w:type="dxa"/>
          </w:tcPr>
          <w:p>
            <w:pPr/>
            <w:r>
              <w:t xml:space="preserve">—</w:t>
            </w:r>
          </w:p>
        </w:tc>
        <w:tc>
          <w:tcPr>
            <w:tcW w:w="4822" w:type="dxa"/>
          </w:tcPr>
          <w:p>
            <w:pPr/>
            <w:r>
              <w:t xml:space="preserve">Control de versiones y entrega del código</w:t>
            </w:r>
          </w:p>
        </w:tc>
      </w:tr>
      <w:tr>
        <w:tc>
          <w:tcPr>
            <w:tcW w:w="2876" w:type="dxa"/>
          </w:tcPr>
          <w:p>
            <w:pPr/>
            <w:r>
              <w:t xml:space="preserve">Visual Studio Code</w:t>
            </w:r>
          </w:p>
        </w:tc>
        <w:tc>
          <w:tcPr>
            <w:tcW w:w="1662" w:type="dxa"/>
          </w:tcPr>
          <w:p>
            <w:pPr/>
            <w:r>
              <w:t xml:space="preserve">—</w:t>
            </w:r>
          </w:p>
        </w:tc>
        <w:tc>
          <w:tcPr>
            <w:tcW w:w="4822" w:type="dxa"/>
          </w:tcPr>
          <w:p>
            <w:pPr/>
            <w:r>
              <w:t xml:space="preserve">Editor y terminal para compilar y correr</w:t>
            </w:r>
          </w:p>
        </w:tc>
      </w:tr>
      <w:tr>
        <w:tc>
          <w:tcPr>
            <w:tcW w:w="2876" w:type="dxa"/>
          </w:tcPr>
          <w:p>
            <w:pPr/>
            <w:r>
              <w:t xml:space="preserve">Claude (Anthropic)</w:t>
            </w:r>
          </w:p>
        </w:tc>
        <w:tc>
          <w:tcPr>
            <w:tcW w:w="1662" w:type="dxa"/>
          </w:tcPr>
          <w:p>
            <w:pPr/>
            <w:r>
              <w:t xml:space="preserve">—</w:t>
            </w:r>
          </w:p>
        </w:tc>
        <w:tc>
          <w:tcPr>
            <w:tcW w:w="4822" w:type="dxa"/>
          </w:tcPr>
          <w:p>
            <w:pPr/>
            <w:r>
              <w:t xml:space="preserve">Asistente de IA, con el uso descrito en la sección 18</w:t>
            </w:r>
          </w:p>
        </w:tc>
      </w:tr>
    </w:tbl>
    <w:p>
      <w:pPr>
        <w:pStyle w:val="Heading2"/>
        <w:jc w:val="left"/>
      </w:pPr>
      <w:r>
        <w:rPr>
          <w:rFonts w:ascii="Arial" w:hAnsi="Arial"/>
          <w:b/>
        </w:rPr>
        <w:t xml:space="preserve">5. Estructura del proyecto</w:t>
      </w:r>
    </w:p>
    <w:p>
      <w:pPr>
        <w:jc w:val="both"/>
      </w:pPr>
      <w:r>
        <w:t xml:space="preserve">La estructura sigue el mismo orden del repositorio. Cada carpeta tiene una sola responsabilidad, así que se puede verificar abriéndola.</w:t>
      </w:r>
    </w:p>
    <w:p>
      <w:pPr>
        <w:pStyle w:val="Code"/>
      </w:pPr>
      <w:r>
        <w:t xml:space="preserve">proyecto-final/</w:t>
        <w:br/>
        <w:t xml:space="preserve">├── src/                 código Java, un paquete por responsabilidad</w:t>
        <w:br/>
        <w:t xml:space="preserve">│   ├── modelo/          Articulo</w:t>
        <w:br/>
        <w:t xml:space="preserve">│   ├── datos/           Corpus</w:t>
        <w:br/>
        <w:t xml:space="preserve">│   ├── extraccion/      ExtractorPdf</w:t>
        <w:br/>
        <w:t xml:space="preserve">│   ├── preprocesamiento/ Preprocesador</w:t>
        <w:br/>
        <w:t xml:space="preserve">│   ├── estructuras/     Nodo, Pila</w:t>
        <w:br/>
        <w:t xml:space="preserve">│   ├── similitud/       Req. 1</w:t>
        <w:br/>
        <w:t xml:space="preserve">│   ├── clustering/      Req. 2</w:t>
        <w:br/>
        <w:t xml:space="preserve">│   ├── busqueda/        Req. 3</w:t>
        <w:br/>
        <w:t xml:space="preserve">│   ├── casos/           CasosDeEstudio, Experimentos</w:t>
        <w:br/>
        <w:t xml:space="preserve">│   └── web/             ServidorWeb, Json</w:t>
        <w:br/>
        <w:t xml:space="preserve">├── web/                 index.html, app.js, estilos.css</w:t>
        <w:br/>
        <w:t xml:space="preserve">├── datos/               abstracts/, metadatos.csv, embeddings/</w:t>
        <w:br/>
        <w:t xml:space="preserve">├── embeddings/          generar_embeddings_sbert.py, requirements.txt</w:t>
        <w:br/>
        <w:t xml:space="preserve">├── resultados/          salidas de casos y experimentos</w:t>
        <w:br/>
        <w:t xml:space="preserve">├── docs/                diagrama de arquitectura y Excel de cálculos</w:t>
        <w:br/>
        <w:t xml:space="preserve">├── lib/                 pdfbox-app-3.0.3.jar</w:t>
        <w:br/>
        <w:t xml:space="preserve">├── articulos/           los 20 PDF (no se suben)</w:t>
        <w:br/>
        <w:t xml:space="preserve">├── Dockerfile, compilar.*, ejecutar.*, README.md</w:t>
      </w:r>
    </w:p>
    <w:tbl>
      <w:tblPr>
        <w:tblStyle w:val="TableGrid"/>
        <w:tblW w:w="0" w:type="auto"/>
        <w:tblLayout w:type="fixed"/>
        <w:tblLook w:val="04A0" w:firstRow="1" w:lastRow="0" w:firstColumn="0" w:lastColumn="0" w:noHBand="0" w:noVBand="1"/>
      </w:tblPr>
      <w:tblGrid>
        <w:gridCol w:w="2636"/>
        <w:gridCol w:w="3120"/>
        <w:gridCol w:w="3604"/>
      </w:tblGrid>
      <w:tr>
        <w:trPr>
          <w:tblHeader/>
        </w:trPr>
        <w:tc>
          <w:tcPr>
            <w:tcW w:w="2636" w:type="dxa"/>
            <w:shd w:val="clear" w:color="auto" w:fill="F2F2F2"/>
          </w:tcPr>
          <w:p>
            <w:pPr/>
            <w:r>
              <w:t xml:space="preserve">Carpeta</w:t>
            </w:r>
          </w:p>
        </w:tc>
        <w:tc>
          <w:tcPr>
            <w:tcW w:w="3120" w:type="dxa"/>
            <w:shd w:val="clear" w:color="auto" w:fill="F2F2F2"/>
          </w:tcPr>
          <w:p>
            <w:pPr/>
            <w:r>
              <w:t xml:space="preserve">Qué contiene</w:t>
            </w:r>
          </w:p>
        </w:tc>
        <w:tc>
          <w:tcPr>
            <w:tcW w:w="3604" w:type="dxa"/>
            <w:shd w:val="clear" w:color="auto" w:fill="F2F2F2"/>
          </w:tcPr>
          <w:p>
            <w:pPr/>
            <w:r>
              <w:t xml:space="preserve">Qué hace</w:t>
            </w:r>
          </w:p>
        </w:tc>
      </w:tr>
      <w:tr>
        <w:tc>
          <w:tcPr>
            <w:tcW w:w="2636" w:type="dxa"/>
          </w:tcPr>
          <w:p>
            <w:pPr/>
            <w:r>
              <w:rPr>
                <w:rStyle w:val="CodeChar"/>
              </w:rPr>
              <w:t xml:space="preserve">src/modelo</w:t>
            </w:r>
          </w:p>
        </w:tc>
        <w:tc>
          <w:tcPr>
            <w:tcW w:w="3120" w:type="dxa"/>
          </w:tcPr>
          <w:p>
            <w:pPr/>
            <w:r>
              <w:rPr>
                <w:rStyle w:val="CodeChar"/>
              </w:rPr>
              <w:t xml:space="preserve">Articulo</w:t>
            </w:r>
          </w:p>
        </w:tc>
        <w:tc>
          <w:tcPr>
            <w:tcW w:w="3604" w:type="dxa"/>
          </w:tcPr>
          <w:p>
            <w:pPr/>
            <w:r>
              <w:t xml:space="preserve">Guarda número, título, autores y abstract de un artículo</w:t>
            </w:r>
          </w:p>
        </w:tc>
      </w:tr>
      <w:tr>
        <w:tc>
          <w:tcPr>
            <w:tcW w:w="2636" w:type="dxa"/>
          </w:tcPr>
          <w:p>
            <w:pPr/>
            <w:r>
              <w:rPr>
                <w:rStyle w:val="CodeChar"/>
              </w:rPr>
              <w:t xml:space="preserve">src/datos</w:t>
            </w:r>
          </w:p>
        </w:tc>
        <w:tc>
          <w:tcPr>
            <w:tcW w:w="3120" w:type="dxa"/>
          </w:tcPr>
          <w:p>
            <w:pPr/>
            <w:r>
              <w:rPr>
                <w:rStyle w:val="CodeChar"/>
              </w:rPr>
              <w:t xml:space="preserve">Corpus</w:t>
            </w:r>
          </w:p>
        </w:tc>
        <w:tc>
          <w:tcPr>
            <w:tcW w:w="3604" w:type="dxa"/>
          </w:tcPr>
          <w:p>
            <w:pPr/>
            <w:r>
              <w:t xml:space="preserve">Lee </w:t>
            </w:r>
            <w:r>
              <w:rPr>
                <w:rStyle w:val="CodeChar"/>
              </w:rPr>
              <w:t xml:space="preserve">datos/metadatos.csv</w:t>
            </w:r>
            <w:r>
              <w:t xml:space="preserve"> y </w:t>
            </w:r>
            <w:r>
              <w:rPr>
                <w:rStyle w:val="CodeChar"/>
              </w:rPr>
              <w:t xml:space="preserve">datos/abstracts/NN.txt</w:t>
            </w:r>
            <w:r>
              <w:t xml:space="preserve"> y arma la lista de 20 artículos</w:t>
            </w:r>
          </w:p>
        </w:tc>
      </w:tr>
      <w:tr>
        <w:tc>
          <w:tcPr>
            <w:tcW w:w="2636" w:type="dxa"/>
          </w:tcPr>
          <w:p>
            <w:pPr/>
            <w:r>
              <w:rPr>
                <w:rStyle w:val="CodeChar"/>
              </w:rPr>
              <w:t xml:space="preserve">src/extraccion</w:t>
            </w:r>
          </w:p>
        </w:tc>
        <w:tc>
          <w:tcPr>
            <w:tcW w:w="3120" w:type="dxa"/>
          </w:tcPr>
          <w:p>
            <w:pPr/>
            <w:r>
              <w:rPr>
                <w:rStyle w:val="CodeChar"/>
              </w:rPr>
              <w:t xml:space="preserve">ExtractorPdf</w:t>
            </w:r>
          </w:p>
        </w:tc>
        <w:tc>
          <w:tcPr>
            <w:tcW w:w="3604" w:type="dxa"/>
          </w:tcPr>
          <w:p>
            <w:pPr/>
            <w:r>
              <w:t xml:space="preserve">Recorre </w:t>
            </w:r>
            <w:r>
              <w:rPr>
                <w:rStyle w:val="CodeChar"/>
              </w:rPr>
              <w:t xml:space="preserve">articulos/</w:t>
            </w:r>
            <w:r>
              <w:t xml:space="preserve">, abre cada PDF con PDFBox y saca el abstract (marcadores buscados con KMP), el título y los autores; escribe </w:t>
            </w:r>
            <w:r>
              <w:rPr>
                <w:rStyle w:val="CodeChar"/>
              </w:rPr>
              <w:t xml:space="preserve">datos_extraidos/</w:t>
            </w:r>
            <w:r>
              <w:t xml:space="preserve"> para revisarlos a mano</w:t>
            </w:r>
          </w:p>
        </w:tc>
      </w:tr>
      <w:tr>
        <w:tc>
          <w:tcPr>
            <w:tcW w:w="2636" w:type="dxa"/>
          </w:tcPr>
          <w:p>
            <w:pPr/>
            <w:r>
              <w:rPr>
                <w:rStyle w:val="CodeChar"/>
              </w:rPr>
              <w:t xml:space="preserve">src/preprocesamiento</w:t>
            </w:r>
          </w:p>
        </w:tc>
        <w:tc>
          <w:tcPr>
            <w:tcW w:w="3120" w:type="dxa"/>
          </w:tcPr>
          <w:p>
            <w:pPr/>
            <w:r>
              <w:rPr>
                <w:rStyle w:val="CodeChar"/>
              </w:rPr>
              <w:t xml:space="preserve">Preprocesador</w:t>
            </w:r>
          </w:p>
        </w:tc>
        <w:tc>
          <w:tcPr>
            <w:tcW w:w="3604" w:type="dxa"/>
          </w:tcPr>
          <w:p>
            <w:pPr/>
            <w:r>
              <w:t xml:space="preserve">Pasa a minúsculas, separa palabras letra por letra y quita 142 palabras vacías</w:t>
            </w:r>
          </w:p>
        </w:tc>
      </w:tr>
      <w:tr>
        <w:tc>
          <w:tcPr>
            <w:tcW w:w="2636" w:type="dxa"/>
          </w:tcPr>
          <w:p>
            <w:pPr/>
            <w:r>
              <w:rPr>
                <w:rStyle w:val="CodeChar"/>
              </w:rPr>
              <w:t xml:space="preserve">src/estructuras</w:t>
            </w:r>
          </w:p>
        </w:tc>
        <w:tc>
          <w:tcPr>
            <w:tcW w:w="3120" w:type="dxa"/>
          </w:tcPr>
          <w:p>
            <w:pPr/>
            <w:r>
              <w:rPr>
                <w:rStyle w:val="CodeChar"/>
              </w:rPr>
              <w:t xml:space="preserve">Nodo</w:t>
            </w:r>
            <w:r>
              <w:t xml:space="preserve">, </w:t>
            </w:r>
            <w:r>
              <w:rPr>
                <w:rStyle w:val="CodeChar"/>
              </w:rPr>
              <w:t xml:space="preserve">Pila</w:t>
            </w:r>
          </w:p>
        </w:tc>
        <w:tc>
          <w:tcPr>
            <w:tcW w:w="3604" w:type="dxa"/>
          </w:tcPr>
          <w:p>
            <w:pPr/>
            <w:r>
              <w:t xml:space="preserve">Pila enlazada con nodo cabecera, como en el núcleo 6; se usa en el traceback de Needleman-Wunsch</w:t>
            </w:r>
          </w:p>
        </w:tc>
      </w:tr>
      <w:tr>
        <w:tc>
          <w:tcPr>
            <w:tcW w:w="2636" w:type="dxa"/>
          </w:tcPr>
          <w:p>
            <w:pPr/>
            <w:r>
              <w:rPr>
                <w:rStyle w:val="CodeChar"/>
              </w:rPr>
              <w:t xml:space="preserve">src/similitud</w:t>
            </w:r>
          </w:p>
        </w:tc>
        <w:tc>
          <w:tcPr>
            <w:tcW w:w="3120" w:type="dxa"/>
          </w:tcPr>
          <w:p>
            <w:pPr/>
            <w:r>
              <w:rPr>
                <w:rStyle w:val="CodeChar"/>
              </w:rPr>
              <w:t xml:space="preserve">Levenshtein</w:t>
            </w:r>
            <w:r>
              <w:t xml:space="preserve">, </w:t>
            </w:r>
            <w:r>
              <w:rPr>
                <w:rStyle w:val="CodeChar"/>
              </w:rPr>
              <w:t xml:space="preserve">NeedlemanWunsch</w:t>
            </w:r>
            <w:r>
              <w:t xml:space="preserve">, </w:t>
            </w:r>
            <w:r>
              <w:rPr>
                <w:rStyle w:val="CodeChar"/>
              </w:rPr>
              <w:t xml:space="preserve">TfIdf</w:t>
            </w:r>
            <w:r>
              <w:t xml:space="preserve">, </w:t>
            </w:r>
            <w:r>
              <w:rPr>
                <w:rStyle w:val="CodeChar"/>
              </w:rPr>
              <w:t xml:space="preserve">Jaccard</w:t>
            </w:r>
            <w:r>
              <w:t xml:space="preserve">, </w:t>
            </w:r>
            <w:r>
              <w:rPr>
                <w:rStyle w:val="CodeChar"/>
              </w:rPr>
              <w:t xml:space="preserve">Vectores</w:t>
            </w:r>
            <w:r>
              <w:t xml:space="preserve">, </w:t>
            </w:r>
            <w:r>
              <w:rPr>
                <w:rStyle w:val="CodeChar"/>
              </w:rPr>
              <w:t xml:space="preserve">EmbeddingsGlove</w:t>
            </w:r>
            <w:r>
              <w:t xml:space="preserve">, </w:t>
            </w:r>
            <w:r>
              <w:rPr>
                <w:rStyle w:val="CodeChar"/>
              </w:rPr>
              <w:t xml:space="preserve">EmbeddingsSbert</w:t>
            </w:r>
            <w:r>
              <w:t xml:space="preserve">, </w:t>
            </w:r>
            <w:r>
              <w:rPr>
                <w:rStyle w:val="CodeChar"/>
              </w:rPr>
              <w:t xml:space="preserve">PreparadorGlove</w:t>
            </w:r>
            <w:r>
              <w:t xml:space="preserve">, </w:t>
            </w:r>
            <w:r>
              <w:rPr>
                <w:rStyle w:val="CodeChar"/>
              </w:rPr>
              <w:t xml:space="preserve">AnalizadorSimilitud</w:t>
            </w:r>
          </w:p>
        </w:tc>
        <w:tc>
          <w:tcPr>
            <w:tcW w:w="3604" w:type="dxa"/>
          </w:tcPr>
          <w:p>
            <w:pPr/>
            <w:r>
              <w:t xml:space="preserve">Los seis algoritmos del Req. 1 y la clase que los corre sobre dos o más artículos</w:t>
            </w:r>
          </w:p>
        </w:tc>
      </w:tr>
      <w:tr>
        <w:tc>
          <w:tcPr>
            <w:tcW w:w="2636" w:type="dxa"/>
          </w:tcPr>
          <w:p>
            <w:pPr/>
            <w:r>
              <w:rPr>
                <w:rStyle w:val="CodeChar"/>
              </w:rPr>
              <w:t xml:space="preserve">src/clustering</w:t>
            </w:r>
          </w:p>
        </w:tc>
        <w:tc>
          <w:tcPr>
            <w:tcW w:w="3120" w:type="dxa"/>
          </w:tcPr>
          <w:p>
            <w:pPr/>
            <w:r>
              <w:rPr>
                <w:rStyle w:val="CodeChar"/>
              </w:rPr>
              <w:t xml:space="preserve">AgrupamientoJerarquico</w:t>
            </w:r>
            <w:r>
              <w:t xml:space="preserve">, </w:t>
            </w:r>
            <w:r>
              <w:rPr>
                <w:rStyle w:val="CodeChar"/>
              </w:rPr>
              <w:t xml:space="preserve">Fusion</w:t>
            </w:r>
            <w:r>
              <w:t xml:space="preserve">, </w:t>
            </w:r>
            <w:r>
              <w:rPr>
                <w:rStyle w:val="CodeChar"/>
              </w:rPr>
              <w:t xml:space="preserve">Evaluacion</w:t>
            </w:r>
            <w:r>
              <w:t xml:space="preserve">, </w:t>
            </w:r>
            <w:r>
              <w:rPr>
                <w:rStyle w:val="CodeChar"/>
              </w:rPr>
              <w:t xml:space="preserve">Dendrograma</w:t>
            </w:r>
          </w:p>
        </w:tc>
        <w:tc>
          <w:tcPr>
            <w:tcW w:w="3604" w:type="dxa"/>
          </w:tcPr>
          <w:p>
            <w:pPr/>
            <w:r>
              <w:t xml:space="preserve">Los tres criterios de enlace, la correlación cofenética, la silueta y el dibujo SVG del árbol (Req. 2)</w:t>
            </w:r>
          </w:p>
        </w:tc>
      </w:tr>
      <w:tr>
        <w:tc>
          <w:tcPr>
            <w:tcW w:w="2636" w:type="dxa"/>
          </w:tcPr>
          <w:p>
            <w:pPr/>
            <w:r>
              <w:rPr>
                <w:rStyle w:val="CodeChar"/>
              </w:rPr>
              <w:t xml:space="preserve">src/busqueda</w:t>
            </w:r>
          </w:p>
        </w:tc>
        <w:tc>
          <w:tcPr>
            <w:tcW w:w="3120" w:type="dxa"/>
          </w:tcPr>
          <w:p>
            <w:pPr/>
            <w:r>
              <w:rPr>
                <w:rStyle w:val="CodeChar"/>
              </w:rPr>
              <w:t xml:space="preserve">AlgoritmoBusqueda</w:t>
            </w:r>
            <w:r>
              <w:t xml:space="preserve">, </w:t>
            </w:r>
            <w:r>
              <w:rPr>
                <w:rStyle w:val="CodeChar"/>
              </w:rPr>
              <w:t xml:space="preserve">KMP</w:t>
            </w:r>
            <w:r>
              <w:t xml:space="preserve">, </w:t>
            </w:r>
            <w:r>
              <w:rPr>
                <w:rStyle w:val="CodeChar"/>
              </w:rPr>
              <w:t xml:space="preserve">BoyerMoore</w:t>
            </w:r>
            <w:r>
              <w:t xml:space="preserve">, </w:t>
            </w:r>
            <w:r>
              <w:rPr>
                <w:rStyle w:val="CodeChar"/>
              </w:rPr>
              <w:t xml:space="preserve">RabinKarp</w:t>
            </w:r>
          </w:p>
        </w:tc>
        <w:tc>
          <w:tcPr>
            <w:tcW w:w="3604" w:type="dxa"/>
          </w:tcPr>
          <w:p>
            <w:pPr/>
            <w:r>
              <w:t xml:space="preserve">Los tres algoritmos de búsqueda con preprocesamiento y búsqueda separados y un contador de comparaciones (Req. 3)</w:t>
            </w:r>
          </w:p>
        </w:tc>
      </w:tr>
      <w:tr>
        <w:tc>
          <w:tcPr>
            <w:tcW w:w="2636" w:type="dxa"/>
          </w:tcPr>
          <w:p>
            <w:pPr/>
            <w:r>
              <w:rPr>
                <w:rStyle w:val="CodeChar"/>
              </w:rPr>
              <w:t xml:space="preserve">src/casos</w:t>
            </w:r>
          </w:p>
        </w:tc>
        <w:tc>
          <w:tcPr>
            <w:tcW w:w="3120" w:type="dxa"/>
          </w:tcPr>
          <w:p>
            <w:pPr/>
            <w:r>
              <w:rPr>
                <w:rStyle w:val="CodeChar"/>
              </w:rPr>
              <w:t xml:space="preserve">CasosDeEstudio</w:t>
            </w:r>
            <w:r>
              <w:t xml:space="preserve">, </w:t>
            </w:r>
            <w:r>
              <w:rPr>
                <w:rStyle w:val="CodeChar"/>
              </w:rPr>
              <w:t xml:space="preserve">Experimentos</w:t>
            </w:r>
          </w:p>
        </w:tc>
        <w:tc>
          <w:tcPr>
            <w:tcW w:w="3604" w:type="dxa"/>
          </w:tcPr>
          <w:p>
            <w:pPr/>
            <w:r>
              <w:t xml:space="preserve">Imprimen las trazas paso a paso y miden tiempos; de aquí salen todos los números del documento</w:t>
            </w:r>
          </w:p>
        </w:tc>
      </w:tr>
      <w:tr>
        <w:tc>
          <w:tcPr>
            <w:tcW w:w="2636" w:type="dxa"/>
          </w:tcPr>
          <w:p>
            <w:pPr/>
            <w:r>
              <w:rPr>
                <w:rStyle w:val="CodeChar"/>
              </w:rPr>
              <w:t xml:space="preserve">src/web</w:t>
            </w:r>
          </w:p>
        </w:tc>
        <w:tc>
          <w:tcPr>
            <w:tcW w:w="3120" w:type="dxa"/>
          </w:tcPr>
          <w:p>
            <w:pPr/>
            <w:r>
              <w:rPr>
                <w:rStyle w:val="CodeChar"/>
              </w:rPr>
              <w:t xml:space="preserve">ServidorWeb</w:t>
            </w:r>
            <w:r>
              <w:t xml:space="preserve">, </w:t>
            </w:r>
            <w:r>
              <w:rPr>
                <w:rStyle w:val="CodeChar"/>
              </w:rPr>
              <w:t xml:space="preserve">Json</w:t>
            </w:r>
          </w:p>
        </w:tc>
        <w:tc>
          <w:tcPr>
            <w:tcW w:w="3604" w:type="dxa"/>
          </w:tcPr>
          <w:p>
            <w:pPr/>
            <w:r>
              <w:t xml:space="preserve">Servidor HTTP y servicios </w:t>
            </w:r>
            <w:r>
              <w:rPr>
                <w:rStyle w:val="CodeChar"/>
              </w:rPr>
              <w:t xml:space="preserve">/api/...</w:t>
            </w:r>
            <w:r>
              <w:t xml:space="preserve"> (Req. 4)</w:t>
            </w:r>
          </w:p>
        </w:tc>
      </w:tr>
      <w:tr>
        <w:tc>
          <w:tcPr>
            <w:tcW w:w="2636" w:type="dxa"/>
          </w:tcPr>
          <w:p>
            <w:pPr/>
            <w:r>
              <w:rPr>
                <w:rStyle w:val="CodeChar"/>
              </w:rPr>
              <w:t xml:space="preserve">web</w:t>
            </w:r>
          </w:p>
        </w:tc>
        <w:tc>
          <w:tcPr>
            <w:tcW w:w="3120" w:type="dxa"/>
          </w:tcPr>
          <w:p>
            <w:pPr/>
            <w:r>
              <w:rPr>
                <w:rStyle w:val="CodeChar"/>
              </w:rPr>
              <w:t xml:space="preserve">index.html</w:t>
            </w:r>
            <w:r>
              <w:t xml:space="preserve">, </w:t>
            </w:r>
            <w:r>
              <w:rPr>
                <w:rStyle w:val="CodeChar"/>
              </w:rPr>
              <w:t xml:space="preserve">app.js</w:t>
            </w:r>
            <w:r>
              <w:t xml:space="preserve">, </w:t>
            </w:r>
            <w:r>
              <w:rPr>
                <w:rStyle w:val="CodeChar"/>
              </w:rPr>
              <w:t xml:space="preserve">estilos.css</w:t>
            </w:r>
          </w:p>
        </w:tc>
        <w:tc>
          <w:tcPr>
            <w:tcW w:w="3604" w:type="dxa"/>
          </w:tcPr>
          <w:p>
            <w:pPr/>
            <w:r>
              <w:t xml:space="preserve">La interfaz que se ve en el navegador</w:t>
            </w:r>
          </w:p>
        </w:tc>
      </w:tr>
      <w:tr>
        <w:tc>
          <w:tcPr>
            <w:tcW w:w="2636" w:type="dxa"/>
          </w:tcPr>
          <w:p>
            <w:pPr/>
            <w:r>
              <w:rPr>
                <w:rStyle w:val="CodeChar"/>
              </w:rPr>
              <w:t xml:space="preserve">datos</w:t>
            </w:r>
          </w:p>
        </w:tc>
        <w:tc>
          <w:tcPr>
            <w:tcW w:w="3120" w:type="dxa"/>
          </w:tcPr>
          <w:p>
            <w:pPr/>
            <w:r>
              <w:rPr>
                <w:rStyle w:val="CodeChar"/>
              </w:rPr>
              <w:t xml:space="preserve">abstracts/01.txt</w:t>
            </w:r>
            <w:r>
              <w:t xml:space="preserve"> … </w:t>
            </w:r>
            <w:r>
              <w:rPr>
                <w:rStyle w:val="CodeChar"/>
              </w:rPr>
              <w:t xml:space="preserve">20.txt</w:t>
            </w:r>
            <w:r>
              <w:t xml:space="preserve">, </w:t>
            </w:r>
            <w:r>
              <w:rPr>
                <w:rStyle w:val="CodeChar"/>
              </w:rPr>
              <w:t xml:space="preserve">metadatos.csv</w:t>
            </w:r>
            <w:r>
              <w:t xml:space="preserve">, </w:t>
            </w:r>
            <w:r>
              <w:rPr>
                <w:rStyle w:val="CodeChar"/>
              </w:rPr>
              <w:t xml:space="preserve">embeddings/</w:t>
            </w:r>
          </w:p>
        </w:tc>
        <w:tc>
          <w:tcPr>
            <w:tcW w:w="3604" w:type="dxa"/>
          </w:tcPr>
          <w:p>
            <w:pPr/>
            <w:r>
              <w:t xml:space="preserve">Datos ya revisados que carga la aplicación; los vectores GloVe (970 palabras) y Sentence-BERT (20 × 384)</w:t>
            </w:r>
          </w:p>
        </w:tc>
      </w:tr>
      <w:tr>
        <w:tc>
          <w:tcPr>
            <w:tcW w:w="2636" w:type="dxa"/>
          </w:tcPr>
          <w:p>
            <w:pPr/>
            <w:r>
              <w:rPr>
                <w:rStyle w:val="CodeChar"/>
              </w:rPr>
              <w:t xml:space="preserve">embeddings</w:t>
            </w:r>
          </w:p>
        </w:tc>
        <w:tc>
          <w:tcPr>
            <w:tcW w:w="3120" w:type="dxa"/>
          </w:tcPr>
          <w:p>
            <w:pPr/>
            <w:r>
              <w:rPr>
                <w:rStyle w:val="CodeChar"/>
              </w:rPr>
              <w:t xml:space="preserve">generar_embeddings_sbert.py</w:t>
            </w:r>
          </w:p>
        </w:tc>
        <w:tc>
          <w:tcPr>
            <w:tcW w:w="3604" w:type="dxa"/>
          </w:tcPr>
          <w:p>
            <w:pPr/>
            <w:r>
              <w:t xml:space="preserve">Script de Python que produce </w:t>
            </w:r>
            <w:r>
              <w:rPr>
                <w:rStyle w:val="CodeChar"/>
              </w:rPr>
              <w:t xml:space="preserve">sbert_minilm_384d.csv</w:t>
            </w:r>
            <w:r>
              <w:t xml:space="preserve"> una sola vez</w:t>
            </w:r>
          </w:p>
        </w:tc>
      </w:tr>
      <w:tr>
        <w:tc>
          <w:tcPr>
            <w:tcW w:w="2636" w:type="dxa"/>
          </w:tcPr>
          <w:p>
            <w:pPr/>
            <w:r>
              <w:rPr>
                <w:rStyle w:val="CodeChar"/>
              </w:rPr>
              <w:t xml:space="preserve">resultados</w:t>
            </w:r>
          </w:p>
        </w:tc>
        <w:tc>
          <w:tcPr>
            <w:tcW w:w="3120" w:type="dxa"/>
          </w:tcPr>
          <w:p>
            <w:pPr/>
            <w:r>
              <w:t xml:space="preserve">CSV, TXT, SVG y PNG</w:t>
            </w:r>
          </w:p>
        </w:tc>
        <w:tc>
          <w:tcPr>
            <w:tcW w:w="3604" w:type="dxa"/>
          </w:tcPr>
          <w:p>
            <w:pPr/>
            <w:r>
              <w:t xml:space="preserve">Matrices de similitud, trazas de los casos, métricas de clustering, tiempos de búsqueda y los 9 dendrogramas</w:t>
            </w:r>
          </w:p>
        </w:tc>
      </w:tr>
      <w:tr>
        <w:tc>
          <w:tcPr>
            <w:tcW w:w="2636" w:type="dxa"/>
          </w:tcPr>
          <w:p>
            <w:pPr/>
            <w:r>
              <w:rPr>
                <w:rStyle w:val="CodeChar"/>
              </w:rPr>
              <w:t xml:space="preserve">docs</w:t>
            </w:r>
          </w:p>
        </w:tc>
        <w:tc>
          <w:tcPr>
            <w:tcW w:w="3120" w:type="dxa"/>
          </w:tcPr>
          <w:p>
            <w:pPr/>
            <w:r>
              <w:rPr>
                <w:rStyle w:val="CodeChar"/>
              </w:rPr>
              <w:t xml:space="preserve">arquitectura.svg/png</w:t>
            </w:r>
            <w:r>
              <w:t xml:space="preserve">, Excel</w:t>
            </w:r>
          </w:p>
        </w:tc>
        <w:tc>
          <w:tcPr>
            <w:tcW w:w="3604" w:type="dxa"/>
          </w:tcPr>
          <w:p>
            <w:pPr/>
            <w:r>
              <w:t xml:space="preserve">Figuras y tablas de apoyo del informe</w:t>
            </w:r>
          </w:p>
        </w:tc>
      </w:tr>
      <w:tr>
        <w:tc>
          <w:tcPr>
            <w:tcW w:w="2636" w:type="dxa"/>
          </w:tcPr>
          <w:p>
            <w:pPr/>
            <w:r>
              <w:rPr>
                <w:rStyle w:val="CodeChar"/>
              </w:rPr>
              <w:t xml:space="preserve">lib</w:t>
            </w:r>
          </w:p>
        </w:tc>
        <w:tc>
          <w:tcPr>
            <w:tcW w:w="3120" w:type="dxa"/>
          </w:tcPr>
          <w:p>
            <w:pPr/>
            <w:r>
              <w:rPr>
                <w:rStyle w:val="CodeChar"/>
              </w:rPr>
              <w:t xml:space="preserve">pdfbox-app-3.0.3.jar</w:t>
            </w:r>
          </w:p>
        </w:tc>
        <w:tc>
          <w:tcPr>
            <w:tcW w:w="3604" w:type="dxa"/>
          </w:tcPr>
          <w:p>
            <w:pPr/>
            <w:r>
              <w:t xml:space="preserve">Única librería externa, solo para leer PDF</w:t>
            </w:r>
          </w:p>
        </w:tc>
      </w:tr>
      <w:tr>
        <w:tc>
          <w:tcPr>
            <w:tcW w:w="2636" w:type="dxa"/>
          </w:tcPr>
          <w:p>
            <w:pPr/>
            <w:r>
              <w:t xml:space="preserve">raíz</w:t>
            </w:r>
          </w:p>
        </w:tc>
        <w:tc>
          <w:tcPr>
            <w:tcW w:w="3120" w:type="dxa"/>
          </w:tcPr>
          <w:p>
            <w:pPr/>
            <w:r>
              <w:rPr>
                <w:rStyle w:val="CodeChar"/>
              </w:rPr>
              <w:t xml:space="preserve">Dockerfile</w:t>
            </w:r>
            <w:r>
              <w:t xml:space="preserve">, </w:t>
            </w:r>
            <w:r>
              <w:rPr>
                <w:rStyle w:val="CodeChar"/>
              </w:rPr>
              <w:t xml:space="preserve">compilar.*</w:t>
            </w:r>
            <w:r>
              <w:t xml:space="preserve">, </w:t>
            </w:r>
            <w:r>
              <w:rPr>
                <w:rStyle w:val="CodeChar"/>
              </w:rPr>
              <w:t xml:space="preserve">ejecutar.*</w:t>
            </w:r>
            <w:r>
              <w:t xml:space="preserve">, </w:t>
            </w:r>
            <w:r>
              <w:rPr>
                <w:rStyle w:val="CodeChar"/>
              </w:rPr>
              <w:t xml:space="preserve">README.md</w:t>
            </w:r>
          </w:p>
        </w:tc>
        <w:tc>
          <w:tcPr>
            <w:tcW w:w="3604" w:type="dxa"/>
          </w:tcPr>
          <w:p>
            <w:pPr/>
            <w:r>
              <w:t xml:space="preserve">Compilar, ejecutar y desplegar</w:t>
            </w:r>
          </w:p>
        </w:tc>
      </w:tr>
    </w:tbl>
    <w:p>
      <w:pPr>
        <w:pStyle w:val="Heading2"/>
        <w:jc w:val="left"/>
      </w:pPr>
      <w:r>
        <w:rPr>
          <w:rFonts w:ascii="Arial" w:hAnsi="Arial"/>
          <w:b/>
        </w:rPr>
        <w:t xml:space="preserve">6. Arquitectura del sistema</w:t>
      </w:r>
    </w:p>
    <w:p>
      <w:pPr>
        <w:jc w:val="both"/>
      </w:pPr>
      <w:r>
        <w:t xml:space="preserve">La aplicación tiene dos momentos: una preparación fuera de línea que convierte los PDF y los modelos preentrenados en archivos de texto, y un servidor Java que carga esos archivos y atiende las tres funciones desde el navegador.</w:t>
      </w:r>
    </w:p>
    <w:p>
      <w:pPr/>
      <w:r>
        <w:drawing>
          <wp:inline distT="0" distB="0" distL="0" distR="0">
            <wp:extent cx="5486400" cy="3192087"/>
            <wp:docPr id="1" name="image1" descr="Arquitectura de la aplicación"/>
            <a:graphic xmlns:a="http://schemas.openxmlformats.org/drawingml/2006/main">
              <a:graphicData uri="http://schemas.openxmlformats.org/drawingml/2006/picture">
                <pic:pic xmlns:pic="http://schemas.openxmlformats.org/drawingml/2006/picture">
                  <pic:nvPicPr>
                    <pic:cNvPr id="1" name="image1" descr="Arquitectura de la aplicación"/>
                    <pic:cNvPicPr/>
                  </pic:nvPicPr>
                  <pic:blipFill>
                    <a:blip r:embed="rId3"/>
                    <a:stretch>
                      <a:fillRect/>
                    </a:stretch>
                  </pic:blipFill>
                  <pic:spPr>
                    <a:xfrm>
                      <a:off x="0" y="0"/>
                      <a:ext cx="5486400" cy="3192087"/>
                    </a:xfrm>
                    <a:prstGeom prst="rect">
                      <a:avLst/>
                    </a:prstGeom>
                  </pic:spPr>
                </pic:pic>
              </a:graphicData>
            </a:graphic>
          </wp:inline>
        </w:drawing>
      </w:r>
    </w:p>
    <w:p>
      <w:pPr/>
      <w:r>
        <w:rPr>
          <w:b/>
        </w:rPr>
        <w:t xml:space="preserve">Decisiones de diseño.</w:t>
      </w:r>
    </w:p>
    <w:p>
      <w:pPr>
        <w:pStyle w:val="ListParagraph"/>
        <w:numPr>
          <w:ilvl w:val="0"/>
          <w:numId w:val="5"/>
        </w:numPr>
        <w:jc w:val="both"/>
      </w:pPr>
      <w:r>
        <w:rPr>
          <w:b/>
        </w:rPr>
        <w:t xml:space="preserve">Java sin frameworks.</w:t>
      </w:r>
      <w:r>
        <w:t xml:space="preserve"> Se usa Java 17+ como en el seguimiento. El servidor es </w:t>
      </w:r>
      <w:r>
        <w:rPr>
          <w:rStyle w:val="CodeChar"/>
        </w:rPr>
        <w:t xml:space="preserve">com.sun.net.httpserver.HttpServer</w:t>
      </w:r>
      <w:r>
        <w:t xml:space="preserve">, que viene con el JDK, y el JSON se escribe a mano (</w:t>
      </w:r>
      <w:r>
        <w:rPr>
          <w:rStyle w:val="CodeChar"/>
        </w:rPr>
        <w:t xml:space="preserve">web.Json</w:t>
      </w:r>
      <w:r>
        <w:t xml:space="preserve">). Así no hay dependencias que oculten el comportamiento de los algoritmos.</w:t>
      </w:r>
    </w:p>
    <w:p>
      <w:pPr>
        <w:pStyle w:val="ListParagraph"/>
        <w:numPr>
          <w:ilvl w:val="0"/>
          <w:numId w:val="5"/>
        </w:numPr>
        <w:jc w:val="both"/>
      </w:pPr>
      <w:r>
        <w:rPr>
          <w:b/>
        </w:rPr>
        <w:t xml:space="preserve">Un paquete por requerimiento.</w:t>
      </w:r>
      <w:r>
        <w:t xml:space="preserve"> </w:t>
      </w:r>
      <w:r>
        <w:rPr>
          <w:rStyle w:val="CodeChar"/>
        </w:rPr>
        <w:t xml:space="preserve">similitud</w:t>
      </w:r>
      <w:r>
        <w:t xml:space="preserve">, </w:t>
      </w:r>
      <w:r>
        <w:rPr>
          <w:rStyle w:val="CodeChar"/>
        </w:rPr>
        <w:t xml:space="preserve">clustering</w:t>
      </w:r>
      <w:r>
        <w:t xml:space="preserve"> y </w:t>
      </w:r>
      <w:r>
        <w:rPr>
          <w:rStyle w:val="CodeChar"/>
        </w:rPr>
        <w:t xml:space="preserve">busqueda</w:t>
      </w:r>
      <w:r>
        <w:t xml:space="preserve"> no dependen de la web; los mismos objetos los usan </w:t>
      </w:r>
      <w:r>
        <w:rPr>
          <w:rStyle w:val="CodeChar"/>
        </w:rPr>
        <w:t xml:space="preserve">ServidorWeb</w:t>
      </w:r>
      <w:r>
        <w:t xml:space="preserve">, </w:t>
      </w:r>
      <w:r>
        <w:rPr>
          <w:rStyle w:val="CodeChar"/>
        </w:rPr>
        <w:t xml:space="preserve">CasosDeEstudio</w:t>
      </w:r>
      <w:r>
        <w:t xml:space="preserve"> y </w:t>
      </w:r>
      <w:r>
        <w:rPr>
          <w:rStyle w:val="CodeChar"/>
        </w:rPr>
        <w:t xml:space="preserve">Experimentos</w:t>
      </w:r>
      <w:r>
        <w:t xml:space="preserve">.</w:t>
      </w:r>
    </w:p>
    <w:p>
      <w:pPr>
        <w:pStyle w:val="ListParagraph"/>
        <w:numPr>
          <w:ilvl w:val="0"/>
          <w:numId w:val="5"/>
        </w:numPr>
        <w:jc w:val="both"/>
      </w:pPr>
      <w:r>
        <w:rPr>
          <w:b/>
        </w:rPr>
        <w:t xml:space="preserve">Fases separadas en la búsqueda.</w:t>
      </w:r>
      <w:r>
        <w:t xml:space="preserve"> Los tres algoritmos heredan de </w:t>
      </w:r>
      <w:r>
        <w:rPr>
          <w:rStyle w:val="CodeChar"/>
        </w:rPr>
        <w:t xml:space="preserve">AlgoritmoBusqueda</w:t>
      </w:r>
      <w:r>
        <w:t xml:space="preserve">, con </w:t>
      </w:r>
      <w:r>
        <w:rPr>
          <w:rStyle w:val="CodeChar"/>
        </w:rPr>
        <w:t xml:space="preserve">preprocesar(patron)</w:t>
      </w:r>
      <w:r>
        <w:t xml:space="preserve"> y </w:t>
      </w:r>
      <w:r>
        <w:rPr>
          <w:rStyle w:val="CodeChar"/>
        </w:rPr>
        <w:t xml:space="preserve">buscar(texto)</w:t>
      </w:r>
      <w:r>
        <w:t xml:space="preserve">, y un contador de comparaciones. Esa separación permite medir por aparte el preprocesamiento y la búsqueda, como pide el Req. 3.</w:t>
      </w:r>
    </w:p>
    <w:p>
      <w:pPr>
        <w:pStyle w:val="ListParagraph"/>
        <w:numPr>
          <w:ilvl w:val="0"/>
          <w:numId w:val="5"/>
        </w:numPr>
        <w:jc w:val="both"/>
      </w:pPr>
      <w:r>
        <w:rPr>
          <w:b/>
        </w:rPr>
        <w:t xml:space="preserve">Datos revisados y versionados.</w:t>
      </w:r>
      <w:r>
        <w:t xml:space="preserve"> Los abstracts y metadatos salen de los PDF una sola vez y se revisan a mano. El servidor no necesita los PDF, PDFBox ni Python para funcionar.</w:t>
      </w:r>
    </w:p>
    <w:tbl>
      <w:tblPr>
        <w:tblStyle w:val="TableGrid"/>
        <w:tblW w:w="0" w:type="auto"/>
        <w:tblLayout w:type="fixed"/>
        <w:tblLook w:val="04A0" w:firstRow="1" w:lastRow="0" w:firstColumn="0" w:lastColumn="0" w:noHBand="0" w:noVBand="1"/>
      </w:tblPr>
      <w:tblGrid>
        <w:gridCol w:w="2156"/>
        <w:gridCol w:w="3959"/>
        <w:gridCol w:w="3245"/>
      </w:tblGrid>
      <w:tr>
        <w:trPr>
          <w:tblHeader/>
        </w:trPr>
        <w:tc>
          <w:tcPr>
            <w:tcW w:w="2156" w:type="dxa"/>
            <w:shd w:val="clear" w:color="auto" w:fill="F2F2F2"/>
          </w:tcPr>
          <w:p>
            <w:pPr/>
            <w:r>
              <w:t xml:space="preserve">Paquete</w:t>
            </w:r>
          </w:p>
        </w:tc>
        <w:tc>
          <w:tcPr>
            <w:tcW w:w="3959" w:type="dxa"/>
            <w:shd w:val="clear" w:color="auto" w:fill="F2F2F2"/>
          </w:tcPr>
          <w:p>
            <w:pPr/>
            <w:r>
              <w:t xml:space="preserve">Clases</w:t>
            </w:r>
          </w:p>
        </w:tc>
        <w:tc>
          <w:tcPr>
            <w:tcW w:w="3245" w:type="dxa"/>
            <w:shd w:val="clear" w:color="auto" w:fill="F2F2F2"/>
          </w:tcPr>
          <w:p>
            <w:pPr/>
            <w:r>
              <w:t xml:space="preserve">Responsabilidad</w:t>
            </w:r>
          </w:p>
        </w:tc>
      </w:tr>
      <w:tr>
        <w:tc>
          <w:tcPr>
            <w:tcW w:w="2156" w:type="dxa"/>
          </w:tcPr>
          <w:p>
            <w:pPr/>
            <w:r>
              <w:rPr>
                <w:rStyle w:val="CodeChar"/>
              </w:rPr>
              <w:t xml:space="preserve">modelo</w:t>
            </w:r>
          </w:p>
        </w:tc>
        <w:tc>
          <w:tcPr>
            <w:tcW w:w="3959" w:type="dxa"/>
          </w:tcPr>
          <w:p>
            <w:pPr/>
            <w:r>
              <w:rPr>
                <w:rStyle w:val="CodeChar"/>
              </w:rPr>
              <w:t xml:space="preserve">Articulo</w:t>
            </w:r>
          </w:p>
        </w:tc>
        <w:tc>
          <w:tcPr>
            <w:tcW w:w="3245" w:type="dxa"/>
          </w:tcPr>
          <w:p>
            <w:pPr/>
            <w:r>
              <w:t xml:space="preserve">Número, título, autores y abstract</w:t>
            </w:r>
          </w:p>
        </w:tc>
      </w:tr>
      <w:tr>
        <w:tc>
          <w:tcPr>
            <w:tcW w:w="2156" w:type="dxa"/>
          </w:tcPr>
          <w:p>
            <w:pPr/>
            <w:r>
              <w:rPr>
                <w:rStyle w:val="CodeChar"/>
              </w:rPr>
              <w:t xml:space="preserve">datos</w:t>
            </w:r>
          </w:p>
        </w:tc>
        <w:tc>
          <w:tcPr>
            <w:tcW w:w="3959" w:type="dxa"/>
          </w:tcPr>
          <w:p>
            <w:pPr/>
            <w:r>
              <w:rPr>
                <w:rStyle w:val="CodeChar"/>
              </w:rPr>
              <w:t xml:space="preserve">Corpus</w:t>
            </w:r>
          </w:p>
        </w:tc>
        <w:tc>
          <w:tcPr>
            <w:tcW w:w="3245" w:type="dxa"/>
          </w:tcPr>
          <w:p>
            <w:pPr/>
            <w:r>
              <w:t xml:space="preserve">Carga </w:t>
            </w:r>
            <w:r>
              <w:rPr>
                <w:rStyle w:val="CodeChar"/>
              </w:rPr>
              <w:t xml:space="preserve">metadatos.csv</w:t>
            </w:r>
            <w:r>
              <w:t xml:space="preserve"> y </w:t>
            </w:r>
            <w:r>
              <w:rPr>
                <w:rStyle w:val="CodeChar"/>
              </w:rPr>
              <w:t xml:space="preserve">abstracts/NN.txt</w:t>
            </w:r>
          </w:p>
        </w:tc>
      </w:tr>
      <w:tr>
        <w:tc>
          <w:tcPr>
            <w:tcW w:w="2156" w:type="dxa"/>
          </w:tcPr>
          <w:p>
            <w:pPr/>
            <w:r>
              <w:rPr>
                <w:rStyle w:val="CodeChar"/>
              </w:rPr>
              <w:t xml:space="preserve">extraccion</w:t>
            </w:r>
          </w:p>
        </w:tc>
        <w:tc>
          <w:tcPr>
            <w:tcW w:w="3959" w:type="dxa"/>
          </w:tcPr>
          <w:p>
            <w:pPr/>
            <w:r>
              <w:rPr>
                <w:rStyle w:val="CodeChar"/>
              </w:rPr>
              <w:t xml:space="preserve">ExtractorPdf</w:t>
            </w:r>
          </w:p>
        </w:tc>
        <w:tc>
          <w:tcPr>
            <w:tcW w:w="3245" w:type="dxa"/>
          </w:tcPr>
          <w:p>
            <w:pPr/>
            <w:r>
              <w:t xml:space="preserve">Lee los PDF con PDFBox y saca abstract, título y autores</w:t>
            </w:r>
          </w:p>
        </w:tc>
      </w:tr>
      <w:tr>
        <w:tc>
          <w:tcPr>
            <w:tcW w:w="2156" w:type="dxa"/>
          </w:tcPr>
          <w:p>
            <w:pPr/>
            <w:r>
              <w:rPr>
                <w:rStyle w:val="CodeChar"/>
              </w:rPr>
              <w:t xml:space="preserve">preprocesamiento</w:t>
            </w:r>
          </w:p>
        </w:tc>
        <w:tc>
          <w:tcPr>
            <w:tcW w:w="3959" w:type="dxa"/>
          </w:tcPr>
          <w:p>
            <w:pPr/>
            <w:r>
              <w:rPr>
                <w:rStyle w:val="CodeChar"/>
              </w:rPr>
              <w:t xml:space="preserve">Preprocesador</w:t>
            </w:r>
          </w:p>
        </w:tc>
        <w:tc>
          <w:tcPr>
            <w:tcW w:w="3245" w:type="dxa"/>
          </w:tcPr>
          <w:p>
            <w:pPr/>
            <w:r>
              <w:t xml:space="preserve">Minúsculas, solo letras a-z, sin palabras vacías</w:t>
            </w:r>
          </w:p>
        </w:tc>
      </w:tr>
      <w:tr>
        <w:tc>
          <w:tcPr>
            <w:tcW w:w="2156" w:type="dxa"/>
          </w:tcPr>
          <w:p>
            <w:pPr/>
            <w:r>
              <w:rPr>
                <w:rStyle w:val="CodeChar"/>
              </w:rPr>
              <w:t xml:space="preserve">similitud</w:t>
            </w:r>
          </w:p>
        </w:tc>
        <w:tc>
          <w:tcPr>
            <w:tcW w:w="3959" w:type="dxa"/>
          </w:tcPr>
          <w:p>
            <w:pPr/>
            <w:r>
              <w:rPr>
                <w:rStyle w:val="CodeChar"/>
              </w:rPr>
              <w:t xml:space="preserve">Levenshtein</w:t>
            </w:r>
            <w:r>
              <w:t xml:space="preserve">, </w:t>
            </w:r>
            <w:r>
              <w:rPr>
                <w:rStyle w:val="CodeChar"/>
              </w:rPr>
              <w:t xml:space="preserve">NeedlemanWunsch</w:t>
            </w:r>
            <w:r>
              <w:t xml:space="preserve">, </w:t>
            </w:r>
            <w:r>
              <w:rPr>
                <w:rStyle w:val="CodeChar"/>
              </w:rPr>
              <w:t xml:space="preserve">TfIdf</w:t>
            </w:r>
            <w:r>
              <w:t xml:space="preserve">, </w:t>
            </w:r>
            <w:r>
              <w:rPr>
                <w:rStyle w:val="CodeChar"/>
              </w:rPr>
              <w:t xml:space="preserve">Jaccard</w:t>
            </w:r>
            <w:r>
              <w:t xml:space="preserve">, </w:t>
            </w:r>
            <w:r>
              <w:rPr>
                <w:rStyle w:val="CodeChar"/>
              </w:rPr>
              <w:t xml:space="preserve">EmbeddingsGlove</w:t>
            </w:r>
            <w:r>
              <w:t xml:space="preserve">, </w:t>
            </w:r>
            <w:r>
              <w:rPr>
                <w:rStyle w:val="CodeChar"/>
              </w:rPr>
              <w:t xml:space="preserve">EmbeddingsSbert</w:t>
            </w:r>
            <w:r>
              <w:t xml:space="preserve">, </w:t>
            </w:r>
            <w:r>
              <w:rPr>
                <w:rStyle w:val="CodeChar"/>
              </w:rPr>
              <w:t xml:space="preserve">Vectores</w:t>
            </w:r>
            <w:r>
              <w:t xml:space="preserve">, </w:t>
            </w:r>
            <w:r>
              <w:rPr>
                <w:rStyle w:val="CodeChar"/>
              </w:rPr>
              <w:t xml:space="preserve">AnalizadorSimilitud</w:t>
            </w:r>
            <w:r>
              <w:t xml:space="preserve">, </w:t>
            </w:r>
            <w:r>
              <w:rPr>
                <w:rStyle w:val="CodeChar"/>
              </w:rPr>
              <w:t xml:space="preserve">PreparadorGlove</w:t>
            </w:r>
          </w:p>
        </w:tc>
        <w:tc>
          <w:tcPr>
            <w:tcW w:w="3245" w:type="dxa"/>
          </w:tcPr>
          <w:p>
            <w:pPr/>
            <w:r>
              <w:t xml:space="preserve">Requerimiento 1</w:t>
            </w:r>
          </w:p>
        </w:tc>
      </w:tr>
      <w:tr>
        <w:tc>
          <w:tcPr>
            <w:tcW w:w="2156" w:type="dxa"/>
          </w:tcPr>
          <w:p>
            <w:pPr/>
            <w:r>
              <w:rPr>
                <w:rStyle w:val="CodeChar"/>
              </w:rPr>
              <w:t xml:space="preserve">clustering</w:t>
            </w:r>
          </w:p>
        </w:tc>
        <w:tc>
          <w:tcPr>
            <w:tcW w:w="3959" w:type="dxa"/>
          </w:tcPr>
          <w:p>
            <w:pPr/>
            <w:r>
              <w:rPr>
                <w:rStyle w:val="CodeChar"/>
              </w:rPr>
              <w:t xml:space="preserve">AgrupamientoJerarquico</w:t>
            </w:r>
            <w:r>
              <w:t xml:space="preserve">, </w:t>
            </w:r>
            <w:r>
              <w:rPr>
                <w:rStyle w:val="CodeChar"/>
              </w:rPr>
              <w:t xml:space="preserve">Fusion</w:t>
            </w:r>
            <w:r>
              <w:t xml:space="preserve">, </w:t>
            </w:r>
            <w:r>
              <w:rPr>
                <w:rStyle w:val="CodeChar"/>
              </w:rPr>
              <w:t xml:space="preserve">Evaluacion</w:t>
            </w:r>
            <w:r>
              <w:t xml:space="preserve">, </w:t>
            </w:r>
            <w:r>
              <w:rPr>
                <w:rStyle w:val="CodeChar"/>
              </w:rPr>
              <w:t xml:space="preserve">Dendrograma</w:t>
            </w:r>
          </w:p>
        </w:tc>
        <w:tc>
          <w:tcPr>
            <w:tcW w:w="3245" w:type="dxa"/>
          </w:tcPr>
          <w:p>
            <w:pPr/>
            <w:r>
              <w:t xml:space="preserve">Requerimiento 2</w:t>
            </w:r>
          </w:p>
        </w:tc>
      </w:tr>
      <w:tr>
        <w:tc>
          <w:tcPr>
            <w:tcW w:w="2156" w:type="dxa"/>
          </w:tcPr>
          <w:p>
            <w:pPr/>
            <w:r>
              <w:rPr>
                <w:rStyle w:val="CodeChar"/>
              </w:rPr>
              <w:t xml:space="preserve">busqueda</w:t>
            </w:r>
          </w:p>
        </w:tc>
        <w:tc>
          <w:tcPr>
            <w:tcW w:w="3959" w:type="dxa"/>
          </w:tcPr>
          <w:p>
            <w:pPr/>
            <w:r>
              <w:rPr>
                <w:rStyle w:val="CodeChar"/>
              </w:rPr>
              <w:t xml:space="preserve">AlgoritmoBusqueda</w:t>
            </w:r>
            <w:r>
              <w:t xml:space="preserve">, </w:t>
            </w:r>
            <w:r>
              <w:rPr>
                <w:rStyle w:val="CodeChar"/>
              </w:rPr>
              <w:t xml:space="preserve">KMP</w:t>
            </w:r>
            <w:r>
              <w:t xml:space="preserve">, </w:t>
            </w:r>
            <w:r>
              <w:rPr>
                <w:rStyle w:val="CodeChar"/>
              </w:rPr>
              <w:t xml:space="preserve">BoyerMoore</w:t>
            </w:r>
            <w:r>
              <w:t xml:space="preserve">, </w:t>
            </w:r>
            <w:r>
              <w:rPr>
                <w:rStyle w:val="CodeChar"/>
              </w:rPr>
              <w:t xml:space="preserve">RabinKarp</w:t>
            </w:r>
          </w:p>
        </w:tc>
        <w:tc>
          <w:tcPr>
            <w:tcW w:w="3245" w:type="dxa"/>
          </w:tcPr>
          <w:p>
            <w:pPr/>
            <w:r>
              <w:t xml:space="preserve">Requerimiento 3</w:t>
            </w:r>
          </w:p>
        </w:tc>
      </w:tr>
      <w:tr>
        <w:tc>
          <w:tcPr>
            <w:tcW w:w="2156" w:type="dxa"/>
          </w:tcPr>
          <w:p>
            <w:pPr/>
            <w:r>
              <w:rPr>
                <w:rStyle w:val="CodeChar"/>
              </w:rPr>
              <w:t xml:space="preserve">casos</w:t>
            </w:r>
          </w:p>
        </w:tc>
        <w:tc>
          <w:tcPr>
            <w:tcW w:w="3959" w:type="dxa"/>
          </w:tcPr>
          <w:p>
            <w:pPr/>
            <w:r>
              <w:rPr>
                <w:rStyle w:val="CodeChar"/>
              </w:rPr>
              <w:t xml:space="preserve">CasosDeEstudio</w:t>
            </w:r>
            <w:r>
              <w:t xml:space="preserve">, </w:t>
            </w:r>
            <w:r>
              <w:rPr>
                <w:rStyle w:val="CodeChar"/>
              </w:rPr>
              <w:t xml:space="preserve">Experimentos</w:t>
            </w:r>
          </w:p>
        </w:tc>
        <w:tc>
          <w:tcPr>
            <w:tcW w:w="3245" w:type="dxa"/>
          </w:tcPr>
          <w:p>
            <w:pPr/>
            <w:r>
              <w:t xml:space="preserve">Trazas y mediciones de este documento</w:t>
            </w:r>
          </w:p>
        </w:tc>
      </w:tr>
      <w:tr>
        <w:tc>
          <w:tcPr>
            <w:tcW w:w="2156" w:type="dxa"/>
          </w:tcPr>
          <w:p>
            <w:pPr/>
            <w:r>
              <w:rPr>
                <w:rStyle w:val="CodeChar"/>
              </w:rPr>
              <w:t xml:space="preserve">web</w:t>
            </w:r>
          </w:p>
        </w:tc>
        <w:tc>
          <w:tcPr>
            <w:tcW w:w="3959" w:type="dxa"/>
          </w:tcPr>
          <w:p>
            <w:pPr/>
            <w:r>
              <w:rPr>
                <w:rStyle w:val="CodeChar"/>
              </w:rPr>
              <w:t xml:space="preserve">ServidorWeb</w:t>
            </w:r>
            <w:r>
              <w:t xml:space="preserve">, </w:t>
            </w:r>
            <w:r>
              <w:rPr>
                <w:rStyle w:val="CodeChar"/>
              </w:rPr>
              <w:t xml:space="preserve">Json</w:t>
            </w:r>
            <w:r>
              <w:t xml:space="preserve"> + </w:t>
            </w:r>
            <w:r>
              <w:rPr>
                <w:rStyle w:val="CodeChar"/>
              </w:rPr>
              <w:t xml:space="preserve">web/index.html</w:t>
            </w:r>
            <w:r>
              <w:t xml:space="preserve">, </w:t>
            </w:r>
            <w:r>
              <w:rPr>
                <w:rStyle w:val="CodeChar"/>
              </w:rPr>
              <w:t xml:space="preserve">app.js</w:t>
            </w:r>
            <w:r>
              <w:t xml:space="preserve">, </w:t>
            </w:r>
            <w:r>
              <w:rPr>
                <w:rStyle w:val="CodeChar"/>
              </w:rPr>
              <w:t xml:space="preserve">estilos.css</w:t>
            </w:r>
          </w:p>
        </w:tc>
        <w:tc>
          <w:tcPr>
            <w:tcW w:w="3245" w:type="dxa"/>
          </w:tcPr>
          <w:p>
            <w:pPr/>
            <w:r>
              <w:t xml:space="preserve">Interfaz y servicios HTTP</w:t>
            </w:r>
          </w:p>
        </w:tc>
      </w:tr>
    </w:tbl>
    <w:p/>
    <w:tbl>
      <w:tblPr>
        <w:tblStyle w:val="TableGrid"/>
        <w:tblW w:w="0" w:type="auto"/>
        <w:tblLayout w:type="fixed"/>
        <w:tblLook w:val="04A0" w:firstRow="1" w:lastRow="0" w:firstColumn="0" w:lastColumn="0" w:noHBand="0" w:noVBand="1"/>
      </w:tblPr>
      <w:tblGrid>
        <w:gridCol w:w="2516"/>
        <w:gridCol w:w="2117"/>
        <w:gridCol w:w="4727"/>
      </w:tblGrid>
      <w:tr>
        <w:trPr>
          <w:tblHeader/>
        </w:trPr>
        <w:tc>
          <w:tcPr>
            <w:tcW w:w="2516" w:type="dxa"/>
            <w:shd w:val="clear" w:color="auto" w:fill="F2F2F2"/>
          </w:tcPr>
          <w:p>
            <w:pPr/>
            <w:r>
              <w:t xml:space="preserve">Servicio</w:t>
            </w:r>
          </w:p>
        </w:tc>
        <w:tc>
          <w:tcPr>
            <w:tcW w:w="2117" w:type="dxa"/>
            <w:shd w:val="clear" w:color="auto" w:fill="F2F2F2"/>
          </w:tcPr>
          <w:p>
            <w:pPr/>
            <w:r>
              <w:t xml:space="preserve">Parámetros</w:t>
            </w:r>
          </w:p>
        </w:tc>
        <w:tc>
          <w:tcPr>
            <w:tcW w:w="4727" w:type="dxa"/>
            <w:shd w:val="clear" w:color="auto" w:fill="F2F2F2"/>
          </w:tcPr>
          <w:p>
            <w:pPr/>
            <w:r>
              <w:t xml:space="preserve">Devuelve</w:t>
            </w:r>
          </w:p>
        </w:tc>
      </w:tr>
      <w:tr>
        <w:tc>
          <w:tcPr>
            <w:tcW w:w="2516" w:type="dxa"/>
          </w:tcPr>
          <w:p>
            <w:pPr/>
            <w:r>
              <w:rPr>
                <w:rStyle w:val="CodeChar"/>
              </w:rPr>
              <w:t xml:space="preserve">GET /api/articulos</w:t>
            </w:r>
          </w:p>
        </w:tc>
        <w:tc>
          <w:tcPr>
            <w:tcW w:w="2117" w:type="dxa"/>
          </w:tcPr>
          <w:p>
            <w:pPr/>
            <w:r>
              <w:t xml:space="preserve">ninguno</w:t>
            </w:r>
          </w:p>
        </w:tc>
        <w:tc>
          <w:tcPr>
            <w:tcW w:w="4727" w:type="dxa"/>
          </w:tcPr>
          <w:p>
            <w:pPr/>
            <w:r>
              <w:t xml:space="preserve">Los 20 artículos con título, autores y abstract</w:t>
            </w:r>
          </w:p>
        </w:tc>
      </w:tr>
      <w:tr>
        <w:tc>
          <w:tcPr>
            <w:tcW w:w="2516" w:type="dxa"/>
          </w:tcPr>
          <w:p>
            <w:pPr/>
            <w:r>
              <w:rPr>
                <w:rStyle w:val="CodeChar"/>
              </w:rPr>
              <w:t xml:space="preserve">GET /api/similitud</w:t>
            </w:r>
          </w:p>
        </w:tc>
        <w:tc>
          <w:tcPr>
            <w:tcW w:w="2117" w:type="dxa"/>
          </w:tcPr>
          <w:p>
            <w:pPr/>
            <w:r>
              <w:rPr>
                <w:rStyle w:val="CodeChar"/>
              </w:rPr>
              <w:t xml:space="preserve">ids=11,16,3</w:t>
            </w:r>
            <w:r>
              <w:t xml:space="preserve"> (dos o más)</w:t>
            </w:r>
          </w:p>
        </w:tc>
        <w:tc>
          <w:tcPr>
            <w:tcW w:w="4727" w:type="dxa"/>
          </w:tcPr>
          <w:p>
            <w:pPr/>
            <w:r>
              <w:t xml:space="preserve">Los 6 valores de similitud y su tiempo para cada par</w:t>
            </w:r>
          </w:p>
        </w:tc>
      </w:tr>
      <w:tr>
        <w:tc>
          <w:tcPr>
            <w:tcW w:w="2516" w:type="dxa"/>
          </w:tcPr>
          <w:p>
            <w:pPr/>
            <w:r>
              <w:rPr>
                <w:rStyle w:val="CodeChar"/>
              </w:rPr>
              <w:t xml:space="preserve">GET /api/clustering</w:t>
            </w:r>
          </w:p>
        </w:tc>
        <w:tc>
          <w:tcPr>
            <w:tcW w:w="2117" w:type="dxa"/>
          </w:tcPr>
          <w:p>
            <w:pPr/>
            <w:r>
              <w:rPr>
                <w:rStyle w:val="CodeChar"/>
              </w:rPr>
              <w:t xml:space="preserve">metodo</w:t>
            </w:r>
            <w:r>
              <w:t xml:space="preserve">, </w:t>
            </w:r>
            <w:r>
              <w:rPr>
                <w:rStyle w:val="CodeChar"/>
              </w:rPr>
              <w:t xml:space="preserve">rep</w:t>
            </w:r>
            <w:r>
              <w:t xml:space="preserve"> (</w:t>
            </w:r>
            <w:r>
              <w:rPr>
                <w:rStyle w:val="CodeChar"/>
              </w:rPr>
              <w:t xml:space="preserve">tfidf</w:t>
            </w:r>
            <w:r>
              <w:t xml:space="preserve">, </w:t>
            </w:r>
            <w:r>
              <w:rPr>
                <w:rStyle w:val="CodeChar"/>
              </w:rPr>
              <w:t xml:space="preserve">glove</w:t>
            </w:r>
            <w:r>
              <w:t xml:space="preserve">, </w:t>
            </w:r>
            <w:r>
              <w:rPr>
                <w:rStyle w:val="CodeChar"/>
              </w:rPr>
              <w:t xml:space="preserve">sbert</w:t>
            </w:r>
            <w:r>
              <w:t xml:space="preserve">), </w:t>
            </w:r>
            <w:r>
              <w:rPr>
                <w:rStyle w:val="CodeChar"/>
              </w:rPr>
              <w:t xml:space="preserve">k</w:t>
            </w:r>
            <w:r>
              <w:t xml:space="preserve"> opcional</w:t>
            </w:r>
          </w:p>
        </w:tc>
        <w:tc>
          <w:tcPr>
            <w:tcW w:w="4727" w:type="dxa"/>
          </w:tcPr>
          <w:p>
            <w:pPr/>
            <w:r>
              <w:t xml:space="preserve">Dendrograma SVG, fusiones, correlación cofenética y siluetas</w:t>
            </w:r>
          </w:p>
        </w:tc>
      </w:tr>
      <w:tr>
        <w:tc>
          <w:tcPr>
            <w:tcW w:w="2516" w:type="dxa"/>
          </w:tcPr>
          <w:p>
            <w:pPr/>
            <w:r>
              <w:rPr>
                <w:rStyle w:val="CodeChar"/>
              </w:rPr>
              <w:t xml:space="preserve">GET /api/busqueda</w:t>
            </w:r>
          </w:p>
        </w:tc>
        <w:tc>
          <w:tcPr>
            <w:tcW w:w="2117" w:type="dxa"/>
          </w:tcPr>
          <w:p>
            <w:pPr/>
            <w:r>
              <w:rPr>
                <w:rStyle w:val="CodeChar"/>
              </w:rPr>
              <w:t xml:space="preserve">patron</w:t>
            </w:r>
            <w:r>
              <w:t xml:space="preserve">, </w:t>
            </w:r>
            <w:r>
              <w:rPr>
                <w:rStyle w:val="CodeChar"/>
              </w:rPr>
              <w:t xml:space="preserve">mayusculas</w:t>
            </w:r>
          </w:p>
        </w:tc>
        <w:tc>
          <w:tcPr>
            <w:tcW w:w="4727" w:type="dxa"/>
          </w:tcPr>
          <w:p>
            <w:pPr/>
            <w:r>
              <w:t xml:space="preserve">Ocurrencias por artículo con título y autores, tiempos y comparaciones de los 3 algoritmos</w:t>
            </w:r>
          </w:p>
        </w:tc>
      </w:tr>
    </w:tbl>
    <w:p>
      <w:pPr>
        <w:pStyle w:val="Heading2"/>
        <w:jc w:val="left"/>
      </w:pPr>
      <w:r>
        <w:rPr>
          <w:rFonts w:ascii="Arial" w:hAnsi="Arial"/>
          <w:b/>
        </w:rPr>
        <w:t xml:space="preserve">7. Datos: extracción de los PDF y preprocesamiento</w:t>
      </w:r>
    </w:p>
    <w:p>
      <w:pPr>
        <w:jc w:val="both"/>
      </w:pPr>
      <w:r>
        <w:rPr>
          <w:rStyle w:val="CodeChar"/>
        </w:rPr>
        <w:t xml:space="preserve">ExtractorPdf</w:t>
      </w:r>
      <w:r>
        <w:t xml:space="preserve"> sacó automáticamente el título y los autores de 19 de los 20 PDF; el artículo 13 se completó a mano. Todo se comparó contra cada PDF y la versión revisada quedó en </w:t>
      </w:r>
      <w:r>
        <w:rPr>
          <w:rStyle w:val="CodeChar"/>
        </w:rPr>
        <w:t xml:space="preserve">datos/metadatos.csv</w:t>
      </w:r>
      <w:r>
        <w:t xml:space="preserve">.</w:t>
      </w:r>
    </w:p>
    <w:p>
      <w:pPr>
        <w:jc w:val="both"/>
      </w:pPr>
      <w:r>
        <w:rPr>
          <w:b/>
        </w:rPr>
        <w:t xml:space="preserve">Extracción con PDFBox</w:t>
      </w:r>
      <w:r>
        <w:t xml:space="preserve"> (</w:t>
      </w:r>
      <w:r>
        <w:rPr>
          <w:rStyle w:val="CodeChar"/>
        </w:rPr>
        <w:t xml:space="preserve">pdfbox-app-3.0.3.jar</w:t>
      </w:r>
      <w:r>
        <w:t xml:space="preserve">, la única librería externa del lado Java):</w:t>
      </w:r>
    </w:p>
    <w:p>
      <w:pPr>
        <w:pStyle w:val="ListParagraph"/>
        <w:numPr>
          <w:ilvl w:val="0"/>
          <w:numId w:val="6"/>
        </w:numPr>
        <w:jc w:val="both"/>
      </w:pPr>
      <w:r>
        <w:rPr>
          <w:b/>
        </w:rPr>
        <w:t xml:space="preserve">Abstract.</w:t>
      </w:r>
      <w:r>
        <w:t xml:space="preserve"> Se lee el texto de las páginas 1 y 2 y se corta desde la palabra </w:t>
      </w:r>
      <w:r>
        <w:rPr>
          <w:i/>
        </w:rPr>
        <w:t xml:space="preserve">Abstract</w:t>
      </w:r>
      <w:r>
        <w:t xml:space="preserve"> (o </w:t>
      </w:r>
      <w:r>
        <w:rPr>
          <w:i/>
        </w:rPr>
        <w:t xml:space="preserve">A B S T R A C T</w:t>
      </w:r>
      <w:r>
        <w:t xml:space="preserve"> en Elsevier) hasta </w:t>
      </w:r>
      <w:r>
        <w:rPr>
          <w:i/>
        </w:rPr>
        <w:t xml:space="preserve">Keywords</w:t>
      </w:r>
      <w:r>
        <w:t xml:space="preserve">, </w:t>
      </w:r>
      <w:r>
        <w:rPr>
          <w:i/>
        </w:rPr>
        <w:t xml:space="preserve">Key words</w:t>
      </w:r>
      <w:r>
        <w:t xml:space="preserve">, </w:t>
      </w:r>
      <w:r>
        <w:rPr>
          <w:i/>
        </w:rPr>
        <w:t xml:space="preserve">Introduction</w:t>
      </w:r>
      <w:r>
        <w:t xml:space="preserve"> o ©. Se unen las palabras partidas con guión al final de la línea. Es la regla del seguimiento; los artículos 7, 9 y 14 tienen el abstract en dos columnas y se revisaron a mano. Las marcas se buscan con nuestro </w:t>
      </w:r>
      <w:r>
        <w:rPr>
          <w:rStyle w:val="CodeChar"/>
        </w:rPr>
        <w:t xml:space="preserve">KMP</w:t>
      </w:r>
      <w:r>
        <w:t xml:space="preserve">, no con </w:t>
      </w:r>
      <w:r>
        <w:rPr>
          <w:rStyle w:val="CodeChar"/>
        </w:rPr>
        <w:t xml:space="preserve">indexOf</w:t>
      </w:r>
      <w:r>
        <w:t xml:space="preserve">.</w:t>
      </w:r>
    </w:p>
    <w:p>
      <w:pPr>
        <w:pStyle w:val="ListParagraph"/>
        <w:numPr>
          <w:ilvl w:val="0"/>
          <w:numId w:val="6"/>
        </w:numPr>
        <w:jc w:val="both"/>
      </w:pPr>
      <w:r>
        <w:rPr>
          <w:b/>
        </w:rPr>
        <w:t xml:space="preserve">Título.</w:t>
      </w:r>
      <w:r>
        <w:t xml:space="preserve"> Se toma el campo </w:t>
      </w:r>
      <w:r>
        <w:rPr>
          <w:i/>
        </w:rPr>
        <w:t xml:space="preserve">Title</w:t>
      </w:r>
      <w:r>
        <w:t xml:space="preserve"> de las propiedades del PDF. Se descarta cuando parece un nombre de archivo de la editorial: el artículo 13 trae </w:t>
      </w:r>
      <w:r>
        <w:rPr>
          <w:rStyle w:val="CodeChar"/>
        </w:rPr>
        <w:t xml:space="preserve">ET-04-2023-0117_proof 609..645</w:t>
      </w:r>
      <w:r>
        <w:t xml:space="preserve">. En el 11 la propiedad dice </w:t>
      </w:r>
      <w:r>
        <w:rPr>
          <w:i/>
        </w:rPr>
        <w:t xml:space="preserve">transform</w:t>
      </w:r>
      <w:r>
        <w:t xml:space="preserve"> y el PDF dice </w:t>
      </w:r>
      <w:r>
        <w:rPr>
          <w:i/>
        </w:rPr>
        <w:t xml:space="preserve">transforms</w:t>
      </w:r>
      <w:r>
        <w:t xml:space="preserve">; se corrigió a mano.</w:t>
      </w:r>
    </w:p>
    <w:p>
      <w:pPr>
        <w:pStyle w:val="ListParagraph"/>
        <w:numPr>
          <w:ilvl w:val="0"/>
          <w:numId w:val="6"/>
        </w:numPr>
        <w:jc w:val="both"/>
      </w:pPr>
      <w:r>
        <w:rPr>
          <w:b/>
        </w:rPr>
        <w:t xml:space="preserve">Autores.</w:t>
      </w:r>
      <w:r>
        <w:t xml:space="preserve"> En la primera página se buscan las líneas con las que termina el título. Desde cada una se leen hasta 3 líneas, hasta la primera afiliación (</w:t>
      </w:r>
      <w:r>
        <w:rPr>
          <w:i/>
        </w:rPr>
        <w:t xml:space="preserve">University</w:t>
      </w:r>
      <w:r>
        <w:t xml:space="preserve">, </w:t>
      </w:r>
      <w:r>
        <w:rPr>
          <w:i/>
        </w:rPr>
        <w:t xml:space="preserve">Department</w:t>
      </w:r>
      <w:r>
        <w:t xml:space="preserve">, </w:t>
      </w:r>
      <w:r>
        <w:rPr>
          <w:i/>
        </w:rPr>
        <w:t xml:space="preserve">Correspondence</w:t>
      </w:r>
      <w:r>
        <w:t xml:space="preserve">, </w:t>
      </w:r>
      <w:r>
        <w:rPr>
          <w:i/>
        </w:rPr>
        <w:t xml:space="preserve">Citation</w:t>
      </w:r>
      <w:r>
        <w:t xml:space="preserve">…). Se quitan dígitos, asteriscos y letras sueltas de afiliación (</w:t>
      </w:r>
      <w:r>
        <w:rPr>
          <w:rStyle w:val="CodeChar"/>
        </w:rPr>
        <w:t xml:space="preserve">Thomas K.F. Chiu a,*</w:t>
      </w:r>
      <w:r>
        <w:t xml:space="preserve"> → </w:t>
      </w:r>
      <w:r>
        <w:rPr>
          <w:rStyle w:val="CodeChar"/>
        </w:rPr>
        <w:t xml:space="preserve">Thomas K.F. Chiu</w:t>
      </w:r>
      <w:r>
        <w:t xml:space="preserve">) y se queda la candidata con más nombres válidos. Varias candidatas aparecen porque una palabra clave como </w:t>
      </w:r>
      <w:r>
        <w:rPr>
          <w:i/>
        </w:rPr>
        <w:t xml:space="preserve">Literature review</w:t>
      </w:r>
      <w:r>
        <w:t xml:space="preserve"> o el recuadro </w:t>
      </w:r>
      <w:r>
        <w:rPr>
          <w:i/>
        </w:rPr>
        <w:t xml:space="preserve">Citation</w:t>
      </w:r>
      <w:r>
        <w:t xml:space="preserve"> de MDPI también repiten el final del título.</w:t>
      </w:r>
    </w:p>
    <w:p>
      <w:pPr>
        <w:jc w:val="both"/>
      </w:pPr>
      <w:r>
        <w:t xml:space="preserve">El cruce de información se usa en toda la aplicación. Cada resultado de similitud, cada hoja del dendrograma y cada ocurrencia de la búsqueda se muestran con el título y los autores de su artículo. Por ejemplo, la búsqueda de </w:t>
      </w:r>
      <w:r>
        <w:rPr>
          <w:i/>
        </w:rPr>
        <w:t xml:space="preserve">intelligence in</w:t>
      </w:r>
      <w:r>
        <w:t xml:space="preserve"> devuelve 6 artículos con sus autores: 2 (Chiu et al.), 5 y 6 (Chen et al.), 7 (Alfredo et al.), 9 (Zhang y Aslan), 12 (Bond et al.) y 20 (Zawacki-Richter et al.).</w:t>
      </w:r>
    </w:p>
    <w:p>
      <w:pPr>
        <w:jc w:val="both"/>
      </w:pPr>
      <w:r>
        <w:rPr>
          <w:b/>
        </w:rPr>
        <w:t xml:space="preserve">Preprocesamiento</w:t>
      </w:r>
      <w:r>
        <w:t xml:space="preserve"> (</w:t>
      </w:r>
      <w:r>
        <w:rPr>
          <w:rStyle w:val="CodeChar"/>
        </w:rPr>
        <w:t xml:space="preserve">Preprocesador.terminos</w:t>
      </w:r>
      <w:r>
        <w:t xml:space="preserve">). El texto se recorre carácter por carácter: se pasa a minúsculas, se corta en todo lo que no sea una letra a-z y se descartan las palabras de menos de 2 letras y las 142 palabras vacías del inglés. Se conserva </w:t>
      </w:r>
      <w:r>
        <w:rPr>
          <w:i/>
        </w:rPr>
        <w:t xml:space="preserve">ai</w:t>
      </w:r>
      <w:r>
        <w:t xml:space="preserve">, como en el seguimiento. No se hace </w:t>
      </w:r>
      <w:r>
        <w:rPr>
          <w:i/>
        </w:rPr>
        <w:t xml:space="preserve">stemming</w:t>
      </w:r>
      <w:r>
        <w:t xml:space="preserve">, así que </w:t>
      </w:r>
      <w:r>
        <w:rPr>
          <w:i/>
        </w:rPr>
        <w:t xml:space="preserve">assessment</w:t>
      </w:r>
      <w:r>
        <w:t xml:space="preserve"> y </w:t>
      </w:r>
      <w:r>
        <w:rPr>
          <w:i/>
        </w:rPr>
        <w:t xml:space="preserve">assessments</w:t>
      </w:r>
      <w:r>
        <w:t xml:space="preserve"> son términos distintos; el análisis crítico vuelve sobre esto. Ejemplo con la primera oración del artículo 11:</w:t>
      </w:r>
    </w:p>
    <w:p>
      <w:pPr>
        <w:pStyle w:val="Quote"/>
        <w:jc w:val="both"/>
      </w:pPr>
      <w:r>
        <w:rPr>
          <w:i/>
        </w:rPr>
        <w:t xml:space="preserve">Generative artificial intelligence provides both opportunities and challenges for higher education.</w:t>
      </w:r>
      <w:r>
        <w:t xml:space="preserve"> → </w:t>
      </w:r>
      <w:r>
        <w:rPr>
          <w:rStyle w:val="CodeChar"/>
        </w:rPr>
        <w:t xml:space="preserve">generative artificial intelligence provides opportunities challenges higher education</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Dato del corpus</w:t>
            </w:r>
          </w:p>
        </w:tc>
        <w:tc>
          <w:tcPr>
            <w:tcW w:w="4440" w:type="dxa"/>
            <w:shd w:val="clear" w:color="auto" w:fill="F2F2F2"/>
          </w:tcPr>
          <w:p>
            <w:pPr/>
            <w:r>
              <w:t xml:space="preserve">Valor</w:t>
            </w:r>
          </w:p>
        </w:tc>
      </w:tr>
      <w:tr>
        <w:tc>
          <w:tcPr>
            <w:tcW w:w="4920" w:type="dxa"/>
          </w:tcPr>
          <w:p>
            <w:pPr/>
            <w:r>
              <w:t xml:space="preserve">Artículos</w:t>
            </w:r>
          </w:p>
        </w:tc>
        <w:tc>
          <w:tcPr>
            <w:tcW w:w="4440" w:type="dxa"/>
          </w:tcPr>
          <w:p>
            <w:pPr/>
            <w:r>
              <w:t xml:space="preserve">20</w:t>
            </w:r>
          </w:p>
        </w:tc>
      </w:tr>
      <w:tr>
        <w:tc>
          <w:tcPr>
            <w:tcW w:w="4920" w:type="dxa"/>
          </w:tcPr>
          <w:p>
            <w:pPr/>
            <w:r>
              <w:t xml:space="preserve">Términos por abstract después del preprocesamiento</w:t>
            </w:r>
          </w:p>
        </w:tc>
        <w:tc>
          <w:tcPr>
            <w:tcW w:w="4440" w:type="dxa"/>
          </w:tcPr>
          <w:p>
            <w:pPr/>
            <w:r>
              <w:t xml:space="preserve">de 75 (art. 2) a 157 (art. 12)</w:t>
            </w:r>
          </w:p>
        </w:tc>
      </w:tr>
      <w:tr>
        <w:tc>
          <w:tcPr>
            <w:tcW w:w="4920" w:type="dxa"/>
          </w:tcPr>
          <w:p>
            <w:pPr/>
            <w:r>
              <w:t xml:space="preserve">Vocabulario distinto V</w:t>
            </w:r>
          </w:p>
        </w:tc>
        <w:tc>
          <w:tcPr>
            <w:tcW w:w="4440" w:type="dxa"/>
          </w:tcPr>
          <w:p>
            <w:pPr/>
            <w:r>
              <w:t xml:space="preserve">987 términos</w:t>
            </w:r>
          </w:p>
        </w:tc>
      </w:tr>
      <w:tr>
        <w:tc>
          <w:tcPr>
            <w:tcW w:w="4920" w:type="dxa"/>
          </w:tcPr>
          <w:p>
            <w:pPr/>
            <w:r>
              <w:t xml:space="preserve">Términos con vector GloVe</w:t>
            </w:r>
          </w:p>
        </w:tc>
        <w:tc>
          <w:tcPr>
            <w:tcW w:w="4440" w:type="dxa"/>
          </w:tcPr>
          <w:p>
            <w:pPr/>
            <w:r>
              <w:t xml:space="preserve">970 de 987 </w:t>
            </w:r>
            <w:r>
              <w:rPr>
                <w:i/>
              </w:rPr>
              <w:t xml:space="preserve">(faltan 17, entre ellas chatgpt, genai, aied y chatbot)</w:t>
            </w:r>
          </w:p>
        </w:tc>
      </w:tr>
      <w:tr>
        <w:tc>
          <w:tcPr>
            <w:tcW w:w="4920" w:type="dxa"/>
          </w:tcPr>
          <w:p>
            <w:pPr/>
            <w:r>
              <w:t xml:space="preserve">Caracteres de los 20 abstracts juntos (Req. 3)</w:t>
            </w:r>
          </w:p>
        </w:tc>
        <w:tc>
          <w:tcPr>
            <w:tcW w:w="4440" w:type="dxa"/>
          </w:tcPr>
          <w:p>
            <w:pPr/>
            <w:r>
              <w:t xml:space="preserve">28 268</w:t>
            </w:r>
          </w:p>
        </w:tc>
      </w:tr>
    </w:tbl>
    <w:p>
      <w:pPr>
        <w:pStyle w:val="Heading2"/>
        <w:jc w:val="left"/>
      </w:pPr>
      <w:r>
        <w:rPr>
          <w:rFonts w:ascii="Arial" w:hAnsi="Arial"/>
          <w:b/>
        </w:rPr>
        <w:t xml:space="preserve">8. Requerimiento 1: algoritmos de similitud</w:t>
      </w:r>
    </w:p>
    <w:p>
      <w:pPr>
        <w:jc w:val="both"/>
      </w:pPr>
      <w:r>
        <w:t xml:space="preserve">Se implementaron dos algoritmos de programación dinámica, dos de espacio vectorial y conjuntos, y dos basados en embeddings. Todos devuelven una similitud entre 0 y 1. En lo que sigue, n y m son los términos de los dos abstracts, V el vocabulario del corpus y d la dimensión del embedding.</w:t>
      </w:r>
    </w:p>
    <w:tbl>
      <w:tblPr>
        <w:tblStyle w:val="TableGrid"/>
        <w:tblW w:w="0" w:type="auto"/>
        <w:tblLayout w:type="fixed"/>
        <w:tblLook w:val="04A0" w:firstRow="1" w:lastRow="0" w:firstColumn="0" w:lastColumn="0" w:noHBand="0" w:noVBand="1"/>
      </w:tblPr>
      <w:tblGrid>
        <w:gridCol w:w="720"/>
        <w:gridCol w:w="1640"/>
        <w:gridCol w:w="3113"/>
        <w:gridCol w:w="2572"/>
        <w:gridCol w:w="1313"/>
      </w:tblGrid>
      <w:tr>
        <w:trPr>
          <w:tblHeader/>
        </w:trPr>
        <w:tc>
          <w:tcPr>
            <w:tcW w:w="720" w:type="dxa"/>
            <w:shd w:val="clear" w:color="auto" w:fill="F2F2F2"/>
          </w:tcPr>
          <w:p>
            <w:pPr/>
            <w:r>
              <w:t xml:space="preserve">#</w:t>
            </w:r>
          </w:p>
        </w:tc>
        <w:tc>
          <w:tcPr>
            <w:tcW w:w="1640" w:type="dxa"/>
            <w:shd w:val="clear" w:color="auto" w:fill="F2F2F2"/>
          </w:tcPr>
          <w:p>
            <w:pPr/>
            <w:r>
              <w:t xml:space="preserve">Algoritmo</w:t>
            </w:r>
          </w:p>
        </w:tc>
        <w:tc>
          <w:tcPr>
            <w:tcW w:w="3113" w:type="dxa"/>
            <w:shd w:val="clear" w:color="auto" w:fill="F2F2F2"/>
          </w:tcPr>
          <w:p>
            <w:pPr/>
            <w:r>
              <w:t xml:space="preserve">Representa el abstract como</w:t>
            </w:r>
          </w:p>
        </w:tc>
        <w:tc>
          <w:tcPr>
            <w:tcW w:w="2572" w:type="dxa"/>
            <w:shd w:val="clear" w:color="auto" w:fill="F2F2F2"/>
          </w:tcPr>
          <w:p>
            <w:pPr/>
            <w:r>
              <w:t xml:space="preserve">Similitud</w:t>
            </w:r>
          </w:p>
        </w:tc>
        <w:tc>
          <w:tcPr>
            <w:tcW w:w="1313" w:type="dxa"/>
            <w:shd w:val="clear" w:color="auto" w:fill="F2F2F2"/>
          </w:tcPr>
          <w:p>
            <w:pPr/>
            <w:r>
              <w:t xml:space="preserve">Orden</w:t>
            </w:r>
          </w:p>
        </w:tc>
      </w:tr>
      <w:tr>
        <w:tc>
          <w:tcPr>
            <w:tcW w:w="720" w:type="dxa"/>
          </w:tcPr>
          <w:p>
            <w:pPr/>
            <w:r>
              <w:t xml:space="preserve">1</w:t>
            </w:r>
          </w:p>
        </w:tc>
        <w:tc>
          <w:tcPr>
            <w:tcW w:w="1640" w:type="dxa"/>
          </w:tcPr>
          <w:p>
            <w:pPr/>
            <w:r>
              <w:t xml:space="preserve">Levenshtein</w:t>
            </w:r>
          </w:p>
        </w:tc>
        <w:tc>
          <w:tcPr>
            <w:tcW w:w="3113" w:type="dxa"/>
          </w:tcPr>
          <w:p>
            <w:pPr/>
            <w:r>
              <w:t xml:space="preserve">Secuencia de términos</w:t>
            </w:r>
          </w:p>
        </w:tc>
        <w:tc>
          <w:tcPr>
            <w:tcW w:w="2572" w:type="dxa"/>
          </w:tcPr>
          <w:p>
            <w:pPr/>
            <w:r>
              <w:t xml:space="preserve">1 − D[n][m] / max(n, m)</w:t>
            </w:r>
          </w:p>
        </w:tc>
        <w:tc>
          <w:tcPr>
            <w:tcW w:w="1313" w:type="dxa"/>
          </w:tcPr>
          <w:p>
            <w:pPr/>
            <w:r>
              <w:t xml:space="preserve">O(n·m)</w:t>
            </w:r>
          </w:p>
        </w:tc>
      </w:tr>
      <w:tr>
        <w:tc>
          <w:tcPr>
            <w:tcW w:w="720" w:type="dxa"/>
          </w:tcPr>
          <w:p>
            <w:pPr/>
            <w:r>
              <w:t xml:space="preserve">2</w:t>
            </w:r>
          </w:p>
        </w:tc>
        <w:tc>
          <w:tcPr>
            <w:tcW w:w="1640" w:type="dxa"/>
          </w:tcPr>
          <w:p>
            <w:pPr/>
            <w:r>
              <w:t xml:space="preserve">Needleman-Wunsch</w:t>
            </w:r>
          </w:p>
        </w:tc>
        <w:tc>
          <w:tcPr>
            <w:tcW w:w="3113" w:type="dxa"/>
          </w:tcPr>
          <w:p>
            <w:pPr/>
            <w:r>
              <w:t xml:space="preserve">Secuencia de términos</w:t>
            </w:r>
          </w:p>
        </w:tc>
        <w:tc>
          <w:tcPr>
            <w:tcW w:w="2572" w:type="dxa"/>
          </w:tcPr>
          <w:p>
            <w:pPr/>
            <w:r>
              <w:t xml:space="preserve">coincidencias / longitud del alineamiento</w:t>
            </w:r>
          </w:p>
        </w:tc>
        <w:tc>
          <w:tcPr>
            <w:tcW w:w="1313" w:type="dxa"/>
          </w:tcPr>
          <w:p>
            <w:pPr/>
            <w:r>
              <w:t xml:space="preserve">O(n·m)</w:t>
            </w:r>
          </w:p>
        </w:tc>
      </w:tr>
      <w:tr>
        <w:tc>
          <w:tcPr>
            <w:tcW w:w="720" w:type="dxa"/>
          </w:tcPr>
          <w:p>
            <w:pPr/>
            <w:r>
              <w:t xml:space="preserve">3</w:t>
            </w:r>
          </w:p>
        </w:tc>
        <w:tc>
          <w:tcPr>
            <w:tcW w:w="1640" w:type="dxa"/>
          </w:tcPr>
          <w:p>
            <w:pPr/>
            <w:r>
              <w:t xml:space="preserve">Coseno con TF-IDF</w:t>
            </w:r>
          </w:p>
        </w:tc>
        <w:tc>
          <w:tcPr>
            <w:tcW w:w="3113" w:type="dxa"/>
          </w:tcPr>
          <w:p>
            <w:pPr/>
            <w:r>
              <w:t xml:space="preserve">Vector de V = 987 pesos</w:t>
            </w:r>
          </w:p>
        </w:tc>
        <w:tc>
          <w:tcPr>
            <w:tcW w:w="2572" w:type="dxa"/>
          </w:tcPr>
          <w:p>
            <w:pPr/>
            <w:r>
              <w:t xml:space="preserve">cos θ = A·B / (|A| |B|)</w:t>
            </w:r>
          </w:p>
        </w:tc>
        <w:tc>
          <w:tcPr>
            <w:tcW w:w="1313" w:type="dxa"/>
          </w:tcPr>
          <w:p>
            <w:pPr/>
            <w:r>
              <w:t xml:space="preserve">O(V) por par</w:t>
            </w:r>
          </w:p>
        </w:tc>
      </w:tr>
      <w:tr>
        <w:tc>
          <w:tcPr>
            <w:tcW w:w="720" w:type="dxa"/>
          </w:tcPr>
          <w:p>
            <w:pPr/>
            <w:r>
              <w:t xml:space="preserve">4</w:t>
            </w:r>
          </w:p>
        </w:tc>
        <w:tc>
          <w:tcPr>
            <w:tcW w:w="1640" w:type="dxa"/>
          </w:tcPr>
          <w:p>
            <w:pPr/>
            <w:r>
              <w:t xml:space="preserve">Jaccard</w:t>
            </w:r>
          </w:p>
        </w:tc>
        <w:tc>
          <w:tcPr>
            <w:tcW w:w="3113" w:type="dxa"/>
          </w:tcPr>
          <w:p>
            <w:pPr/>
            <w:r>
              <w:t xml:space="preserve">Conjunto de términos</w:t>
            </w:r>
          </w:p>
        </w:tc>
        <w:tc>
          <w:tcPr>
            <w:tcW w:w="2572" w:type="dxa"/>
          </w:tcPr>
          <w:p>
            <w:pPr/>
            <w:r>
              <w:t xml:space="preserve">|A ∩ B| / |A ∪ B|</w:t>
            </w:r>
          </w:p>
        </w:tc>
        <w:tc>
          <w:tcPr>
            <w:tcW w:w="1313" w:type="dxa"/>
          </w:tcPr>
          <w:p>
            <w:pPr/>
            <w:r>
              <w:t xml:space="preserve">O(n + m)</w:t>
            </w:r>
          </w:p>
        </w:tc>
      </w:tr>
      <w:tr>
        <w:tc>
          <w:tcPr>
            <w:tcW w:w="720" w:type="dxa"/>
          </w:tcPr>
          <w:p>
            <w:pPr/>
            <w:r>
              <w:t xml:space="preserve">5</w:t>
            </w:r>
          </w:p>
        </w:tc>
        <w:tc>
          <w:tcPr>
            <w:tcW w:w="1640" w:type="dxa"/>
          </w:tcPr>
          <w:p>
            <w:pPr/>
            <w:r>
              <w:t xml:space="preserve">GloVe (IA)</w:t>
            </w:r>
          </w:p>
        </w:tc>
        <w:tc>
          <w:tcPr>
            <w:tcW w:w="3113" w:type="dxa"/>
          </w:tcPr>
          <w:p>
            <w:pPr/>
            <w:r>
              <w:t xml:space="preserve">Promedio de vectores de palabra, d = 100</w:t>
            </w:r>
          </w:p>
        </w:tc>
        <w:tc>
          <w:tcPr>
            <w:tcW w:w="2572" w:type="dxa"/>
          </w:tcPr>
          <w:p>
            <w:pPr/>
            <w:r>
              <w:t xml:space="preserve">coseno (y euclidiana)</w:t>
            </w:r>
          </w:p>
        </w:tc>
        <w:tc>
          <w:tcPr>
            <w:tcW w:w="1313" w:type="dxa"/>
          </w:tcPr>
          <w:p>
            <w:pPr/>
            <w:r>
              <w:t xml:space="preserve">O((n + m)·d)</w:t>
            </w:r>
          </w:p>
        </w:tc>
      </w:tr>
      <w:tr>
        <w:tc>
          <w:tcPr>
            <w:tcW w:w="720" w:type="dxa"/>
          </w:tcPr>
          <w:p>
            <w:pPr/>
            <w:r>
              <w:t xml:space="preserve">6</w:t>
            </w:r>
          </w:p>
        </w:tc>
        <w:tc>
          <w:tcPr>
            <w:tcW w:w="1640" w:type="dxa"/>
          </w:tcPr>
          <w:p>
            <w:pPr/>
            <w:r>
              <w:t xml:space="preserve">Sentence-BERT (IA)</w:t>
            </w:r>
          </w:p>
        </w:tc>
        <w:tc>
          <w:tcPr>
            <w:tcW w:w="3113" w:type="dxa"/>
          </w:tcPr>
          <w:p>
            <w:pPr/>
            <w:r>
              <w:t xml:space="preserve">Vector de oración del transformer, d = 384</w:t>
            </w:r>
          </w:p>
        </w:tc>
        <w:tc>
          <w:tcPr>
            <w:tcW w:w="2572" w:type="dxa"/>
          </w:tcPr>
          <w:p>
            <w:pPr/>
            <w:r>
              <w:t xml:space="preserve">coseno (y euclidiana)</w:t>
            </w:r>
          </w:p>
        </w:tc>
        <w:tc>
          <w:tcPr>
            <w:tcW w:w="1313" w:type="dxa"/>
          </w:tcPr>
          <w:p>
            <w:pPr/>
            <w:r>
              <w:t xml:space="preserve">O(d) por par en Java</w:t>
            </w:r>
          </w:p>
        </w:tc>
      </w:tr>
    </w:tbl>
    <w:p>
      <w:pPr>
        <w:pStyle w:val="Heading3"/>
        <w:jc w:val="left"/>
      </w:pPr>
      <w:r>
        <w:rPr>
          <w:rFonts w:ascii="Arial" w:hAnsi="Arial"/>
          <w:b/>
        </w:rPr>
        <w:t xml:space="preserve">8.1 Levenshtein (programación dinámica)</w:t>
      </w:r>
    </w:p>
    <w:p>
      <w:pPr>
        <w:jc w:val="both"/>
      </w:pPr>
      <w:r>
        <w:t xml:space="preserve">La distancia de edición es el menor número de inserciones, borrados y sustituciones de términos que convierten un abstract en el otro. Se trabaja con términos y no con caracteres: así la matriz de los abstracts completos tiene unas 10 000 celdas en lugar de 2 millones, y la medida compara vocabulario y orden, que es lo que interesa en bibliometría.</w:t>
      </w:r>
    </w:p>
    <w:p>
      <w:pPr>
        <w:pStyle w:val="Code"/>
      </w:pPr>
      <w:bookmarkStart w:id="1" w:name="bongo_lang_latex_1"/>
      <w:bookmarkEnd w:id="1"/>
      <w:r>
        <w:t xml:space="preserve">D[i][0] = i, \quad D[0][j] = j \\</w:t>
        <w:br/>
        <w:t xml:space="preserve">D[i][j] = \min\big(D[i-1][j] + 1,\; D[i][j-1] + 1,\; D[i-1][j-1] + c(a_i, b_j)\big), \quad c = 0 \text{ si } a_i = b_j,\ 1 \text{ si no}</w:t>
      </w:r>
    </w:p>
    <w:p>
      <w:pPr>
        <w:jc w:val="both"/>
      </w:pPr>
      <w:r>
        <w:t xml:space="preserve">Se implementó por tabulación (</w:t>
      </w:r>
      <w:r>
        <w:rPr>
          <w:i/>
        </w:rPr>
        <w:t xml:space="preserve">Bottom Up</w:t>
      </w:r>
      <w:r>
        <w:t xml:space="preserve">): primero los bordes y después la matriz de arriba abajo y de izquierda a derecha, cada celda con las tres ya calculadas.</w:t>
      </w:r>
    </w:p>
    <w:p>
      <w:pPr>
        <w:pStyle w:val="Code"/>
      </w:pPr>
      <w:bookmarkStart w:id="2" w:name="bongo_lang_java_2"/>
      <w:bookmarkEnd w:id="2"/>
      <w:r>
        <w:t xml:space="preserve">public int distancia(String[] a, String[] b)</w:t>
        <w:br/>
        <w:t xml:space="preserve">{</w:t>
        <w:br/>
        <w:t xml:space="preserve">    int n = a.length;</w:t>
        <w:br/>
        <w:t xml:space="preserve">    int m = b.length;</w:t>
        <w:br/>
        <w:t xml:space="preserve">    matriz = new int[n + 1][m + 1];</w:t>
        <w:br/>
        <w:t xml:space="preserve">    for (int i = 0; i &lt;= n; i++)</w:t>
        <w:br/>
        <w:t xml:space="preserve">    {</w:t>
        <w:br/>
        <w:t xml:space="preserve">        matriz[i][0] = i;</w:t>
        <w:br/>
        <w:t xml:space="preserve">    }</w:t>
        <w:br/>
        <w:t xml:space="preserve">    for (int j = 0; j &lt;= m; j++)</w:t>
        <w:br/>
        <w:t xml:space="preserve">    {</w:t>
        <w:br/>
        <w:t xml:space="preserve">        matriz[0][j] = j;</w:t>
        <w:br/>
        <w:t xml:space="preserve">    }</w:t>
        <w:br/>
        <w:t xml:space="preserve">    for (int i = 1; i &lt;= n; i++)</w:t>
        <w:br/>
        <w:t xml:space="preserve">    {</w:t>
        <w:br/>
        <w:t xml:space="preserve">        for (int j = 1; j &lt;= m; j++)</w:t>
        <w:br/>
        <w:t xml:space="preserve">        {</w:t>
        <w:br/>
        <w:t xml:space="preserve">            int costo = 1;</w:t>
        <w:br/>
        <w:t xml:space="preserve">            if (a[i - 1].equals(b[j - 1]))</w:t>
        <w:br/>
        <w:t xml:space="preserve">            {</w:t>
        <w:br/>
        <w:t xml:space="preserve">                costo = 0;</w:t>
        <w:br/>
        <w:t xml:space="preserve">            }</w:t>
        <w:br/>
        <w:t xml:space="preserve">            matriz[i][j] = minimo(matriz[i - 1][j] + 1, matriz[i][j - 1] + 1, matriz[i - 1][j - 1] + costo);</w:t>
        <w:br/>
        <w:t xml:space="preserve">        }</w:t>
        <w:br/>
        <w:t xml:space="preserve">    }</w:t>
        <w:br/>
        <w:t xml:space="preserve">    return matriz[n][m];</w:t>
        <w:br/>
        <w:t xml:space="preserve">}</w:t>
      </w:r>
    </w:p>
    <w:p>
      <w:pPr>
        <w:jc w:val="both"/>
      </w:pPr>
      <w:r>
        <w:t xml:space="preserve">Primero se cuenta el método auxiliar </w:t>
      </w:r>
      <w:r>
        <w:rPr>
          <w:rStyle w:val="CodeChar"/>
        </w:rPr>
        <w:t xml:space="preserve">minimo(int x, int y, int z)</w:t>
      </w:r>
      <w:r>
        <w:t xml:space="preserve">: 3 parámetros, </w:t>
      </w:r>
      <w:r>
        <w:rPr>
          <w:rStyle w:val="CodeChar"/>
        </w:rPr>
        <w:t xml:space="preserve">menor = x</w:t>
      </w:r>
      <w:r>
        <w:t xml:space="preserve">, dos </w:t>
      </w:r>
      <w:r>
        <w:rPr>
          <w:rStyle w:val="CodeChar"/>
        </w:rPr>
        <w:t xml:space="preserve">if</w:t>
      </w:r>
      <w:r>
        <w:t xml:space="preserve"> con su asignación (peor caso: los dos verdaderos) y el </w:t>
      </w:r>
      <w:r>
        <w:rPr>
          <w:rStyle w:val="CodeChar"/>
        </w:rPr>
        <w:t xml:space="preserve">return</w:t>
      </w:r>
      <w:r>
        <w:t xml:space="preserve">. </w:t>
      </w:r>
      <w:r>
        <w:rPr>
          <w:b/>
        </w:rPr>
        <w:t xml:space="preserve">T = 3 + 1 + 2 + 2 + 1 = 9.</w:t>
      </w:r>
    </w:p>
    <w:tbl>
      <w:tblPr>
        <w:tblStyle w:val="TableGrid"/>
        <w:tblW w:w="0" w:type="auto"/>
        <w:tblLayout w:type="fixed"/>
        <w:tblLook w:val="04A0" w:firstRow="1" w:lastRow="0" w:firstColumn="0" w:lastColumn="0" w:noHBand="0" w:noVBand="1"/>
      </w:tblPr>
      <w:tblGrid>
        <w:gridCol w:w="5095"/>
        <w:gridCol w:w="4264"/>
      </w:tblGrid>
      <w:tr>
        <w:trPr>
          <w:tblHeader/>
        </w:trPr>
        <w:tc>
          <w:tcPr>
            <w:tcW w:w="5095" w:type="dxa"/>
            <w:shd w:val="clear" w:color="auto" w:fill="F2F2F2"/>
          </w:tcPr>
          <w:p>
            <w:pPr/>
            <w:r>
              <w:t xml:space="preserve">Instrucción</w:t>
            </w:r>
          </w:p>
        </w:tc>
        <w:tc>
          <w:tcPr>
            <w:tcW w:w="4264" w:type="dxa"/>
            <w:shd w:val="clear" w:color="auto" w:fill="F2F2F2"/>
          </w:tcPr>
          <w:p>
            <w:pPr/>
            <w:r>
              <w:t xml:space="preserve">Se ejecuta</w:t>
            </w:r>
          </w:p>
        </w:tc>
      </w:tr>
      <w:tr>
        <w:tc>
          <w:tcPr>
            <w:tcW w:w="5095" w:type="dxa"/>
          </w:tcPr>
          <w:p>
            <w:pPr/>
            <w:r>
              <w:t xml:space="preserve">String[] a, String[] b: 2 valores que se reciben por parámetro</w:t>
            </w:r>
          </w:p>
        </w:tc>
        <w:tc>
          <w:tcPr>
            <w:tcW w:w="4264" w:type="dxa"/>
          </w:tcPr>
          <w:p>
            <w:pPr/>
            <w:r>
              <w:t xml:space="preserve">2</w:t>
            </w:r>
          </w:p>
        </w:tc>
      </w:tr>
      <w:tr>
        <w:tc>
          <w:tcPr>
            <w:tcW w:w="5095" w:type="dxa"/>
          </w:tcPr>
          <w:p>
            <w:pPr/>
            <w:r>
              <w:t xml:space="preserve">n = a.length; m = b.length; matriz = new …</w:t>
            </w:r>
          </w:p>
        </w:tc>
        <w:tc>
          <w:tcPr>
            <w:tcW w:w="4264" w:type="dxa"/>
          </w:tcPr>
          <w:p>
            <w:pPr/>
            <w:r>
              <w:t xml:space="preserve">3</w:t>
            </w:r>
          </w:p>
        </w:tc>
      </w:tr>
      <w:tr>
        <w:tc>
          <w:tcPr>
            <w:tcW w:w="5095" w:type="dxa"/>
          </w:tcPr>
          <w:p>
            <w:pPr/>
            <w:r>
              <w:t xml:space="preserve">i = 0 / i &lt;= n / matriz[i][0] = i / i++</w:t>
            </w:r>
          </w:p>
        </w:tc>
        <w:tc>
          <w:tcPr>
            <w:tcW w:w="4264" w:type="dxa"/>
          </w:tcPr>
          <w:p>
            <w:pPr/>
            <w:r>
              <w:t xml:space="preserve">1 + (n + 2) + (n + 1) + (n + 1) = 3n + 5</w:t>
            </w:r>
          </w:p>
        </w:tc>
      </w:tr>
      <w:tr>
        <w:tc>
          <w:tcPr>
            <w:tcW w:w="5095" w:type="dxa"/>
          </w:tcPr>
          <w:p>
            <w:pPr/>
            <w:r>
              <w:t xml:space="preserve">j = 0 / j &lt;= m / matriz[0][j] = j / j++</w:t>
            </w:r>
          </w:p>
        </w:tc>
        <w:tc>
          <w:tcPr>
            <w:tcW w:w="4264" w:type="dxa"/>
          </w:tcPr>
          <w:p>
            <w:pPr/>
            <w:r>
              <w:t xml:space="preserve">3m + 5</w:t>
            </w:r>
          </w:p>
        </w:tc>
      </w:tr>
      <w:tr>
        <w:tc>
          <w:tcPr>
            <w:tcW w:w="5095" w:type="dxa"/>
          </w:tcPr>
          <w:p>
            <w:pPr/>
            <w:r>
              <w:t xml:space="preserve">i = 1 / i &lt;= n / i++ (ciclo externo)</w:t>
            </w:r>
          </w:p>
        </w:tc>
        <w:tc>
          <w:tcPr>
            <w:tcW w:w="4264" w:type="dxa"/>
          </w:tcPr>
          <w:p>
            <w:pPr/>
            <w:r>
              <w:t xml:space="preserve">1 + (n + 1) + n = 2n + 2</w:t>
            </w:r>
          </w:p>
        </w:tc>
      </w:tr>
      <w:tr>
        <w:tc>
          <w:tcPr>
            <w:tcW w:w="5095" w:type="dxa"/>
          </w:tcPr>
          <w:p>
            <w:pPr/>
            <w:r>
              <w:t xml:space="preserve">j = 1 / j &lt;= m / j++ (ciclo interno, por cada i)</w:t>
            </w:r>
          </w:p>
        </w:tc>
        <w:tc>
          <w:tcPr>
            <w:tcW w:w="4264" w:type="dxa"/>
          </w:tcPr>
          <w:p>
            <w:pPr/>
            <w:r>
              <w:t xml:space="preserve">n(1 + (m + 1) + m) = n(2m + 2)</w:t>
            </w:r>
          </w:p>
        </w:tc>
      </w:tr>
      <w:tr>
        <w:tc>
          <w:tcPr>
            <w:tcW w:w="5095" w:type="dxa"/>
          </w:tcPr>
          <w:p>
            <w:pPr/>
            <w:r>
              <w:t xml:space="preserve">costo = 1</w:t>
            </w:r>
          </w:p>
        </w:tc>
        <w:tc>
          <w:tcPr>
            <w:tcW w:w="4264" w:type="dxa"/>
          </w:tcPr>
          <w:p>
            <w:pPr/>
            <w:r>
              <w:t xml:space="preserve">nm</w:t>
            </w:r>
          </w:p>
        </w:tc>
      </w:tr>
      <w:tr>
        <w:tc>
          <w:tcPr>
            <w:tcW w:w="5095" w:type="dxa"/>
          </w:tcPr>
          <w:p>
            <w:pPr/>
            <w:r>
              <w:t xml:space="preserve">if (a[i-1].equals(b[j-1])) + costo = 0 (peor caso: verdadero)</w:t>
            </w:r>
          </w:p>
        </w:tc>
        <w:tc>
          <w:tcPr>
            <w:tcW w:w="4264" w:type="dxa"/>
          </w:tcPr>
          <w:p>
            <w:pPr/>
            <w:r>
              <w:t xml:space="preserve">2nm</w:t>
            </w:r>
          </w:p>
        </w:tc>
      </w:tr>
      <w:tr>
        <w:tc>
          <w:tcPr>
            <w:tcW w:w="5095" w:type="dxa"/>
          </w:tcPr>
          <w:p>
            <w:pPr/>
            <w:r>
              <w:t xml:space="preserve">matriz[i][j] = minimo(…): asignación 1 + minimo 9</w:t>
            </w:r>
          </w:p>
        </w:tc>
        <w:tc>
          <w:tcPr>
            <w:tcW w:w="4264" w:type="dxa"/>
          </w:tcPr>
          <w:p>
            <w:pPr/>
            <w:r>
              <w:t xml:space="preserve">10nm</w:t>
            </w:r>
          </w:p>
        </w:tc>
      </w:tr>
      <w:tr>
        <w:tc>
          <w:tcPr>
            <w:tcW w:w="5095" w:type="dxa"/>
          </w:tcPr>
          <w:p>
            <w:pPr/>
            <w:r>
              <w:t xml:space="preserve">return matriz[n][m]</w:t>
            </w:r>
          </w:p>
        </w:tc>
        <w:tc>
          <w:tcPr>
            <w:tcW w:w="4264" w:type="dxa"/>
          </w:tcPr>
          <w:p>
            <w:pPr/>
            <w:r>
              <w:t xml:space="preserve">1</w:t>
            </w:r>
          </w:p>
        </w:tc>
      </w:tr>
    </w:tbl>
    <w:p>
      <w:pPr>
        <w:jc w:val="both"/>
      </w:pPr>
      <w:r>
        <w:t xml:space="preserve">La condición i &lt;= n se repite n + 1 veces y se adiciona la última comparación del ciclo: n + 2. Comparar dos términos con </w:t>
      </w:r>
      <w:r>
        <w:rPr>
          <w:rStyle w:val="CodeChar"/>
        </w:rPr>
        <w:t xml:space="preserve">equals</w:t>
      </w:r>
      <w:r>
        <w:t xml:space="preserve"> se toma como 1, porque una palabra tiene a lo sumo unas 15 letras (constante).</w:t>
      </w:r>
    </w:p>
    <w:p>
      <w:pPr>
        <w:jc w:val="both"/>
      </w:pPr>
      <w:r>
        <w:t xml:space="preserve">T(n, m) = 2 + 3 + (3n + 5) + (3m + 5) + (2n + 2) + n(2m + 2) + nm + 2nm + 10nm + 1 = </w:t>
      </w:r>
      <w:r>
        <w:rPr>
          <w:b/>
        </w:rPr>
        <w:t xml:space="preserve">15nm + 7n + 3m + 18</w:t>
      </w:r>
      <w:r>
        <w:t xml:space="preserve">. Con n = m: T(n) = 15n² + 10n + 18. El orden de complejidad del algoritmo es </w:t>
      </w:r>
      <w:r>
        <w:rPr>
          <w:b/>
        </w:rPr>
        <w:t xml:space="preserve">O(n·m)</w:t>
      </w:r>
      <w:r>
        <w:t xml:space="preserve"> en tiempo y en espacio (la matriz). En el caso de estudio, n = 114 y m = 93: T = 15(114)(93) + 7(114) + 3(93) + 18 = </w:t>
      </w:r>
      <w:r>
        <w:rPr>
          <w:b/>
        </w:rPr>
        <w:t xml:space="preserve">160 125</w:t>
      </w:r>
      <w:r>
        <w:t xml:space="preserve"> instrucciones.</w:t>
      </w:r>
    </w:p>
    <w:p>
      <w:pPr>
        <w:pStyle w:val="Heading3"/>
        <w:jc w:val="left"/>
      </w:pPr>
      <w:r>
        <w:rPr>
          <w:rFonts w:ascii="Arial" w:hAnsi="Arial"/>
          <w:b/>
        </w:rPr>
        <w:t xml:space="preserve">8.2 Needleman-Wunsch (programación dinámica)</w:t>
      </w:r>
    </w:p>
    <w:p>
      <w:pPr>
        <w:jc w:val="both"/>
      </w:pPr>
      <w:r>
        <w:t xml:space="preserve">Es un alineamiento global: en lugar de contar ediciones, premia las coincidencias (+1) y castiga sustituciones (−1) y huecos (−1). Después se recorre la matriz hacia atrás (</w:t>
      </w:r>
      <w:r>
        <w:rPr>
          <w:i/>
        </w:rPr>
        <w:t xml:space="preserve">traceback</w:t>
      </w:r>
      <w:r>
        <w:t xml:space="preserve">) para recuperar el alineamiento, y la similitud es la fracción de columnas del alineamiento donde los dos términos coinciden. A diferencia de Levenshtein, muestra </w:t>
      </w:r>
      <w:r>
        <w:rPr>
          <w:b/>
        </w:rPr>
        <w:t xml:space="preserve">cuáles</w:t>
      </w:r>
      <w:r>
        <w:t xml:space="preserve"> términos se emparejan y en qué orden.</w:t>
      </w:r>
    </w:p>
    <w:p>
      <w:pPr>
        <w:pStyle w:val="Code"/>
      </w:pPr>
      <w:bookmarkStart w:id="3" w:name="bongo_lang_latex_3"/>
      <w:bookmarkEnd w:id="3"/>
      <w:r>
        <w:t xml:space="preserve">F[i][0] = -i, \quad F[0][j] = -j \\</w:t>
        <w:br/>
        <w:t xml:space="preserve">F[i][j] = \max\big(F[i-1][j-1] + s(a_i, b_j),\; F[i-1][j] - 1,\; F[i][j-1] - 1\big), \quad s = +1 \text{ si } a_i = b_j,\ -1 \text{ si no}</w:t>
      </w:r>
    </w:p>
    <w:p>
      <w:pPr>
        <w:jc w:val="both"/>
      </w:pPr>
      <w:r>
        <w:t xml:space="preserve">El llenado (</w:t>
      </w:r>
      <w:r>
        <w:rPr>
          <w:rStyle w:val="CodeChar"/>
        </w:rPr>
        <w:t xml:space="preserve">calcularMatriz</w:t>
      </w:r>
      <w:r>
        <w:t xml:space="preserve">) tiene la misma forma que Levenshtein. El cuerpo del ciclo interno ejecuta </w:t>
      </w:r>
      <w:r>
        <w:rPr>
          <w:rStyle w:val="CodeChar"/>
        </w:rPr>
        <w:t xml:space="preserve">diagonal = … + puntos(…)</w:t>
      </w:r>
      <w:r>
        <w:t xml:space="preserve"> (1 + 6, donde </w:t>
      </w:r>
      <w:r>
        <w:rPr>
          <w:rStyle w:val="CodeChar"/>
        </w:rPr>
        <w:t xml:space="preserve">puntos</w:t>
      </w:r>
      <w:r>
        <w:t xml:space="preserve"> = 2 parámetros + 1 + if 2 + return 1), </w:t>
      </w:r>
      <w:r>
        <w:rPr>
          <w:rStyle w:val="CodeChar"/>
        </w:rPr>
        <w:t xml:space="preserve">arriba</w:t>
      </w:r>
      <w:r>
        <w:t xml:space="preserve"> 1, </w:t>
      </w:r>
      <w:r>
        <w:rPr>
          <w:rStyle w:val="CodeChar"/>
        </w:rPr>
        <w:t xml:space="preserve">izquierda</w:t>
      </w:r>
      <w:r>
        <w:t xml:space="preserve"> 1 y </w:t>
      </w:r>
      <w:r>
        <w:rPr>
          <w:rStyle w:val="CodeChar"/>
        </w:rPr>
        <w:t xml:space="preserve">matriz[i][j] = maximo(…)</w:t>
      </w:r>
      <w:r>
        <w:t xml:space="preserve"> (1 + 9): 19 por celda. </w:t>
      </w:r>
      <w:r>
        <w:rPr>
          <w:b/>
        </w:rPr>
        <w:t xml:space="preserve">T(n, m) = 21nm + 7n + 3m + 19, O(n·m).</w:t>
      </w:r>
      <w:r>
        <w:t xml:space="preserve"> El </w:t>
      </w:r>
      <w:r>
        <w:rPr>
          <w:i/>
        </w:rPr>
        <w:t xml:space="preserve">traceback</w:t>
      </w:r>
      <w:r>
        <w:t xml:space="preserve"> avanza en cada vuelta al menos una fila o una columna, así que da a lo sumo n + m vueltas: O(n + m). Las dos filas del alineamiento se arman al revés y se invierten una sola vez, para no pagar O(n) por cada inserción al inicio de la lista.</w:t>
      </w:r>
    </w:p>
    <w:p>
      <w:pPr>
        <w:pStyle w:val="Heading3"/>
        <w:jc w:val="left"/>
      </w:pPr>
      <w:r>
        <w:rPr>
          <w:rFonts w:ascii="Arial" w:hAnsi="Arial"/>
          <w:b/>
        </w:rPr>
        <w:t xml:space="preserve">8.3 Coseno con TF-IDF (espacio vectorial)</w:t>
      </w:r>
    </w:p>
    <w:p>
      <w:pPr>
        <w:jc w:val="both"/>
      </w:pPr>
      <w:r>
        <w:t xml:space="preserve">Cada abstract se vuelve un vector con un peso por cada término del vocabulario. El peso premia los términos frecuentes en ese abstract (tf) y raros en el corpus (idf): un término que está en los 20 abstracts tiene idf = log₁₀(20/20) = 0 y no aporta.</w:t>
      </w:r>
    </w:p>
    <w:p>
      <w:pPr>
        <w:pStyle w:val="Code"/>
      </w:pPr>
      <w:bookmarkStart w:id="4" w:name="bongo_lang_latex_4"/>
      <w:bookmarkEnd w:id="4"/>
      <w:r>
        <w:t xml:space="preserve">w(t, d) = tf(t, d) \cdot \log_{10}\frac{N}{df(t)}, \qquad \cos\theta = \frac{\sum_t w(t, A)\, w(t, B)}{\sqrt{\sum_t w(t, A)^2}\,\sqrt{\sum_t w(t, B)^2}}</w:t>
      </w:r>
    </w:p>
    <w:p>
      <w:pPr>
        <w:jc w:val="both"/>
      </w:pPr>
      <w:r>
        <w:rPr>
          <w:rStyle w:val="CodeChar"/>
        </w:rPr>
        <w:t xml:space="preserve">TfIdf</w:t>
      </w:r>
      <w:r>
        <w:t xml:space="preserve"> construye en el constructor el vocabulario, la matriz tf (N × V), df, idf y los pesos: O(N·L + N·V), donde L son los términos por abstract. Eso se hace una sola vez al iniciar el servidor. Cada comparación solo calcula el coseno con </w:t>
      </w:r>
      <w:r>
        <w:rPr>
          <w:rStyle w:val="CodeChar"/>
        </w:rPr>
        <w:t xml:space="preserve">Vectores</w:t>
      </w:r>
      <w:r>
        <w:t xml:space="preserve">:</w:t>
      </w:r>
    </w:p>
    <w:tbl>
      <w:tblPr>
        <w:tblStyle w:val="TableGrid"/>
        <w:tblW w:w="0" w:type="auto"/>
        <w:tblLayout w:type="fixed"/>
        <w:tblLook w:val="04A0" w:firstRow="1" w:lastRow="0" w:firstColumn="0" w:lastColumn="0" w:noHBand="0" w:noVBand="1"/>
      </w:tblPr>
      <w:tblGrid>
        <w:gridCol w:w="2573"/>
        <w:gridCol w:w="5614"/>
        <w:gridCol w:w="1171"/>
      </w:tblGrid>
      <w:tr>
        <w:trPr>
          <w:tblHeader/>
        </w:trPr>
        <w:tc>
          <w:tcPr>
            <w:tcW w:w="2573" w:type="dxa"/>
            <w:shd w:val="clear" w:color="auto" w:fill="F2F2F2"/>
          </w:tcPr>
          <w:p>
            <w:pPr/>
            <w:r>
              <w:t xml:space="preserve">Método</w:t>
            </w:r>
          </w:p>
        </w:tc>
        <w:tc>
          <w:tcPr>
            <w:tcW w:w="5614" w:type="dxa"/>
            <w:shd w:val="clear" w:color="auto" w:fill="F2F2F2"/>
          </w:tcPr>
          <w:p>
            <w:pPr/>
            <w:r>
              <w:t xml:space="preserve">Conteo</w:t>
            </w:r>
          </w:p>
        </w:tc>
        <w:tc>
          <w:tcPr>
            <w:tcW w:w="1171" w:type="dxa"/>
            <w:shd w:val="clear" w:color="auto" w:fill="F2F2F2"/>
          </w:tcPr>
          <w:p>
            <w:pPr/>
            <w:r>
              <w:t xml:space="preserve">T</w:t>
            </w:r>
          </w:p>
        </w:tc>
      </w:tr>
      <w:tr>
        <w:tc>
          <w:tcPr>
            <w:tcW w:w="2573" w:type="dxa"/>
          </w:tcPr>
          <w:p>
            <w:pPr/>
            <w:r>
              <w:t xml:space="preserve">productoPunto(u, v)</w:t>
            </w:r>
          </w:p>
        </w:tc>
        <w:tc>
          <w:tcPr>
            <w:tcW w:w="5614" w:type="dxa"/>
          </w:tcPr>
          <w:p>
            <w:pPr/>
            <w:r>
              <w:t xml:space="preserve">2 parámetros + suma = 0 + i = 0 + (V + 1) + V cuerpo + V incremento + return</w:t>
            </w:r>
          </w:p>
        </w:tc>
        <w:tc>
          <w:tcPr>
            <w:tcW w:w="1171" w:type="dxa"/>
          </w:tcPr>
          <w:p>
            <w:pPr/>
            <w:r>
              <w:t xml:space="preserve">3V + 6</w:t>
            </w:r>
          </w:p>
        </w:tc>
      </w:tr>
      <w:tr>
        <w:tc>
          <w:tcPr>
            <w:tcW w:w="2573" w:type="dxa"/>
          </w:tcPr>
          <w:p>
            <w:pPr/>
            <w:r>
              <w:t xml:space="preserve">norma(u)</w:t>
            </w:r>
          </w:p>
        </w:tc>
        <w:tc>
          <w:tcPr>
            <w:tcW w:w="5614" w:type="dxa"/>
          </w:tcPr>
          <w:p>
            <w:pPr/>
            <w:r>
              <w:t xml:space="preserve">1 parámetro + return con productoPunto</w:t>
            </w:r>
          </w:p>
        </w:tc>
        <w:tc>
          <w:tcPr>
            <w:tcW w:w="1171" w:type="dxa"/>
          </w:tcPr>
          <w:p>
            <w:pPr/>
            <w:r>
              <w:t xml:space="preserve">3V + 8</w:t>
            </w:r>
          </w:p>
        </w:tc>
      </w:tr>
      <w:tr>
        <w:tc>
          <w:tcPr>
            <w:tcW w:w="2573" w:type="dxa"/>
          </w:tcPr>
          <w:p>
            <w:pPr/>
            <w:r>
              <w:t xml:space="preserve">coseno(u, v)</w:t>
            </w:r>
          </w:p>
        </w:tc>
        <w:tc>
          <w:tcPr>
            <w:tcW w:w="5614" w:type="dxa"/>
          </w:tcPr>
          <w:p>
            <w:pPr/>
            <w:r>
              <w:t xml:space="preserve">2 + (1 + norma) + (1 + norma) + if + (1 + productoPunto)</w:t>
            </w:r>
          </w:p>
        </w:tc>
        <w:tc>
          <w:tcPr>
            <w:tcW w:w="1171" w:type="dxa"/>
          </w:tcPr>
          <w:p>
            <w:pPr/>
            <w:r>
              <w:rPr>
                <w:b/>
              </w:rPr>
              <w:t xml:space="preserve">9V + 28</w:t>
            </w:r>
          </w:p>
        </w:tc>
      </w:tr>
    </w:tbl>
    <w:p>
      <w:pPr>
        <w:jc w:val="both"/>
      </w:pPr>
      <w:r>
        <w:t xml:space="preserve">Con V = 987, cada coseno ejecuta 9(987) + 28 = 8 911 instrucciones: </w:t>
      </w:r>
      <w:r>
        <w:rPr>
          <w:b/>
        </w:rPr>
        <w:t xml:space="preserve">O(V)</w:t>
      </w:r>
      <w:r>
        <w:t xml:space="preserve"> por par.</w:t>
      </w:r>
    </w:p>
    <w:p>
      <w:pPr>
        <w:pStyle w:val="Heading3"/>
        <w:jc w:val="left"/>
      </w:pPr>
      <w:r>
        <w:rPr>
          <w:rFonts w:ascii="Arial" w:hAnsi="Arial"/>
          <w:b/>
        </w:rPr>
        <w:t xml:space="preserve">8.4 Coeficiente de Jaccard (conjuntos)</w:t>
      </w:r>
    </w:p>
    <w:p>
      <w:pPr>
        <w:jc w:val="both"/>
      </w:pPr>
      <w:r>
        <w:t xml:space="preserve">Se construye el conjunto de términos distintos de cada abstract con una tabla hash (</w:t>
      </w:r>
      <w:r>
        <w:rPr>
          <w:rStyle w:val="CodeChar"/>
        </w:rPr>
        <w:t xml:space="preserve">HashSet</w:t>
      </w:r>
      <w:r>
        <w:t xml:space="preserve">), se recorre el conjunto A preguntando si cada término está en B y se usa |A ∪ B| = |A| + |B| − |A ∩ B|. Tomando cada operación de la tabla hash como 1 (su costo esperado), con p ≤ n términos distintos en A: T(n, m) = 3n + 3m + 3p + 15 ≤ 6n + 3m + 15, </w:t>
      </w:r>
      <w:r>
        <w:rPr>
          <w:b/>
        </w:rPr>
        <w:t xml:space="preserve">O(n + m)</w:t>
      </w:r>
      <w:r>
        <w:t xml:space="preserve">. No usa el orden ni la frecuencia: dos abstracts con las mismas palabras en distinto orden dan J = 1.</w:t>
      </w:r>
    </w:p>
    <w:p>
      <w:pPr>
        <w:pStyle w:val="Heading3"/>
        <w:jc w:val="left"/>
      </w:pPr>
      <w:r>
        <w:rPr>
          <w:rFonts w:ascii="Arial" w:hAnsi="Arial"/>
          <w:b/>
        </w:rPr>
        <w:t xml:space="preserve">8.5 Modelo de IA 1: GloVe (embeddings de palabra)</w:t>
      </w:r>
    </w:p>
    <w:p>
      <w:pPr>
        <w:jc w:val="both"/>
      </w:pPr>
      <w:r>
        <w:t xml:space="preserve">GloVe (Pennington et al., 2014) asigna a cada palabra un vector de 100 números aprendido de la co-ocurrencia de palabras en Wikipedia 2014 y Gigaword 5 (6 000 millones de palabras). Palabras de contextos parecidos quedan cerca. Se usó la versión </w:t>
      </w:r>
      <w:r>
        <w:rPr>
          <w:rStyle w:val="CodeChar"/>
        </w:rPr>
        <w:t xml:space="preserve">glove-wiki-gigaword-100</w:t>
      </w:r>
      <w:r>
        <w:t xml:space="preserve"> de 400 000 palabras.</w:t>
      </w:r>
    </w:p>
    <w:p>
      <w:pPr>
        <w:pStyle w:val="ListParagraph"/>
        <w:numPr>
          <w:ilvl w:val="0"/>
          <w:numId w:val="7"/>
        </w:numPr>
        <w:jc w:val="both"/>
      </w:pPr>
      <w:r>
        <w:rPr>
          <w:rStyle w:val="CodeChar"/>
        </w:rPr>
        <w:t xml:space="preserve">PreparadorGlove</w:t>
      </w:r>
      <w:r>
        <w:t xml:space="preserve"> lee una sola vez el archivo de 128 MB y guarda solo las 970 palabras del corpus (</w:t>
      </w:r>
      <w:r>
        <w:rPr>
          <w:rStyle w:val="CodeChar"/>
        </w:rPr>
        <w:t xml:space="preserve">glove_corpus_100d.txt</w:t>
      </w:r>
      <w:r>
        <w:t xml:space="preserve">, 0,8 MB), para que la aplicación cargue rápido y se pueda desplegar.</w:t>
      </w:r>
    </w:p>
    <w:p>
      <w:pPr>
        <w:pStyle w:val="ListParagraph"/>
        <w:numPr>
          <w:ilvl w:val="0"/>
          <w:numId w:val="7"/>
        </w:numPr>
        <w:jc w:val="both"/>
      </w:pPr>
      <w:r>
        <w:rPr>
          <w:rStyle w:val="CodeChar"/>
        </w:rPr>
        <w:t xml:space="preserve">EmbeddingsGlove.vectorAbstract</w:t>
      </w:r>
      <w:r>
        <w:t xml:space="preserve"> promedia, dimensión por dimensión, los vectores de los términos del abstract que están en GloVe.</w:t>
      </w:r>
    </w:p>
    <w:p>
      <w:pPr>
        <w:pStyle w:val="ListParagraph"/>
        <w:numPr>
          <w:ilvl w:val="0"/>
          <w:numId w:val="7"/>
        </w:numPr>
        <w:jc w:val="both"/>
      </w:pPr>
      <w:r>
        <w:t xml:space="preserve">La similitud es el coseno entre los dos promedios (</w:t>
      </w:r>
      <w:r>
        <w:rPr>
          <w:rStyle w:val="CodeChar"/>
        </w:rPr>
        <w:t xml:space="preserve">Vectores.coseno</w:t>
      </w:r>
      <w:r>
        <w:t xml:space="preserve">); también se reporta la distancia euclidiana.</w:t>
      </w:r>
    </w:p>
    <w:p>
      <w:pPr>
        <w:jc w:val="both"/>
      </w:pPr>
      <w:r>
        <w:t xml:space="preserve">Conteo de </w:t>
      </w:r>
      <w:r>
        <w:rPr>
          <w:rStyle w:val="CodeChar"/>
        </w:rPr>
        <w:t xml:space="preserve">vectorAbstract</w:t>
      </w:r>
      <w:r>
        <w:t xml:space="preserve"> con n términos: el ciclo externo da n vueltas y, por cada palabra encontrada, el interno suma d = 100 componentes. T(n, d) = 3dn + 7n + 3d + 9, </w:t>
      </w:r>
      <w:r>
        <w:rPr>
          <w:b/>
        </w:rPr>
        <w:t xml:space="preserve">O(n·d)</w:t>
      </w:r>
      <w:r>
        <w:t xml:space="preserve">; más el coseno, 9d + 28. Se escogió GloVe porque es un modelo de embeddings clásico (como Word2Vec), corre en cualquier PC y todo el cálculo posterior queda en Java a la vista.</w:t>
      </w:r>
    </w:p>
    <w:p>
      <w:pPr>
        <w:pStyle w:val="Heading3"/>
        <w:jc w:val="left"/>
      </w:pPr>
      <w:r>
        <w:rPr>
          <w:rFonts w:ascii="Arial" w:hAnsi="Arial"/>
          <w:b/>
        </w:rPr>
        <w:t xml:space="preserve">8.6 Modelo de IA 2: Sentence-BERT (embeddings de oración)</w:t>
      </w:r>
    </w:p>
    <w:p>
      <w:pPr>
        <w:jc w:val="both"/>
      </w:pPr>
      <w:r>
        <w:t xml:space="preserve">Sentence-BERT (Reimers y Gurevych, 2019) con el modelo </w:t>
      </w:r>
      <w:r>
        <w:rPr>
          <w:rStyle w:val="CodeChar"/>
        </w:rPr>
        <w:t xml:space="preserve">all-MiniLM-L6-v2</w:t>
      </w:r>
      <w:r>
        <w:t xml:space="preserve"> recibe el abstract </w:t>
      </w:r>
      <w:r>
        <w:rPr>
          <w:b/>
        </w:rPr>
        <w:t xml:space="preserve">completo</w:t>
      </w:r>
      <w:r>
        <w:t xml:space="preserve">, sin quitar palabras vacías, porque usa el contexto:</w:t>
      </w:r>
    </w:p>
    <w:p>
      <w:pPr>
        <w:pStyle w:val="ListParagraph"/>
        <w:numPr>
          <w:ilvl w:val="0"/>
          <w:numId w:val="8"/>
        </w:numPr>
        <w:jc w:val="both"/>
      </w:pPr>
      <w:r>
        <w:t xml:space="preserve">Divide el texto en </w:t>
      </w:r>
      <w:r>
        <w:rPr>
          <w:i/>
        </w:rPr>
        <w:t xml:space="preserve">tokens</w:t>
      </w:r>
      <w:r>
        <w:t xml:space="preserve"> WordPiece (las palabras raras se parten en pedazos conocidos), hasta 256. Los 20 abstracts tienen entre 156 y más de 256 tokens; en 13 de ellos se llega al límite y se ignora la parte final.</w:t>
      </w:r>
    </w:p>
    <w:p>
      <w:pPr>
        <w:pStyle w:val="ListParagraph"/>
        <w:numPr>
          <w:ilvl w:val="0"/>
          <w:numId w:val="8"/>
        </w:numPr>
        <w:jc w:val="both"/>
      </w:pPr>
      <w:r>
        <w:t xml:space="preserve">Pasa los tokens por 6 capas de </w:t>
      </w:r>
      <w:r>
        <w:rPr>
          <w:i/>
        </w:rPr>
        <w:t xml:space="preserve">transformer</w:t>
      </w:r>
      <w:r>
        <w:t xml:space="preserve">. En cada capa, la autoatención mezcla cada token con todos los demás, con costo O(L²·d) para L tokens.</w:t>
      </w:r>
    </w:p>
    <w:p>
      <w:pPr>
        <w:pStyle w:val="ListParagraph"/>
        <w:numPr>
          <w:ilvl w:val="0"/>
          <w:numId w:val="8"/>
        </w:numPr>
        <w:jc w:val="both"/>
      </w:pPr>
      <w:r>
        <w:t xml:space="preserve">Promedia los vectores de los tokens (</w:t>
      </w:r>
      <w:r>
        <w:rPr>
          <w:i/>
        </w:rPr>
        <w:t xml:space="preserve">mean pooling</w:t>
      </w:r>
      <w:r>
        <w:t xml:space="preserve">) y normaliza el resultado a norma 1: un vector de 384 números.</w:t>
      </w:r>
    </w:p>
    <w:p>
      <w:pPr>
        <w:jc w:val="both"/>
      </w:pPr>
      <w:r>
        <w:t xml:space="preserve">El paso de la red se hace una sola vez, fuera de línea, con </w:t>
      </w:r>
      <w:r>
        <w:rPr>
          <w:rStyle w:val="CodeChar"/>
        </w:rPr>
        <w:t xml:space="preserve">embeddings/generar_embeddings_sbert.py</w:t>
      </w:r>
      <w:r>
        <w:t xml:space="preserve"> (librería </w:t>
      </w:r>
      <w:r>
        <w:rPr>
          <w:rStyle w:val="CodeChar"/>
        </w:rPr>
        <w:t xml:space="preserve">sentence-transformers</w:t>
      </w:r>
      <w:r>
        <w:t xml:space="preserve">). Los 20 vectores quedan en </w:t>
      </w:r>
      <w:r>
        <w:rPr>
          <w:rStyle w:val="CodeChar"/>
        </w:rPr>
        <w:t xml:space="preserve">sbert_minilm_384d.csv</w:t>
      </w:r>
      <w:r>
        <w:t xml:space="preserve"> y Java calcula el coseno y la distancia euclidiana con </w:t>
      </w:r>
      <w:r>
        <w:rPr>
          <w:rStyle w:val="CodeChar"/>
        </w:rPr>
        <w:t xml:space="preserve">Vectores</w:t>
      </w:r>
      <w:r>
        <w:t xml:space="preserve">: 9(384) + 28 = 3 484 instrucciones por par, O(d). Se eligió este modelo porque es pequeño (90 MB), corre en CPU en segundos y es el modelo de referencia de </w:t>
      </w:r>
      <w:r>
        <w:rPr>
          <w:rStyle w:val="CodeChar"/>
        </w:rPr>
        <w:t xml:space="preserve">sentence-transformers</w:t>
      </w:r>
      <w:r>
        <w:t xml:space="preserve"> para similitud semántica. Pagar una API externa no era necesario con 20 textos fijos.</w:t>
      </w:r>
    </w:p>
    <w:p>
      <w:pPr>
        <w:pStyle w:val="Heading3"/>
        <w:jc w:val="left"/>
      </w:pPr>
      <w:r>
        <w:rPr>
          <w:rFonts w:ascii="Arial" w:hAnsi="Arial"/>
          <w:b/>
        </w:rPr>
        <w:t xml:space="preserve">8.7 Trazabilidad entre la fórmula y el código</w:t>
      </w:r>
    </w:p>
    <w:p>
      <w:pPr>
        <w:jc w:val="both"/>
      </w:pPr>
      <w:r>
        <w:t xml:space="preserve">Cada fórmula del requerimiento corresponde a una línea concreta del código. La tabla permite ir de la una a la otra durante la sustentación (las líneas son las de </w:t>
      </w:r>
      <w:r>
        <w:rPr>
          <w:rStyle w:val="CodeChar"/>
        </w:rPr>
        <w:t xml:space="preserve">src/</w:t>
      </w:r>
      <w:r>
        <w:t xml:space="preserve"> en la versión entregada).</w:t>
      </w:r>
    </w:p>
    <w:tbl>
      <w:tblPr>
        <w:tblStyle w:val="TableGrid"/>
        <w:tblW w:w="0" w:type="auto"/>
        <w:tblLayout w:type="fixed"/>
        <w:tblLook w:val="04A0" w:firstRow="1" w:lastRow="0" w:firstColumn="0" w:lastColumn="0" w:noHBand="0" w:noVBand="1"/>
      </w:tblPr>
      <w:tblGrid>
        <w:gridCol w:w="2268"/>
        <w:gridCol w:w="3761"/>
        <w:gridCol w:w="3330"/>
      </w:tblGrid>
      <w:tr>
        <w:trPr>
          <w:tblHeader/>
        </w:trPr>
        <w:tc>
          <w:tcPr>
            <w:tcW w:w="2268" w:type="dxa"/>
            <w:shd w:val="clear" w:color="auto" w:fill="F2F2F2"/>
          </w:tcPr>
          <w:p>
            <w:pPr/>
            <w:r>
              <w:t xml:space="preserve">Algoritmo</w:t>
            </w:r>
          </w:p>
        </w:tc>
        <w:tc>
          <w:tcPr>
            <w:tcW w:w="3761" w:type="dxa"/>
            <w:shd w:val="clear" w:color="auto" w:fill="F2F2F2"/>
          </w:tcPr>
          <w:p>
            <w:pPr/>
            <w:r>
              <w:t xml:space="preserve">Fórmula</w:t>
            </w:r>
          </w:p>
        </w:tc>
        <w:tc>
          <w:tcPr>
            <w:tcW w:w="3330" w:type="dxa"/>
            <w:shd w:val="clear" w:color="auto" w:fill="F2F2F2"/>
          </w:tcPr>
          <w:p>
            <w:pPr/>
            <w:r>
              <w:t xml:space="preserve">Dónde se calcula</w:t>
            </w:r>
          </w:p>
        </w:tc>
      </w:tr>
      <w:tr>
        <w:tc>
          <w:tcPr>
            <w:tcW w:w="2268" w:type="dxa"/>
          </w:tcPr>
          <w:p>
            <w:pPr/>
            <w:r>
              <w:t xml:space="preserve">Levenshtein</w:t>
            </w:r>
          </w:p>
        </w:tc>
        <w:tc>
          <w:tcPr>
            <w:tcW w:w="3761" w:type="dxa"/>
          </w:tcPr>
          <w:p>
            <w:pPr/>
            <w:r>
              <w:t xml:space="preserve">D[i][0] = i, D[0][j] = j</w:t>
            </w:r>
          </w:p>
        </w:tc>
        <w:tc>
          <w:tcPr>
            <w:tcW w:w="3330" w:type="dxa"/>
          </w:tcPr>
          <w:p>
            <w:pPr/>
            <w:r>
              <w:rPr>
                <w:rStyle w:val="CodeChar"/>
              </w:rPr>
              <w:t xml:space="preserve">Levenshtein.java</w:t>
            </w:r>
            <w:r>
              <w:t xml:space="preserve"> líneas 24 y 28</w:t>
            </w:r>
          </w:p>
        </w:tc>
      </w:tr>
      <w:tr>
        <w:tc>
          <w:tcPr>
            <w:tcW w:w="2268" w:type="dxa"/>
          </w:tcPr>
          <w:p>
            <w:pPr/>
            <w:r>
              <w:t xml:space="preserve">Levenshtein</w:t>
            </w:r>
          </w:p>
        </w:tc>
        <w:tc>
          <w:tcPr>
            <w:tcW w:w="3761" w:type="dxa"/>
          </w:tcPr>
          <w:p>
            <w:pPr/>
            <w:r>
              <w:t xml:space="preserve">costo = 0 si aᵢ = bⱼ, 1 si no</w:t>
            </w:r>
          </w:p>
        </w:tc>
        <w:tc>
          <w:tcPr>
            <w:tcW w:w="3330" w:type="dxa"/>
          </w:tcPr>
          <w:p>
            <w:pPr/>
            <w:r>
              <w:t xml:space="preserve">líneas 34 a 37</w:t>
            </w:r>
          </w:p>
        </w:tc>
      </w:tr>
      <w:tr>
        <w:tc>
          <w:tcPr>
            <w:tcW w:w="2268" w:type="dxa"/>
          </w:tcPr>
          <w:p>
            <w:pPr/>
            <w:r>
              <w:t xml:space="preserve">Levenshtein</w:t>
            </w:r>
          </w:p>
        </w:tc>
        <w:tc>
          <w:tcPr>
            <w:tcW w:w="3761" w:type="dxa"/>
          </w:tcPr>
          <w:p>
            <w:pPr/>
            <w:r>
              <w:t xml:space="preserve">D[i][j] = min(D[i−1][j] + 1, D[i][j−1] + 1, D[i−1][j−1] + costo)</w:t>
            </w:r>
          </w:p>
        </w:tc>
        <w:tc>
          <w:tcPr>
            <w:tcW w:w="3330" w:type="dxa"/>
          </w:tcPr>
          <w:p>
            <w:pPr/>
            <w:r>
              <w:t xml:space="preserve">línea 39, con </w:t>
            </w:r>
            <w:r>
              <w:rPr>
                <w:rStyle w:val="CodeChar"/>
              </w:rPr>
              <w:t xml:space="preserve">minimo</w:t>
            </w:r>
            <w:r>
              <w:t xml:space="preserve"> en la 45</w:t>
            </w:r>
          </w:p>
        </w:tc>
      </w:tr>
      <w:tr>
        <w:tc>
          <w:tcPr>
            <w:tcW w:w="2268" w:type="dxa"/>
          </w:tcPr>
          <w:p>
            <w:pPr/>
            <w:r>
              <w:t xml:space="preserve">Levenshtein</w:t>
            </w:r>
          </w:p>
        </w:tc>
        <w:tc>
          <w:tcPr>
            <w:tcW w:w="3761" w:type="dxa"/>
          </w:tcPr>
          <w:p>
            <w:pPr/>
            <w:r>
              <w:t xml:space="preserve">sim = 1 − D[n][m] / max(n, m)</w:t>
            </w:r>
          </w:p>
        </w:tc>
        <w:tc>
          <w:tcPr>
            <w:tcW w:w="3330" w:type="dxa"/>
          </w:tcPr>
          <w:p>
            <w:pPr/>
            <w:r>
              <w:t xml:space="preserve">línea 66</w:t>
            </w:r>
          </w:p>
        </w:tc>
      </w:tr>
      <w:tr>
        <w:tc>
          <w:tcPr>
            <w:tcW w:w="2268" w:type="dxa"/>
          </w:tcPr>
          <w:p>
            <w:pPr/>
            <w:r>
              <w:t xml:space="preserve">Needleman-Wunsch</w:t>
            </w:r>
          </w:p>
        </w:tc>
        <w:tc>
          <w:tcPr>
            <w:tcW w:w="3761" w:type="dxa"/>
          </w:tcPr>
          <w:p>
            <w:pPr/>
            <w:r>
              <w:t xml:space="preserve">F[i][0] = −i, F[0][j] = −j</w:t>
            </w:r>
          </w:p>
        </w:tc>
        <w:tc>
          <w:tcPr>
            <w:tcW w:w="3330" w:type="dxa"/>
          </w:tcPr>
          <w:p>
            <w:pPr/>
            <w:r>
              <w:rPr>
                <w:rStyle w:val="CodeChar"/>
              </w:rPr>
              <w:t xml:space="preserve">NeedlemanWunsch.java</w:t>
            </w:r>
            <w:r>
              <w:t xml:space="preserve"> líneas 36 y 40</w:t>
            </w:r>
          </w:p>
        </w:tc>
      </w:tr>
      <w:tr>
        <w:tc>
          <w:tcPr>
            <w:tcW w:w="2268" w:type="dxa"/>
          </w:tcPr>
          <w:p>
            <w:pPr/>
            <w:r>
              <w:t xml:space="preserve">Needleman-Wunsch</w:t>
            </w:r>
          </w:p>
        </w:tc>
        <w:tc>
          <w:tcPr>
            <w:tcW w:w="3761" w:type="dxa"/>
          </w:tcPr>
          <w:p>
            <w:pPr/>
            <w:r>
              <w:t xml:space="preserve">F[i][j] = max(diagonal, arriba, izquierda)</w:t>
            </w:r>
          </w:p>
        </w:tc>
        <w:tc>
          <w:tcPr>
            <w:tcW w:w="3330" w:type="dxa"/>
          </w:tcPr>
          <w:p>
            <w:pPr/>
            <w:r>
              <w:t xml:space="preserve">líneas 46 a 49</w:t>
            </w:r>
          </w:p>
        </w:tc>
      </w:tr>
      <w:tr>
        <w:tc>
          <w:tcPr>
            <w:tcW w:w="2268" w:type="dxa"/>
          </w:tcPr>
          <w:p>
            <w:pPr/>
            <w:r>
              <w:t xml:space="preserve">Needleman-Wunsch</w:t>
            </w:r>
          </w:p>
        </w:tc>
        <w:tc>
          <w:tcPr>
            <w:tcW w:w="3761" w:type="dxa"/>
          </w:tcPr>
          <w:p>
            <w:pPr/>
            <w:r>
              <w:t xml:space="preserve">traceback: ¿de dónde vino F[i][j]?</w:t>
            </w:r>
          </w:p>
        </w:tc>
        <w:tc>
          <w:tcPr>
            <w:tcW w:w="3330" w:type="dxa"/>
          </w:tcPr>
          <w:p>
            <w:pPr/>
            <w:r>
              <w:t xml:space="preserve">líneas 94 y 105, con la pila de </w:t>
            </w:r>
            <w:r>
              <w:rPr>
                <w:rStyle w:val="CodeChar"/>
              </w:rPr>
              <w:t xml:space="preserve">estructuras.Pila</w:t>
            </w:r>
          </w:p>
        </w:tc>
      </w:tr>
      <w:tr>
        <w:tc>
          <w:tcPr>
            <w:tcW w:w="2268" w:type="dxa"/>
          </w:tcPr>
          <w:p>
            <w:pPr/>
            <w:r>
              <w:t xml:space="preserve">Needleman-Wunsch</w:t>
            </w:r>
          </w:p>
        </w:tc>
        <w:tc>
          <w:tcPr>
            <w:tcW w:w="3761" w:type="dxa"/>
          </w:tcPr>
          <w:p>
            <w:pPr/>
            <w:r>
              <w:t xml:space="preserve">sim = coincidencias / longitud del alineamiento</w:t>
            </w:r>
          </w:p>
        </w:tc>
        <w:tc>
          <w:tcPr>
            <w:tcW w:w="3330" w:type="dxa"/>
          </w:tcPr>
          <w:p>
            <w:pPr/>
            <w:r>
              <w:t xml:space="preserve">línea 134</w:t>
            </w:r>
          </w:p>
        </w:tc>
      </w:tr>
      <w:tr>
        <w:tc>
          <w:tcPr>
            <w:tcW w:w="2268" w:type="dxa"/>
          </w:tcPr>
          <w:p>
            <w:pPr/>
            <w:r>
              <w:t xml:space="preserve">TF-IDF</w:t>
            </w:r>
          </w:p>
        </w:tc>
        <w:tc>
          <w:tcPr>
            <w:tcW w:w="3761" w:type="dxa"/>
          </w:tcPr>
          <w:p>
            <w:pPr/>
            <w:r>
              <w:t xml:space="preserve">tf(t, d) = veces que t aparece en d</w:t>
            </w:r>
          </w:p>
        </w:tc>
        <w:tc>
          <w:tcPr>
            <w:tcW w:w="3330" w:type="dxa"/>
          </w:tcPr>
          <w:p>
            <w:pPr/>
            <w:r>
              <w:rPr>
                <w:rStyle w:val="CodeChar"/>
              </w:rPr>
              <w:t xml:space="preserve">TfIdf.java</w:t>
            </w:r>
            <w:r>
              <w:t xml:space="preserve"> línea 48</w:t>
            </w:r>
          </w:p>
        </w:tc>
      </w:tr>
      <w:tr>
        <w:tc>
          <w:tcPr>
            <w:tcW w:w="2268" w:type="dxa"/>
          </w:tcPr>
          <w:p>
            <w:pPr/>
            <w:r>
              <w:t xml:space="preserve">TF-IDF</w:t>
            </w:r>
          </w:p>
        </w:tc>
        <w:tc>
          <w:tcPr>
            <w:tcW w:w="3761" w:type="dxa"/>
          </w:tcPr>
          <w:p>
            <w:pPr/>
            <w:r>
              <w:t xml:space="preserve">df(t) y idf(t) = log₁₀(N / df(t))</w:t>
            </w:r>
          </w:p>
        </w:tc>
        <w:tc>
          <w:tcPr>
            <w:tcW w:w="3330" w:type="dxa"/>
          </w:tcPr>
          <w:p>
            <w:pPr/>
            <w:r>
              <w:t xml:space="preserve">líneas 60 y 63</w:t>
            </w:r>
          </w:p>
        </w:tc>
      </w:tr>
      <w:tr>
        <w:tc>
          <w:tcPr>
            <w:tcW w:w="2268" w:type="dxa"/>
          </w:tcPr>
          <w:p>
            <w:pPr/>
            <w:r>
              <w:t xml:space="preserve">TF-IDF</w:t>
            </w:r>
          </w:p>
        </w:tc>
        <w:tc>
          <w:tcPr>
            <w:tcW w:w="3761" w:type="dxa"/>
          </w:tcPr>
          <w:p>
            <w:pPr/>
            <w:r>
              <w:t xml:space="preserve">w(t, d) = tf · idf</w:t>
            </w:r>
          </w:p>
        </w:tc>
        <w:tc>
          <w:tcPr>
            <w:tcW w:w="3330" w:type="dxa"/>
          </w:tcPr>
          <w:p>
            <w:pPr/>
            <w:r>
              <w:t xml:space="preserve">línea 71</w:t>
            </w:r>
          </w:p>
        </w:tc>
      </w:tr>
      <w:tr>
        <w:tc>
          <w:tcPr>
            <w:tcW w:w="2268" w:type="dxa"/>
          </w:tcPr>
          <w:p>
            <w:pPr/>
            <w:r>
              <w:t xml:space="preserve">Coseno</w:t>
            </w:r>
          </w:p>
        </w:tc>
        <w:tc>
          <w:tcPr>
            <w:tcW w:w="3761" w:type="dxa"/>
          </w:tcPr>
          <w:p>
            <w:pPr/>
            <w:r>
              <w:t xml:space="preserve">cos θ = (u · v) / (‖u‖ ‖v‖)</w:t>
            </w:r>
          </w:p>
        </w:tc>
        <w:tc>
          <w:tcPr>
            <w:tcW w:w="3330" w:type="dxa"/>
          </w:tcPr>
          <w:p>
            <w:pPr/>
            <w:r>
              <w:rPr>
                <w:rStyle w:val="CodeChar"/>
              </w:rPr>
              <w:t xml:space="preserve">Vectores.java</w:t>
            </w:r>
            <w:r>
              <w:t xml:space="preserve"> línea 32 (norma en la 20)</w:t>
            </w:r>
          </w:p>
        </w:tc>
      </w:tr>
      <w:tr>
        <w:tc>
          <w:tcPr>
            <w:tcW w:w="2268" w:type="dxa"/>
          </w:tcPr>
          <w:p>
            <w:pPr/>
            <w:r>
              <w:t xml:space="preserve">Jaccard</w:t>
            </w:r>
          </w:p>
        </w:tc>
        <w:tc>
          <w:tcPr>
            <w:tcW w:w="3761" w:type="dxa"/>
          </w:tcPr>
          <w:p>
            <w:pPr/>
            <w:r>
              <w:t xml:space="preserve">|A ∪ B| = |A| + |B| − |A ∩ B|</w:t>
            </w:r>
          </w:p>
        </w:tc>
        <w:tc>
          <w:tcPr>
            <w:tcW w:w="3330" w:type="dxa"/>
          </w:tcPr>
          <w:p>
            <w:pPr/>
            <w:r>
              <w:rPr>
                <w:rStyle w:val="CodeChar"/>
              </w:rPr>
              <w:t xml:space="preserve">Jaccard.java</w:t>
            </w:r>
            <w:r>
              <w:t xml:space="preserve"> línea 41</w:t>
            </w:r>
          </w:p>
        </w:tc>
      </w:tr>
      <w:tr>
        <w:tc>
          <w:tcPr>
            <w:tcW w:w="2268" w:type="dxa"/>
          </w:tcPr>
          <w:p>
            <w:pPr/>
            <w:r>
              <w:t xml:space="preserve">Jaccard</w:t>
            </w:r>
          </w:p>
        </w:tc>
        <w:tc>
          <w:tcPr>
            <w:tcW w:w="3761" w:type="dxa"/>
          </w:tcPr>
          <w:p>
            <w:pPr/>
            <w:r>
              <w:t xml:space="preserve">J = |A ∩ B| / |A ∪ B|</w:t>
            </w:r>
          </w:p>
        </w:tc>
        <w:tc>
          <w:tcPr>
            <w:tcW w:w="3330" w:type="dxa"/>
          </w:tcPr>
          <w:p>
            <w:pPr/>
            <w:r>
              <w:t xml:space="preserve">línea 46</w:t>
            </w:r>
          </w:p>
        </w:tc>
      </w:tr>
      <w:tr>
        <w:tc>
          <w:tcPr>
            <w:tcW w:w="2268" w:type="dxa"/>
          </w:tcPr>
          <w:p>
            <w:pPr/>
            <w:r>
              <w:t xml:space="preserve">GloVe</w:t>
            </w:r>
          </w:p>
        </w:tc>
        <w:tc>
          <w:tcPr>
            <w:tcW w:w="3761" w:type="dxa"/>
          </w:tcPr>
          <w:p>
            <w:pPr/>
            <w:r>
              <w:t xml:space="preserve">v(d) = (1/k) Σ v(palabra)</w:t>
            </w:r>
          </w:p>
        </w:tc>
        <w:tc>
          <w:tcPr>
            <w:tcW w:w="3330" w:type="dxa"/>
          </w:tcPr>
          <w:p>
            <w:pPr/>
            <w:r>
              <w:rPr>
                <w:rStyle w:val="CodeChar"/>
              </w:rPr>
              <w:t xml:space="preserve">EmbeddingsGlove.java</w:t>
            </w:r>
            <w:r>
              <w:t xml:space="preserve"> línea 81, y luego el coseno de </w:t>
            </w:r>
            <w:r>
              <w:rPr>
                <w:rStyle w:val="CodeChar"/>
              </w:rPr>
              <w:t xml:space="preserve">Vectores</w:t>
            </w:r>
          </w:p>
        </w:tc>
      </w:tr>
      <w:tr>
        <w:tc>
          <w:tcPr>
            <w:tcW w:w="2268" w:type="dxa"/>
          </w:tcPr>
          <w:p>
            <w:pPr/>
            <w:r>
              <w:t xml:space="preserve">Sentence-BERT</w:t>
            </w:r>
          </w:p>
        </w:tc>
        <w:tc>
          <w:tcPr>
            <w:tcW w:w="3761" w:type="dxa"/>
          </w:tcPr>
          <w:p>
            <w:pPr/>
            <w:r>
              <w:t xml:space="preserve">v(d) = promedio de los tokens, normalizado</w:t>
            </w:r>
          </w:p>
        </w:tc>
        <w:tc>
          <w:tcPr>
            <w:tcW w:w="3330" w:type="dxa"/>
          </w:tcPr>
          <w:p>
            <w:pPr/>
            <w:r>
              <w:rPr>
                <w:rStyle w:val="CodeChar"/>
              </w:rPr>
              <w:t xml:space="preserve">embeddings/generar_embeddings_sbert.py</w:t>
            </w:r>
            <w:r>
              <w:t xml:space="preserve"> línea 35; en Java, solo el coseno</w:t>
            </w:r>
          </w:p>
        </w:tc>
      </w:tr>
    </w:tbl>
    <w:p>
      <w:pPr>
        <w:pStyle w:val="Heading2"/>
        <w:jc w:val="left"/>
      </w:pPr>
      <w:r>
        <w:rPr>
          <w:rFonts w:ascii="Arial" w:hAnsi="Arial"/>
          <w:b/>
        </w:rPr>
        <w:t xml:space="preserve">9. Requerimiento 1: caso de estudio paso a paso</w:t>
      </w:r>
    </w:p>
    <w:p>
      <w:pPr>
        <w:jc w:val="both"/>
      </w:pPr>
      <w:r>
        <w:t xml:space="preserve">Se compararon el </w:t>
      </w:r>
      <w:r>
        <w:rPr>
          <w:b/>
        </w:rPr>
        <w:t xml:space="preserve">artículo 11</w:t>
      </w:r>
      <w:r>
        <w:t xml:space="preserve">, </w:t>
      </w:r>
      <w:r>
        <w:rPr>
          <w:i/>
        </w:rPr>
        <w:t xml:space="preserve">A scoping review on how generative artificial intelligence transforms assessment in higher education</w:t>
      </w:r>
      <w:r>
        <w:t xml:space="preserve"> (Xia et al., 2024), y el </w:t>
      </w:r>
      <w:r>
        <w:rPr>
          <w:b/>
        </w:rPr>
        <w:t xml:space="preserve">artículo 16</w:t>
      </w:r>
      <w:r>
        <w:t xml:space="preserve">, </w:t>
      </w:r>
      <w:r>
        <w:rPr>
          <w:i/>
        </w:rPr>
        <w:t xml:space="preserve">Generative Artificial Intelligence in Tertiary Education: Assessment Redesign Principles and Considerations</w:t>
      </w:r>
      <w:r>
        <w:t xml:space="preserve"> (Lye y Lim, 2024). Los dos tratan de IA generativa y evaluación en educación superior, pero con vocabulario distinto: el 11 habla de </w:t>
      </w:r>
      <w:r>
        <w:rPr>
          <w:i/>
        </w:rPr>
        <w:t xml:space="preserve">higher education</w:t>
      </w:r>
      <w:r>
        <w:t xml:space="preserve">, </w:t>
      </w:r>
      <w:r>
        <w:rPr>
          <w:i/>
        </w:rPr>
        <w:t xml:space="preserve">teachers</w:t>
      </w:r>
      <w:r>
        <w:t xml:space="preserve"> y </w:t>
      </w:r>
      <w:r>
        <w:rPr>
          <w:i/>
        </w:rPr>
        <w:t xml:space="preserve">assessment</w:t>
      </w:r>
      <w:r>
        <w:t xml:space="preserve">; el 16, de </w:t>
      </w:r>
      <w:r>
        <w:rPr>
          <w:i/>
        </w:rPr>
        <w:t xml:space="preserve">tertiary education</w:t>
      </w:r>
      <w:r>
        <w:t xml:space="preserve">, </w:t>
      </w:r>
      <w:r>
        <w:rPr>
          <w:i/>
        </w:rPr>
        <w:t xml:space="preserve">ChatGPT</w:t>
      </w:r>
      <w:r>
        <w:t xml:space="preserve">, </w:t>
      </w:r>
      <w:r>
        <w:rPr>
          <w:i/>
        </w:rPr>
        <w:t xml:space="preserve">plagiarism</w:t>
      </w:r>
      <w:r>
        <w:t xml:space="preserve"> y </w:t>
      </w:r>
      <w:r>
        <w:rPr>
          <w:i/>
        </w:rPr>
        <w:t xml:space="preserve">redesign</w:t>
      </w:r>
      <w:r>
        <w:t xml:space="preserve">. Después del preprocesamiento, A tiene n = 114 términos y B tiene m = 93.</w:t>
      </w:r>
    </w:p>
    <w:p>
      <w:pPr>
        <w:jc w:val="both"/>
      </w:pPr>
      <w:r>
        <w:t xml:space="preserve">Las matrices de los abstracts completos tienen 115 × 94 = 10 810 celdas. Para mostrar el llenado a mano se toma el </w:t>
      </w:r>
      <w:r>
        <w:rPr>
          <w:b/>
        </w:rPr>
        <w:t xml:space="preserve">subcaso de los 7 primeros términos</w:t>
      </w:r>
      <w:r>
        <w:t xml:space="preserve"> de cada abstract y luego se da el resultado completo que calcula el programa.</w:t>
      </w:r>
    </w:p>
    <w:p>
      <w:pPr>
        <w:pStyle w:val="ListParagraph"/>
        <w:numPr>
          <w:ilvl w:val="0"/>
          <w:numId w:val="9"/>
        </w:numPr>
        <w:jc w:val="both"/>
      </w:pPr>
      <w:r>
        <w:t xml:space="preserve">A₇ = generative, artificial, intelligence, provides, opportunities, challenges, higher</w:t>
      </w:r>
    </w:p>
    <w:p>
      <w:pPr>
        <w:pStyle w:val="ListParagraph"/>
        <w:numPr>
          <w:ilvl w:val="0"/>
          <w:numId w:val="9"/>
        </w:numPr>
      </w:pPr>
      <w:r>
        <w:t xml:space="preserve">B₇ = emergence, generative, artificial, intelligence, ai, chatgpt, sparked</w:t>
      </w:r>
    </w:p>
    <w:p>
      <w:pPr>
        <w:pStyle w:val="Heading3"/>
        <w:jc w:val="left"/>
      </w:pPr>
      <w:r>
        <w:rPr>
          <w:rFonts w:ascii="Arial" w:hAnsi="Arial"/>
          <w:b/>
        </w:rPr>
        <w:t xml:space="preserve">9.1 Levenshtein: llenado de la matriz</w:t>
      </w:r>
    </w:p>
    <w:p>
      <w:pPr>
        <w:pStyle w:val="ListParagraph"/>
        <w:numPr>
          <w:ilvl w:val="0"/>
          <w:numId w:val="10"/>
        </w:numPr>
        <w:jc w:val="both"/>
      </w:pPr>
      <w:r>
        <w:rPr>
          <w:b/>
        </w:rPr>
        <w:t xml:space="preserve">Bordes.</w:t>
      </w:r>
      <w:r>
        <w:t xml:space="preserve"> La fila 0 vale j (insertar j términos) y la columna 0 vale i (borrar i términos).</w:t>
      </w:r>
    </w:p>
    <w:p>
      <w:pPr>
        <w:pStyle w:val="ListParagraph"/>
        <w:numPr>
          <w:ilvl w:val="0"/>
          <w:numId w:val="10"/>
        </w:numPr>
        <w:jc w:val="both"/>
      </w:pPr>
      <w:r>
        <w:rPr>
          <w:b/>
        </w:rPr>
        <w:t xml:space="preserve">D[1][1]</w:t>
      </w:r>
      <w:r>
        <w:t xml:space="preserve">, </w:t>
      </w:r>
      <w:r>
        <w:rPr>
          <w:i/>
        </w:rPr>
        <w:t xml:space="preserve">generative</w:t>
      </w:r>
      <w:r>
        <w:t xml:space="preserve"> frente a </w:t>
      </w:r>
      <w:r>
        <w:rPr>
          <w:i/>
        </w:rPr>
        <w:t xml:space="preserve">emergence</w:t>
      </w:r>
      <w:r>
        <w:t xml:space="preserve"> (distintos, costo 1): min(D[0][1] + 1, D[1][0] + 1, D[0][0] + 1) = min(2, 2, 1) = 1.</w:t>
      </w:r>
    </w:p>
    <w:p>
      <w:pPr>
        <w:pStyle w:val="ListParagraph"/>
        <w:numPr>
          <w:ilvl w:val="0"/>
          <w:numId w:val="10"/>
        </w:numPr>
        <w:jc w:val="both"/>
      </w:pPr>
      <w:r>
        <w:rPr>
          <w:b/>
        </w:rPr>
        <w:t xml:space="preserve">D[1][2]</w:t>
      </w:r>
      <w:r>
        <w:t xml:space="preserve">, </w:t>
      </w:r>
      <w:r>
        <w:rPr>
          <w:i/>
        </w:rPr>
        <w:t xml:space="preserve">generative</w:t>
      </w:r>
      <w:r>
        <w:t xml:space="preserve"> frente a </w:t>
      </w:r>
      <w:r>
        <w:rPr>
          <w:i/>
        </w:rPr>
        <w:t xml:space="preserve">generative</w:t>
      </w:r>
      <w:r>
        <w:t xml:space="preserve"> (iguales, costo 0): min(D[0][2] + 1, D[1][1] + 1, D[0][1] + 0) = min(3, 2, 1) = 1.</w:t>
      </w:r>
    </w:p>
    <w:p>
      <w:pPr>
        <w:pStyle w:val="ListParagraph"/>
        <w:numPr>
          <w:ilvl w:val="0"/>
          <w:numId w:val="10"/>
        </w:numPr>
        <w:jc w:val="both"/>
      </w:pPr>
      <w:r>
        <w:rPr>
          <w:b/>
        </w:rPr>
        <w:t xml:space="preserve">D[2][3]</w:t>
      </w:r>
      <w:r>
        <w:t xml:space="preserve"> y </w:t>
      </w:r>
      <w:r>
        <w:rPr>
          <w:b/>
        </w:rPr>
        <w:t xml:space="preserve">D[3][4]</w:t>
      </w:r>
      <w:r>
        <w:t xml:space="preserve">: </w:t>
      </w:r>
      <w:r>
        <w:rPr>
          <w:i/>
        </w:rPr>
        <w:t xml:space="preserve">artificial</w:t>
      </w:r>
      <w:r>
        <w:t xml:space="preserve"> = </w:t>
      </w:r>
      <w:r>
        <w:rPr>
          <w:i/>
        </w:rPr>
        <w:t xml:space="preserve">artificial</w:t>
      </w:r>
      <w:r>
        <w:t xml:space="preserve"> e </w:t>
      </w:r>
      <w:r>
        <w:rPr>
          <w:i/>
        </w:rPr>
        <w:t xml:space="preserve">intelligence</w:t>
      </w:r>
      <w:r>
        <w:t xml:space="preserve"> = </w:t>
      </w:r>
      <w:r>
        <w:rPr>
          <w:i/>
        </w:rPr>
        <w:t xml:space="preserve">intelligence</w:t>
      </w:r>
      <w:r>
        <w:t xml:space="preserve"> siguen la diagonal sin costo: D[1][2] + 0 = 1 y D[2][3] + 0 = 1.</w:t>
      </w:r>
    </w:p>
    <w:p>
      <w:pPr>
        <w:pStyle w:val="ListParagraph"/>
        <w:numPr>
          <w:ilvl w:val="0"/>
          <w:numId w:val="10"/>
        </w:numPr>
        <w:jc w:val="both"/>
      </w:pPr>
      <w:r>
        <w:rPr>
          <w:b/>
        </w:rPr>
        <w:t xml:space="preserve">D[4][5]</w:t>
      </w:r>
      <w:r>
        <w:t xml:space="preserve">, </w:t>
      </w:r>
      <w:r>
        <w:rPr>
          <w:i/>
        </w:rPr>
        <w:t xml:space="preserve">provides</w:t>
      </w:r>
      <w:r>
        <w:t xml:space="preserve"> frente a </w:t>
      </w:r>
      <w:r>
        <w:rPr>
          <w:i/>
        </w:rPr>
        <w:t xml:space="preserve">ai</w:t>
      </w:r>
      <w:r>
        <w:t xml:space="preserve">: min(D[3][5] + 1, D[4][4] + 1, D[3][4] + 1) = min(3, 3, 2) = 2.</w:t>
      </w:r>
    </w:p>
    <w:p>
      <w:pPr>
        <w:pStyle w:val="ListParagraph"/>
        <w:numPr>
          <w:ilvl w:val="0"/>
          <w:numId w:val="10"/>
        </w:numPr>
      </w:pPr>
      <w:r>
        <w:t xml:space="preserve">Así se completa fila por fila. El resultado está en la esquina, D[7][7] = 5.</w:t>
      </w:r>
    </w:p>
    <w:tbl>
      <w:tblPr>
        <w:tblStyle w:val="TableGrid"/>
        <w:tblW w:w="0" w:type="auto"/>
        <w:tblLayout w:type="fixed"/>
        <w:tblLook w:val="04A0" w:firstRow="1" w:lastRow="0" w:firstColumn="0" w:lastColumn="0" w:noHBand="0" w:noVBand="1"/>
      </w:tblPr>
      <w:tblGrid>
        <w:gridCol w:w="1583"/>
        <w:gridCol w:w="720"/>
        <w:gridCol w:w="1084"/>
        <w:gridCol w:w="1065"/>
        <w:gridCol w:w="1040"/>
        <w:gridCol w:w="1130"/>
        <w:gridCol w:w="720"/>
        <w:gridCol w:w="989"/>
        <w:gridCol w:w="1028"/>
      </w:tblGrid>
      <w:tr>
        <w:trPr>
          <w:tblHeader/>
        </w:trPr>
        <w:tc>
          <w:tcPr>
            <w:tcW w:w="1583" w:type="dxa"/>
            <w:shd w:val="clear" w:color="auto" w:fill="F2F2F2"/>
          </w:tcPr>
          <w:p>
            <w:pPr/>
            <w:r>
              <w:t xml:space="preserve">A \ B</w:t>
            </w:r>
          </w:p>
        </w:tc>
        <w:tc>
          <w:tcPr>
            <w:tcW w:w="720" w:type="dxa"/>
            <w:shd w:val="clear" w:color="auto" w:fill="F2F2F2"/>
          </w:tcPr>
          <w:p>
            <w:pPr/>
            <w:r>
              <w:t xml:space="preserve">–</w:t>
            </w:r>
          </w:p>
        </w:tc>
        <w:tc>
          <w:tcPr>
            <w:tcW w:w="1084" w:type="dxa"/>
            <w:shd w:val="clear" w:color="auto" w:fill="F2F2F2"/>
          </w:tcPr>
          <w:p>
            <w:pPr/>
            <w:r>
              <w:t xml:space="preserve">emergence</w:t>
            </w:r>
          </w:p>
        </w:tc>
        <w:tc>
          <w:tcPr>
            <w:tcW w:w="1065" w:type="dxa"/>
            <w:shd w:val="clear" w:color="auto" w:fill="F2F2F2"/>
          </w:tcPr>
          <w:p>
            <w:pPr/>
            <w:r>
              <w:t xml:space="preserve">generative</w:t>
            </w:r>
          </w:p>
        </w:tc>
        <w:tc>
          <w:tcPr>
            <w:tcW w:w="1040" w:type="dxa"/>
            <w:shd w:val="clear" w:color="auto" w:fill="F2F2F2"/>
          </w:tcPr>
          <w:p>
            <w:pPr/>
            <w:r>
              <w:t xml:space="preserve">artificial</w:t>
            </w:r>
          </w:p>
        </w:tc>
        <w:tc>
          <w:tcPr>
            <w:tcW w:w="1130" w:type="dxa"/>
            <w:shd w:val="clear" w:color="auto" w:fill="F2F2F2"/>
          </w:tcPr>
          <w:p>
            <w:pPr/>
            <w:r>
              <w:t xml:space="preserve">intelligence</w:t>
            </w:r>
          </w:p>
        </w:tc>
        <w:tc>
          <w:tcPr>
            <w:tcW w:w="720" w:type="dxa"/>
            <w:shd w:val="clear" w:color="auto" w:fill="F2F2F2"/>
          </w:tcPr>
          <w:p>
            <w:pPr/>
            <w:r>
              <w:t xml:space="preserve">ai</w:t>
            </w:r>
          </w:p>
        </w:tc>
        <w:tc>
          <w:tcPr>
            <w:tcW w:w="989" w:type="dxa"/>
            <w:shd w:val="clear" w:color="auto" w:fill="F2F2F2"/>
          </w:tcPr>
          <w:p>
            <w:pPr/>
            <w:r>
              <w:t xml:space="preserve">chatgpt</w:t>
            </w:r>
          </w:p>
        </w:tc>
        <w:tc>
          <w:tcPr>
            <w:tcW w:w="1028" w:type="dxa"/>
            <w:shd w:val="clear" w:color="auto" w:fill="F2F2F2"/>
          </w:tcPr>
          <w:p>
            <w:pPr/>
            <w:r>
              <w:t xml:space="preserve">sparked</w:t>
            </w:r>
          </w:p>
        </w:tc>
      </w:tr>
      <w:tr>
        <w:tc>
          <w:tcPr>
            <w:tcW w:w="1583" w:type="dxa"/>
          </w:tcPr>
          <w:p>
            <w:pPr/>
            <w:r>
              <w:t xml:space="preserve">–</w:t>
            </w:r>
          </w:p>
        </w:tc>
        <w:tc>
          <w:tcPr>
            <w:tcW w:w="720" w:type="dxa"/>
          </w:tcPr>
          <w:p>
            <w:pPr/>
            <w:r>
              <w:t xml:space="preserve">0</w:t>
            </w:r>
          </w:p>
        </w:tc>
        <w:tc>
          <w:tcPr>
            <w:tcW w:w="1084" w:type="dxa"/>
          </w:tcPr>
          <w:p>
            <w:pPr/>
            <w:r>
              <w:t xml:space="preserve">1</w:t>
            </w:r>
          </w:p>
        </w:tc>
        <w:tc>
          <w:tcPr>
            <w:tcW w:w="1065" w:type="dxa"/>
          </w:tcPr>
          <w:p>
            <w:pPr/>
            <w:r>
              <w:t xml:space="preserve">2</w:t>
            </w:r>
          </w:p>
        </w:tc>
        <w:tc>
          <w:tcPr>
            <w:tcW w:w="1040" w:type="dxa"/>
          </w:tcPr>
          <w:p>
            <w:pPr/>
            <w:r>
              <w:t xml:space="preserve">3</w:t>
            </w:r>
          </w:p>
        </w:tc>
        <w:tc>
          <w:tcPr>
            <w:tcW w:w="1130" w:type="dxa"/>
          </w:tcPr>
          <w:p>
            <w:pPr/>
            <w:r>
              <w:t xml:space="preserve">4</w:t>
            </w:r>
          </w:p>
        </w:tc>
        <w:tc>
          <w:tcPr>
            <w:tcW w:w="720" w:type="dxa"/>
          </w:tcPr>
          <w:p>
            <w:pPr/>
            <w:r>
              <w:t xml:space="preserve">5</w:t>
            </w:r>
          </w:p>
        </w:tc>
        <w:tc>
          <w:tcPr>
            <w:tcW w:w="989" w:type="dxa"/>
          </w:tcPr>
          <w:p>
            <w:pPr/>
            <w:r>
              <w:t xml:space="preserve">6</w:t>
            </w:r>
          </w:p>
        </w:tc>
        <w:tc>
          <w:tcPr>
            <w:tcW w:w="1028" w:type="dxa"/>
          </w:tcPr>
          <w:p>
            <w:pPr/>
            <w:r>
              <w:t xml:space="preserve">7</w:t>
            </w:r>
          </w:p>
        </w:tc>
      </w:tr>
      <w:tr>
        <w:tc>
          <w:tcPr>
            <w:tcW w:w="1583" w:type="dxa"/>
          </w:tcPr>
          <w:p>
            <w:pPr/>
            <w:r>
              <w:t xml:space="preserve">generative</w:t>
            </w:r>
          </w:p>
        </w:tc>
        <w:tc>
          <w:tcPr>
            <w:tcW w:w="720" w:type="dxa"/>
          </w:tcPr>
          <w:p>
            <w:pPr/>
            <w:r>
              <w:t xml:space="preserve">1</w:t>
            </w:r>
          </w:p>
        </w:tc>
        <w:tc>
          <w:tcPr>
            <w:tcW w:w="1084" w:type="dxa"/>
          </w:tcPr>
          <w:p>
            <w:pPr/>
            <w:r>
              <w:t xml:space="preserve">1</w:t>
            </w:r>
          </w:p>
        </w:tc>
        <w:tc>
          <w:tcPr>
            <w:tcW w:w="1065" w:type="dxa"/>
          </w:tcPr>
          <w:p>
            <w:pPr/>
            <w:r>
              <w:rPr>
                <w:b/>
              </w:rPr>
              <w:t xml:space="preserve">1</w:t>
            </w:r>
          </w:p>
        </w:tc>
        <w:tc>
          <w:tcPr>
            <w:tcW w:w="1040" w:type="dxa"/>
          </w:tcPr>
          <w:p>
            <w:pPr/>
            <w:r>
              <w:t xml:space="preserve">2</w:t>
            </w:r>
          </w:p>
        </w:tc>
        <w:tc>
          <w:tcPr>
            <w:tcW w:w="1130" w:type="dxa"/>
          </w:tcPr>
          <w:p>
            <w:pPr/>
            <w:r>
              <w:t xml:space="preserve">3</w:t>
            </w:r>
          </w:p>
        </w:tc>
        <w:tc>
          <w:tcPr>
            <w:tcW w:w="720" w:type="dxa"/>
          </w:tcPr>
          <w:p>
            <w:pPr/>
            <w:r>
              <w:t xml:space="preserve">4</w:t>
            </w:r>
          </w:p>
        </w:tc>
        <w:tc>
          <w:tcPr>
            <w:tcW w:w="989" w:type="dxa"/>
          </w:tcPr>
          <w:p>
            <w:pPr/>
            <w:r>
              <w:t xml:space="preserve">5</w:t>
            </w:r>
          </w:p>
        </w:tc>
        <w:tc>
          <w:tcPr>
            <w:tcW w:w="1028" w:type="dxa"/>
          </w:tcPr>
          <w:p>
            <w:pPr/>
            <w:r>
              <w:t xml:space="preserve">6</w:t>
            </w:r>
          </w:p>
        </w:tc>
      </w:tr>
      <w:tr>
        <w:tc>
          <w:tcPr>
            <w:tcW w:w="1583" w:type="dxa"/>
          </w:tcPr>
          <w:p>
            <w:pPr/>
            <w:r>
              <w:t xml:space="preserve">artificial</w:t>
            </w:r>
          </w:p>
        </w:tc>
        <w:tc>
          <w:tcPr>
            <w:tcW w:w="720" w:type="dxa"/>
          </w:tcPr>
          <w:p>
            <w:pPr/>
            <w:r>
              <w:t xml:space="preserve">2</w:t>
            </w:r>
          </w:p>
        </w:tc>
        <w:tc>
          <w:tcPr>
            <w:tcW w:w="1084" w:type="dxa"/>
          </w:tcPr>
          <w:p>
            <w:pPr/>
            <w:r>
              <w:t xml:space="preserve">2</w:t>
            </w:r>
          </w:p>
        </w:tc>
        <w:tc>
          <w:tcPr>
            <w:tcW w:w="1065" w:type="dxa"/>
          </w:tcPr>
          <w:p>
            <w:pPr/>
            <w:r>
              <w:t xml:space="preserve">2</w:t>
            </w:r>
          </w:p>
        </w:tc>
        <w:tc>
          <w:tcPr>
            <w:tcW w:w="1040" w:type="dxa"/>
          </w:tcPr>
          <w:p>
            <w:pPr/>
            <w:r>
              <w:rPr>
                <w:b/>
              </w:rPr>
              <w:t xml:space="preserve">1</w:t>
            </w:r>
          </w:p>
        </w:tc>
        <w:tc>
          <w:tcPr>
            <w:tcW w:w="1130" w:type="dxa"/>
          </w:tcPr>
          <w:p>
            <w:pPr/>
            <w:r>
              <w:t xml:space="preserve">2</w:t>
            </w:r>
          </w:p>
        </w:tc>
        <w:tc>
          <w:tcPr>
            <w:tcW w:w="720" w:type="dxa"/>
          </w:tcPr>
          <w:p>
            <w:pPr/>
            <w:r>
              <w:t xml:space="preserve">3</w:t>
            </w:r>
          </w:p>
        </w:tc>
        <w:tc>
          <w:tcPr>
            <w:tcW w:w="989" w:type="dxa"/>
          </w:tcPr>
          <w:p>
            <w:pPr/>
            <w:r>
              <w:t xml:space="preserve">4</w:t>
            </w:r>
          </w:p>
        </w:tc>
        <w:tc>
          <w:tcPr>
            <w:tcW w:w="1028" w:type="dxa"/>
          </w:tcPr>
          <w:p>
            <w:pPr/>
            <w:r>
              <w:t xml:space="preserve">5</w:t>
            </w:r>
          </w:p>
        </w:tc>
      </w:tr>
      <w:tr>
        <w:tc>
          <w:tcPr>
            <w:tcW w:w="1583" w:type="dxa"/>
          </w:tcPr>
          <w:p>
            <w:pPr/>
            <w:r>
              <w:t xml:space="preserve">intelligence</w:t>
            </w:r>
          </w:p>
        </w:tc>
        <w:tc>
          <w:tcPr>
            <w:tcW w:w="720" w:type="dxa"/>
          </w:tcPr>
          <w:p>
            <w:pPr/>
            <w:r>
              <w:t xml:space="preserve">3</w:t>
            </w:r>
          </w:p>
        </w:tc>
        <w:tc>
          <w:tcPr>
            <w:tcW w:w="1084" w:type="dxa"/>
          </w:tcPr>
          <w:p>
            <w:pPr/>
            <w:r>
              <w:t xml:space="preserve">3</w:t>
            </w:r>
          </w:p>
        </w:tc>
        <w:tc>
          <w:tcPr>
            <w:tcW w:w="1065" w:type="dxa"/>
          </w:tcPr>
          <w:p>
            <w:pPr/>
            <w:r>
              <w:t xml:space="preserve">3</w:t>
            </w:r>
          </w:p>
        </w:tc>
        <w:tc>
          <w:tcPr>
            <w:tcW w:w="1040" w:type="dxa"/>
          </w:tcPr>
          <w:p>
            <w:pPr/>
            <w:r>
              <w:t xml:space="preserve">2</w:t>
            </w:r>
          </w:p>
        </w:tc>
        <w:tc>
          <w:tcPr>
            <w:tcW w:w="1130" w:type="dxa"/>
          </w:tcPr>
          <w:p>
            <w:pPr/>
            <w:r>
              <w:rPr>
                <w:b/>
              </w:rPr>
              <w:t xml:space="preserve">1</w:t>
            </w:r>
          </w:p>
        </w:tc>
        <w:tc>
          <w:tcPr>
            <w:tcW w:w="720" w:type="dxa"/>
          </w:tcPr>
          <w:p>
            <w:pPr/>
            <w:r>
              <w:t xml:space="preserve">2</w:t>
            </w:r>
          </w:p>
        </w:tc>
        <w:tc>
          <w:tcPr>
            <w:tcW w:w="989" w:type="dxa"/>
          </w:tcPr>
          <w:p>
            <w:pPr/>
            <w:r>
              <w:t xml:space="preserve">3</w:t>
            </w:r>
          </w:p>
        </w:tc>
        <w:tc>
          <w:tcPr>
            <w:tcW w:w="1028" w:type="dxa"/>
          </w:tcPr>
          <w:p>
            <w:pPr/>
            <w:r>
              <w:t xml:space="preserve">4</w:t>
            </w:r>
          </w:p>
        </w:tc>
      </w:tr>
      <w:tr>
        <w:tc>
          <w:tcPr>
            <w:tcW w:w="1583" w:type="dxa"/>
          </w:tcPr>
          <w:p>
            <w:pPr/>
            <w:r>
              <w:t xml:space="preserve">provides</w:t>
            </w:r>
          </w:p>
        </w:tc>
        <w:tc>
          <w:tcPr>
            <w:tcW w:w="720" w:type="dxa"/>
          </w:tcPr>
          <w:p>
            <w:pPr/>
            <w:r>
              <w:t xml:space="preserve">4</w:t>
            </w:r>
          </w:p>
        </w:tc>
        <w:tc>
          <w:tcPr>
            <w:tcW w:w="1084" w:type="dxa"/>
          </w:tcPr>
          <w:p>
            <w:pPr/>
            <w:r>
              <w:t xml:space="preserve">4</w:t>
            </w:r>
          </w:p>
        </w:tc>
        <w:tc>
          <w:tcPr>
            <w:tcW w:w="1065" w:type="dxa"/>
          </w:tcPr>
          <w:p>
            <w:pPr/>
            <w:r>
              <w:t xml:space="preserve">4</w:t>
            </w:r>
          </w:p>
        </w:tc>
        <w:tc>
          <w:tcPr>
            <w:tcW w:w="1040" w:type="dxa"/>
          </w:tcPr>
          <w:p>
            <w:pPr/>
            <w:r>
              <w:t xml:space="preserve">3</w:t>
            </w:r>
          </w:p>
        </w:tc>
        <w:tc>
          <w:tcPr>
            <w:tcW w:w="1130" w:type="dxa"/>
          </w:tcPr>
          <w:p>
            <w:pPr/>
            <w:r>
              <w:t xml:space="preserve">2</w:t>
            </w:r>
          </w:p>
        </w:tc>
        <w:tc>
          <w:tcPr>
            <w:tcW w:w="720" w:type="dxa"/>
          </w:tcPr>
          <w:p>
            <w:pPr/>
            <w:r>
              <w:rPr>
                <w:b/>
              </w:rPr>
              <w:t xml:space="preserve">2</w:t>
            </w:r>
          </w:p>
        </w:tc>
        <w:tc>
          <w:tcPr>
            <w:tcW w:w="989" w:type="dxa"/>
          </w:tcPr>
          <w:p>
            <w:pPr/>
            <w:r>
              <w:t xml:space="preserve">3</w:t>
            </w:r>
          </w:p>
        </w:tc>
        <w:tc>
          <w:tcPr>
            <w:tcW w:w="1028" w:type="dxa"/>
          </w:tcPr>
          <w:p>
            <w:pPr/>
            <w:r>
              <w:t xml:space="preserve">4</w:t>
            </w:r>
          </w:p>
        </w:tc>
      </w:tr>
      <w:tr>
        <w:tc>
          <w:tcPr>
            <w:tcW w:w="1583" w:type="dxa"/>
          </w:tcPr>
          <w:p>
            <w:pPr/>
            <w:r>
              <w:t xml:space="preserve">opportunities</w:t>
            </w:r>
          </w:p>
        </w:tc>
        <w:tc>
          <w:tcPr>
            <w:tcW w:w="720" w:type="dxa"/>
          </w:tcPr>
          <w:p>
            <w:pPr/>
            <w:r>
              <w:t xml:space="preserve">5</w:t>
            </w:r>
          </w:p>
        </w:tc>
        <w:tc>
          <w:tcPr>
            <w:tcW w:w="1084" w:type="dxa"/>
          </w:tcPr>
          <w:p>
            <w:pPr/>
            <w:r>
              <w:t xml:space="preserve">5</w:t>
            </w:r>
          </w:p>
        </w:tc>
        <w:tc>
          <w:tcPr>
            <w:tcW w:w="1065" w:type="dxa"/>
          </w:tcPr>
          <w:p>
            <w:pPr/>
            <w:r>
              <w:t xml:space="preserve">5</w:t>
            </w:r>
          </w:p>
        </w:tc>
        <w:tc>
          <w:tcPr>
            <w:tcW w:w="1040" w:type="dxa"/>
          </w:tcPr>
          <w:p>
            <w:pPr/>
            <w:r>
              <w:t xml:space="preserve">4</w:t>
            </w:r>
          </w:p>
        </w:tc>
        <w:tc>
          <w:tcPr>
            <w:tcW w:w="1130" w:type="dxa"/>
          </w:tcPr>
          <w:p>
            <w:pPr/>
            <w:r>
              <w:t xml:space="preserve">3</w:t>
            </w:r>
          </w:p>
        </w:tc>
        <w:tc>
          <w:tcPr>
            <w:tcW w:w="720" w:type="dxa"/>
          </w:tcPr>
          <w:p>
            <w:pPr/>
            <w:r>
              <w:t xml:space="preserve">3</w:t>
            </w:r>
          </w:p>
        </w:tc>
        <w:tc>
          <w:tcPr>
            <w:tcW w:w="989" w:type="dxa"/>
          </w:tcPr>
          <w:p>
            <w:pPr/>
            <w:r>
              <w:rPr>
                <w:b/>
              </w:rPr>
              <w:t xml:space="preserve">3</w:t>
            </w:r>
          </w:p>
        </w:tc>
        <w:tc>
          <w:tcPr>
            <w:tcW w:w="1028" w:type="dxa"/>
          </w:tcPr>
          <w:p>
            <w:pPr/>
            <w:r>
              <w:t xml:space="preserve">4</w:t>
            </w:r>
          </w:p>
        </w:tc>
      </w:tr>
      <w:tr>
        <w:tc>
          <w:tcPr>
            <w:tcW w:w="1583" w:type="dxa"/>
          </w:tcPr>
          <w:p>
            <w:pPr/>
            <w:r>
              <w:t xml:space="preserve">challenges</w:t>
            </w:r>
          </w:p>
        </w:tc>
        <w:tc>
          <w:tcPr>
            <w:tcW w:w="720" w:type="dxa"/>
          </w:tcPr>
          <w:p>
            <w:pPr/>
            <w:r>
              <w:t xml:space="preserve">6</w:t>
            </w:r>
          </w:p>
        </w:tc>
        <w:tc>
          <w:tcPr>
            <w:tcW w:w="1084" w:type="dxa"/>
          </w:tcPr>
          <w:p>
            <w:pPr/>
            <w:r>
              <w:t xml:space="preserve">6</w:t>
            </w:r>
          </w:p>
        </w:tc>
        <w:tc>
          <w:tcPr>
            <w:tcW w:w="1065" w:type="dxa"/>
          </w:tcPr>
          <w:p>
            <w:pPr/>
            <w:r>
              <w:t xml:space="preserve">6</w:t>
            </w:r>
          </w:p>
        </w:tc>
        <w:tc>
          <w:tcPr>
            <w:tcW w:w="1040" w:type="dxa"/>
          </w:tcPr>
          <w:p>
            <w:pPr/>
            <w:r>
              <w:t xml:space="preserve">5</w:t>
            </w:r>
          </w:p>
        </w:tc>
        <w:tc>
          <w:tcPr>
            <w:tcW w:w="1130" w:type="dxa"/>
          </w:tcPr>
          <w:p>
            <w:pPr/>
            <w:r>
              <w:t xml:space="preserve">4</w:t>
            </w:r>
          </w:p>
        </w:tc>
        <w:tc>
          <w:tcPr>
            <w:tcW w:w="720" w:type="dxa"/>
          </w:tcPr>
          <w:p>
            <w:pPr/>
            <w:r>
              <w:t xml:space="preserve">4</w:t>
            </w:r>
          </w:p>
        </w:tc>
        <w:tc>
          <w:tcPr>
            <w:tcW w:w="989" w:type="dxa"/>
          </w:tcPr>
          <w:p>
            <w:pPr/>
            <w:r>
              <w:t xml:space="preserve">4</w:t>
            </w:r>
          </w:p>
        </w:tc>
        <w:tc>
          <w:tcPr>
            <w:tcW w:w="1028" w:type="dxa"/>
          </w:tcPr>
          <w:p>
            <w:pPr/>
            <w:r>
              <w:rPr>
                <w:b/>
              </w:rPr>
              <w:t xml:space="preserve">4</w:t>
            </w:r>
          </w:p>
        </w:tc>
      </w:tr>
      <w:tr>
        <w:tc>
          <w:tcPr>
            <w:tcW w:w="1583" w:type="dxa"/>
          </w:tcPr>
          <w:p>
            <w:pPr/>
            <w:r>
              <w:t xml:space="preserve">higher</w:t>
            </w:r>
          </w:p>
        </w:tc>
        <w:tc>
          <w:tcPr>
            <w:tcW w:w="720" w:type="dxa"/>
          </w:tcPr>
          <w:p>
            <w:pPr/>
            <w:r>
              <w:t xml:space="preserve">7</w:t>
            </w:r>
          </w:p>
        </w:tc>
        <w:tc>
          <w:tcPr>
            <w:tcW w:w="1084" w:type="dxa"/>
          </w:tcPr>
          <w:p>
            <w:pPr/>
            <w:r>
              <w:t xml:space="preserve">7</w:t>
            </w:r>
          </w:p>
        </w:tc>
        <w:tc>
          <w:tcPr>
            <w:tcW w:w="1065" w:type="dxa"/>
          </w:tcPr>
          <w:p>
            <w:pPr/>
            <w:r>
              <w:t xml:space="preserve">7</w:t>
            </w:r>
          </w:p>
        </w:tc>
        <w:tc>
          <w:tcPr>
            <w:tcW w:w="1040" w:type="dxa"/>
          </w:tcPr>
          <w:p>
            <w:pPr/>
            <w:r>
              <w:t xml:space="preserve">6</w:t>
            </w:r>
          </w:p>
        </w:tc>
        <w:tc>
          <w:tcPr>
            <w:tcW w:w="1130" w:type="dxa"/>
          </w:tcPr>
          <w:p>
            <w:pPr/>
            <w:r>
              <w:t xml:space="preserve">5</w:t>
            </w:r>
          </w:p>
        </w:tc>
        <w:tc>
          <w:tcPr>
            <w:tcW w:w="720" w:type="dxa"/>
          </w:tcPr>
          <w:p>
            <w:pPr/>
            <w:r>
              <w:t xml:space="preserve">5</w:t>
            </w:r>
          </w:p>
        </w:tc>
        <w:tc>
          <w:tcPr>
            <w:tcW w:w="989" w:type="dxa"/>
          </w:tcPr>
          <w:p>
            <w:pPr/>
            <w:r>
              <w:t xml:space="preserve">5</w:t>
            </w:r>
          </w:p>
        </w:tc>
        <w:tc>
          <w:tcPr>
            <w:tcW w:w="1028" w:type="dxa"/>
          </w:tcPr>
          <w:p>
            <w:pPr/>
            <w:r>
              <w:rPr>
                <w:b/>
              </w:rPr>
              <w:t xml:space="preserve">5</w:t>
            </w:r>
          </w:p>
        </w:tc>
      </w:tr>
    </w:tbl>
    <w:p>
      <w:pPr>
        <w:jc w:val="both"/>
      </w:pPr>
      <w:r>
        <w:t xml:space="preserve">El camino en negrilla se lee así: insertar </w:t>
      </w:r>
      <w:r>
        <w:rPr>
          <w:i/>
        </w:rPr>
        <w:t xml:space="preserve">emergence</w:t>
      </w:r>
      <w:r>
        <w:t xml:space="preserve">, conservar los 3 términos comunes, sustituir 3 y borrar </w:t>
      </w:r>
      <w:r>
        <w:rPr>
          <w:i/>
        </w:rPr>
        <w:t xml:space="preserve">higher</w:t>
      </w:r>
      <w:r>
        <w:t xml:space="preserve">: 5 ediciones. Similitud del subcaso = 1 − 5/7 = </w:t>
      </w:r>
      <w:r>
        <w:rPr>
          <w:b/>
        </w:rPr>
        <w:t xml:space="preserve">0,2857</w:t>
      </w:r>
      <w:r>
        <w:t xml:space="preserve">.</w:t>
      </w:r>
    </w:p>
    <w:p>
      <w:pPr>
        <w:jc w:val="both"/>
      </w:pPr>
      <w:r>
        <w:t xml:space="preserve">Con los abstracts completos, </w:t>
      </w:r>
      <w:r>
        <w:rPr>
          <w:b/>
        </w:rPr>
        <w:t xml:space="preserve">D[114][93] = 108</w:t>
      </w:r>
      <w:r>
        <w:t xml:space="preserve">, así que la similitud es 1 − 108/114 = </w:t>
      </w:r>
      <w:r>
        <w:rPr>
          <w:b/>
        </w:rPr>
        <w:t xml:space="preserve">0,0526</w:t>
      </w:r>
      <w:r>
        <w:t xml:space="preserve">. Hacen falta 108 ediciones para 114 términos: casi ninguno coincide en el mismo orden.</w:t>
      </w:r>
    </w:p>
    <w:p>
      <w:pPr>
        <w:pStyle w:val="Heading3"/>
        <w:jc w:val="left"/>
      </w:pPr>
      <w:r>
        <w:rPr>
          <w:rFonts w:ascii="Arial" w:hAnsi="Arial"/>
          <w:b/>
        </w:rPr>
        <w:t xml:space="preserve">9.2 Needleman-Wunsch: matriz y alineamiento</w:t>
      </w:r>
    </w:p>
    <w:p>
      <w:pPr>
        <w:jc w:val="both"/>
      </w:pPr>
      <w:r>
        <w:t xml:space="preserve">Bordes F[i][0] = −i y F[0][j] = −j. Por ejemplo, F[1][2] (</w:t>
      </w:r>
      <w:r>
        <w:rPr>
          <w:i/>
        </w:rPr>
        <w:t xml:space="preserve">generative</w:t>
      </w:r>
      <w:r>
        <w:t xml:space="preserve"> = </w:t>
      </w:r>
      <w:r>
        <w:rPr>
          <w:i/>
        </w:rPr>
        <w:t xml:space="preserve">generative</w:t>
      </w:r>
      <w:r>
        <w:t xml:space="preserve">) = max(F[0][1] + 1, F[0][2] − 1, F[1][1] − 1) = max(0, −3, −2) = 0, y F[3][4] (</w:t>
      </w:r>
      <w:r>
        <w:rPr>
          <w:i/>
        </w:rPr>
        <w:t xml:space="preserve">intelligence</w:t>
      </w:r>
      <w:r>
        <w:t xml:space="preserve"> = </w:t>
      </w:r>
      <w:r>
        <w:rPr>
          <w:i/>
        </w:rPr>
        <w:t xml:space="preserve">intelligence</w:t>
      </w:r>
      <w:r>
        <w:t xml:space="preserve">) = F[2][3] + 1 = 1 + 1 = 2.</w:t>
      </w:r>
    </w:p>
    <w:tbl>
      <w:tblPr>
        <w:tblStyle w:val="TableGrid"/>
        <w:tblW w:w="0" w:type="auto"/>
        <w:tblLayout w:type="fixed"/>
        <w:tblLook w:val="04A0" w:firstRow="1" w:lastRow="0" w:firstColumn="0" w:lastColumn="0" w:noHBand="0" w:noVBand="1"/>
      </w:tblPr>
      <w:tblGrid>
        <w:gridCol w:w="1583"/>
        <w:gridCol w:w="720"/>
        <w:gridCol w:w="1152"/>
        <w:gridCol w:w="1088"/>
        <w:gridCol w:w="1040"/>
        <w:gridCol w:w="1040"/>
        <w:gridCol w:w="720"/>
        <w:gridCol w:w="989"/>
        <w:gridCol w:w="1028"/>
      </w:tblGrid>
      <w:tr>
        <w:trPr>
          <w:tblHeader/>
        </w:trPr>
        <w:tc>
          <w:tcPr>
            <w:tcW w:w="1583" w:type="dxa"/>
            <w:shd w:val="clear" w:color="auto" w:fill="F2F2F2"/>
          </w:tcPr>
          <w:p>
            <w:pPr/>
            <w:r>
              <w:t xml:space="preserve">A \ B</w:t>
            </w:r>
          </w:p>
        </w:tc>
        <w:tc>
          <w:tcPr>
            <w:tcW w:w="720" w:type="dxa"/>
            <w:shd w:val="clear" w:color="auto" w:fill="F2F2F2"/>
          </w:tcPr>
          <w:p>
            <w:pPr/>
            <w:r>
              <w:t xml:space="preserve">–</w:t>
            </w:r>
          </w:p>
        </w:tc>
        <w:tc>
          <w:tcPr>
            <w:tcW w:w="1152" w:type="dxa"/>
            <w:shd w:val="clear" w:color="auto" w:fill="F2F2F2"/>
          </w:tcPr>
          <w:p>
            <w:pPr/>
            <w:r>
              <w:t xml:space="preserve">emergence</w:t>
            </w:r>
          </w:p>
        </w:tc>
        <w:tc>
          <w:tcPr>
            <w:tcW w:w="1088" w:type="dxa"/>
            <w:shd w:val="clear" w:color="auto" w:fill="F2F2F2"/>
          </w:tcPr>
          <w:p>
            <w:pPr/>
            <w:r>
              <w:t xml:space="preserve">generative</w:t>
            </w:r>
          </w:p>
        </w:tc>
        <w:tc>
          <w:tcPr>
            <w:tcW w:w="1040" w:type="dxa"/>
            <w:shd w:val="clear" w:color="auto" w:fill="F2F2F2"/>
          </w:tcPr>
          <w:p>
            <w:pPr/>
            <w:r>
              <w:t xml:space="preserve">artificial</w:t>
            </w:r>
          </w:p>
        </w:tc>
        <w:tc>
          <w:tcPr>
            <w:tcW w:w="1040" w:type="dxa"/>
            <w:shd w:val="clear" w:color="auto" w:fill="F2F2F2"/>
          </w:tcPr>
          <w:p>
            <w:pPr/>
            <w:r>
              <w:t xml:space="preserve">intelligence</w:t>
            </w:r>
          </w:p>
        </w:tc>
        <w:tc>
          <w:tcPr>
            <w:tcW w:w="720" w:type="dxa"/>
            <w:shd w:val="clear" w:color="auto" w:fill="F2F2F2"/>
          </w:tcPr>
          <w:p>
            <w:pPr/>
            <w:r>
              <w:t xml:space="preserve">ai</w:t>
            </w:r>
          </w:p>
        </w:tc>
        <w:tc>
          <w:tcPr>
            <w:tcW w:w="989" w:type="dxa"/>
            <w:shd w:val="clear" w:color="auto" w:fill="F2F2F2"/>
          </w:tcPr>
          <w:p>
            <w:pPr/>
            <w:r>
              <w:t xml:space="preserve">chatgpt</w:t>
            </w:r>
          </w:p>
        </w:tc>
        <w:tc>
          <w:tcPr>
            <w:tcW w:w="1028" w:type="dxa"/>
            <w:shd w:val="clear" w:color="auto" w:fill="F2F2F2"/>
          </w:tcPr>
          <w:p>
            <w:pPr/>
            <w:r>
              <w:t xml:space="preserve">sparked</w:t>
            </w:r>
          </w:p>
        </w:tc>
      </w:tr>
      <w:tr>
        <w:tc>
          <w:tcPr>
            <w:tcW w:w="1583" w:type="dxa"/>
          </w:tcPr>
          <w:p>
            <w:pPr/>
            <w:r>
              <w:t xml:space="preserve">–</w:t>
            </w:r>
          </w:p>
        </w:tc>
        <w:tc>
          <w:tcPr>
            <w:tcW w:w="720" w:type="dxa"/>
          </w:tcPr>
          <w:p>
            <w:pPr/>
            <w:r>
              <w:t xml:space="preserve">0</w:t>
            </w:r>
          </w:p>
        </w:tc>
        <w:tc>
          <w:tcPr>
            <w:tcW w:w="1152" w:type="dxa"/>
          </w:tcPr>
          <w:p>
            <w:pPr/>
            <w:r>
              <w:t xml:space="preserve">−1</w:t>
            </w:r>
          </w:p>
        </w:tc>
        <w:tc>
          <w:tcPr>
            <w:tcW w:w="1088" w:type="dxa"/>
          </w:tcPr>
          <w:p>
            <w:pPr/>
            <w:r>
              <w:t xml:space="preserve">−2</w:t>
            </w:r>
          </w:p>
        </w:tc>
        <w:tc>
          <w:tcPr>
            <w:tcW w:w="1040" w:type="dxa"/>
          </w:tcPr>
          <w:p>
            <w:pPr/>
            <w:r>
              <w:t xml:space="preserve">−3</w:t>
            </w:r>
          </w:p>
        </w:tc>
        <w:tc>
          <w:tcPr>
            <w:tcW w:w="1040" w:type="dxa"/>
          </w:tcPr>
          <w:p>
            <w:pPr/>
            <w:r>
              <w:t xml:space="preserve">−4</w:t>
            </w:r>
          </w:p>
        </w:tc>
        <w:tc>
          <w:tcPr>
            <w:tcW w:w="720" w:type="dxa"/>
          </w:tcPr>
          <w:p>
            <w:pPr/>
            <w:r>
              <w:t xml:space="preserve">−5</w:t>
            </w:r>
          </w:p>
        </w:tc>
        <w:tc>
          <w:tcPr>
            <w:tcW w:w="989" w:type="dxa"/>
          </w:tcPr>
          <w:p>
            <w:pPr/>
            <w:r>
              <w:t xml:space="preserve">−6</w:t>
            </w:r>
          </w:p>
        </w:tc>
        <w:tc>
          <w:tcPr>
            <w:tcW w:w="1028" w:type="dxa"/>
          </w:tcPr>
          <w:p>
            <w:pPr/>
            <w:r>
              <w:t xml:space="preserve">−7</w:t>
            </w:r>
          </w:p>
        </w:tc>
      </w:tr>
      <w:tr>
        <w:tc>
          <w:tcPr>
            <w:tcW w:w="1583" w:type="dxa"/>
          </w:tcPr>
          <w:p>
            <w:pPr/>
            <w:r>
              <w:t xml:space="preserve">generative</w:t>
            </w:r>
          </w:p>
        </w:tc>
        <w:tc>
          <w:tcPr>
            <w:tcW w:w="720" w:type="dxa"/>
          </w:tcPr>
          <w:p>
            <w:pPr/>
            <w:r>
              <w:t xml:space="preserve">−1</w:t>
            </w:r>
          </w:p>
        </w:tc>
        <w:tc>
          <w:tcPr>
            <w:tcW w:w="1152" w:type="dxa"/>
          </w:tcPr>
          <w:p>
            <w:pPr/>
            <w:r>
              <w:t xml:space="preserve">−1</w:t>
            </w:r>
          </w:p>
        </w:tc>
        <w:tc>
          <w:tcPr>
            <w:tcW w:w="1088" w:type="dxa"/>
          </w:tcPr>
          <w:p>
            <w:pPr/>
            <w:r>
              <w:rPr>
                <w:b/>
              </w:rPr>
              <w:t xml:space="preserve">0</w:t>
            </w:r>
          </w:p>
        </w:tc>
        <w:tc>
          <w:tcPr>
            <w:tcW w:w="1040" w:type="dxa"/>
          </w:tcPr>
          <w:p>
            <w:pPr/>
            <w:r>
              <w:t xml:space="preserve">−1</w:t>
            </w:r>
          </w:p>
        </w:tc>
        <w:tc>
          <w:tcPr>
            <w:tcW w:w="1040" w:type="dxa"/>
          </w:tcPr>
          <w:p>
            <w:pPr/>
            <w:r>
              <w:t xml:space="preserve">−2</w:t>
            </w:r>
          </w:p>
        </w:tc>
        <w:tc>
          <w:tcPr>
            <w:tcW w:w="720" w:type="dxa"/>
          </w:tcPr>
          <w:p>
            <w:pPr/>
            <w:r>
              <w:t xml:space="preserve">−3</w:t>
            </w:r>
          </w:p>
        </w:tc>
        <w:tc>
          <w:tcPr>
            <w:tcW w:w="989" w:type="dxa"/>
          </w:tcPr>
          <w:p>
            <w:pPr/>
            <w:r>
              <w:t xml:space="preserve">−4</w:t>
            </w:r>
          </w:p>
        </w:tc>
        <w:tc>
          <w:tcPr>
            <w:tcW w:w="1028" w:type="dxa"/>
          </w:tcPr>
          <w:p>
            <w:pPr/>
            <w:r>
              <w:t xml:space="preserve">−5</w:t>
            </w:r>
          </w:p>
        </w:tc>
      </w:tr>
      <w:tr>
        <w:tc>
          <w:tcPr>
            <w:tcW w:w="1583" w:type="dxa"/>
          </w:tcPr>
          <w:p>
            <w:pPr/>
            <w:r>
              <w:t xml:space="preserve">artificial</w:t>
            </w:r>
          </w:p>
        </w:tc>
        <w:tc>
          <w:tcPr>
            <w:tcW w:w="720" w:type="dxa"/>
          </w:tcPr>
          <w:p>
            <w:pPr/>
            <w:r>
              <w:t xml:space="preserve">−2</w:t>
            </w:r>
          </w:p>
        </w:tc>
        <w:tc>
          <w:tcPr>
            <w:tcW w:w="1152" w:type="dxa"/>
          </w:tcPr>
          <w:p>
            <w:pPr/>
            <w:r>
              <w:t xml:space="preserve">−2</w:t>
            </w:r>
          </w:p>
        </w:tc>
        <w:tc>
          <w:tcPr>
            <w:tcW w:w="1088" w:type="dxa"/>
          </w:tcPr>
          <w:p>
            <w:pPr/>
            <w:r>
              <w:t xml:space="preserve">−1</w:t>
            </w:r>
          </w:p>
        </w:tc>
        <w:tc>
          <w:tcPr>
            <w:tcW w:w="1040" w:type="dxa"/>
          </w:tcPr>
          <w:p>
            <w:pPr/>
            <w:r>
              <w:rPr>
                <w:b/>
              </w:rPr>
              <w:t xml:space="preserve">1</w:t>
            </w:r>
          </w:p>
        </w:tc>
        <w:tc>
          <w:tcPr>
            <w:tcW w:w="1040" w:type="dxa"/>
          </w:tcPr>
          <w:p>
            <w:pPr/>
            <w:r>
              <w:t xml:space="preserve">0</w:t>
            </w:r>
          </w:p>
        </w:tc>
        <w:tc>
          <w:tcPr>
            <w:tcW w:w="720" w:type="dxa"/>
          </w:tcPr>
          <w:p>
            <w:pPr/>
            <w:r>
              <w:t xml:space="preserve">−1</w:t>
            </w:r>
          </w:p>
        </w:tc>
        <w:tc>
          <w:tcPr>
            <w:tcW w:w="989" w:type="dxa"/>
          </w:tcPr>
          <w:p>
            <w:pPr/>
            <w:r>
              <w:t xml:space="preserve">−2</w:t>
            </w:r>
          </w:p>
        </w:tc>
        <w:tc>
          <w:tcPr>
            <w:tcW w:w="1028" w:type="dxa"/>
          </w:tcPr>
          <w:p>
            <w:pPr/>
            <w:r>
              <w:t xml:space="preserve">−3</w:t>
            </w:r>
          </w:p>
        </w:tc>
      </w:tr>
      <w:tr>
        <w:tc>
          <w:tcPr>
            <w:tcW w:w="1583" w:type="dxa"/>
          </w:tcPr>
          <w:p>
            <w:pPr/>
            <w:r>
              <w:t xml:space="preserve">intelligence</w:t>
            </w:r>
          </w:p>
        </w:tc>
        <w:tc>
          <w:tcPr>
            <w:tcW w:w="720" w:type="dxa"/>
          </w:tcPr>
          <w:p>
            <w:pPr/>
            <w:r>
              <w:t xml:space="preserve">−3</w:t>
            </w:r>
          </w:p>
        </w:tc>
        <w:tc>
          <w:tcPr>
            <w:tcW w:w="1152" w:type="dxa"/>
          </w:tcPr>
          <w:p>
            <w:pPr/>
            <w:r>
              <w:t xml:space="preserve">−3</w:t>
            </w:r>
          </w:p>
        </w:tc>
        <w:tc>
          <w:tcPr>
            <w:tcW w:w="1088" w:type="dxa"/>
          </w:tcPr>
          <w:p>
            <w:pPr/>
            <w:r>
              <w:t xml:space="preserve">−2</w:t>
            </w:r>
          </w:p>
        </w:tc>
        <w:tc>
          <w:tcPr>
            <w:tcW w:w="1040" w:type="dxa"/>
          </w:tcPr>
          <w:p>
            <w:pPr/>
            <w:r>
              <w:t xml:space="preserve">0</w:t>
            </w:r>
          </w:p>
        </w:tc>
        <w:tc>
          <w:tcPr>
            <w:tcW w:w="1040" w:type="dxa"/>
          </w:tcPr>
          <w:p>
            <w:pPr/>
            <w:r>
              <w:rPr>
                <w:b/>
              </w:rPr>
              <w:t xml:space="preserve">2</w:t>
            </w:r>
          </w:p>
        </w:tc>
        <w:tc>
          <w:tcPr>
            <w:tcW w:w="720" w:type="dxa"/>
          </w:tcPr>
          <w:p>
            <w:pPr/>
            <w:r>
              <w:t xml:space="preserve">1</w:t>
            </w:r>
          </w:p>
        </w:tc>
        <w:tc>
          <w:tcPr>
            <w:tcW w:w="989" w:type="dxa"/>
          </w:tcPr>
          <w:p>
            <w:pPr/>
            <w:r>
              <w:t xml:space="preserve">0</w:t>
            </w:r>
          </w:p>
        </w:tc>
        <w:tc>
          <w:tcPr>
            <w:tcW w:w="1028" w:type="dxa"/>
          </w:tcPr>
          <w:p>
            <w:pPr/>
            <w:r>
              <w:t xml:space="preserve">−1</w:t>
            </w:r>
          </w:p>
        </w:tc>
      </w:tr>
      <w:tr>
        <w:tc>
          <w:tcPr>
            <w:tcW w:w="1583" w:type="dxa"/>
          </w:tcPr>
          <w:p>
            <w:pPr/>
            <w:r>
              <w:t xml:space="preserve">provides</w:t>
            </w:r>
          </w:p>
        </w:tc>
        <w:tc>
          <w:tcPr>
            <w:tcW w:w="720" w:type="dxa"/>
          </w:tcPr>
          <w:p>
            <w:pPr/>
            <w:r>
              <w:t xml:space="preserve">−4</w:t>
            </w:r>
          </w:p>
        </w:tc>
        <w:tc>
          <w:tcPr>
            <w:tcW w:w="1152" w:type="dxa"/>
          </w:tcPr>
          <w:p>
            <w:pPr/>
            <w:r>
              <w:t xml:space="preserve">−4</w:t>
            </w:r>
          </w:p>
        </w:tc>
        <w:tc>
          <w:tcPr>
            <w:tcW w:w="1088" w:type="dxa"/>
          </w:tcPr>
          <w:p>
            <w:pPr/>
            <w:r>
              <w:t xml:space="preserve">−3</w:t>
            </w:r>
          </w:p>
        </w:tc>
        <w:tc>
          <w:tcPr>
            <w:tcW w:w="1040" w:type="dxa"/>
          </w:tcPr>
          <w:p>
            <w:pPr/>
            <w:r>
              <w:t xml:space="preserve">−1</w:t>
            </w:r>
          </w:p>
        </w:tc>
        <w:tc>
          <w:tcPr>
            <w:tcW w:w="1040" w:type="dxa"/>
          </w:tcPr>
          <w:p>
            <w:pPr/>
            <w:r>
              <w:rPr>
                <w:b/>
              </w:rPr>
              <w:t xml:space="preserve">1</w:t>
            </w:r>
          </w:p>
        </w:tc>
        <w:tc>
          <w:tcPr>
            <w:tcW w:w="720" w:type="dxa"/>
          </w:tcPr>
          <w:p>
            <w:pPr/>
            <w:r>
              <w:t xml:space="preserve">1</w:t>
            </w:r>
          </w:p>
        </w:tc>
        <w:tc>
          <w:tcPr>
            <w:tcW w:w="989" w:type="dxa"/>
          </w:tcPr>
          <w:p>
            <w:pPr/>
            <w:r>
              <w:t xml:space="preserve">0</w:t>
            </w:r>
          </w:p>
        </w:tc>
        <w:tc>
          <w:tcPr>
            <w:tcW w:w="1028" w:type="dxa"/>
          </w:tcPr>
          <w:p>
            <w:pPr/>
            <w:r>
              <w:t xml:space="preserve">−1</w:t>
            </w:r>
          </w:p>
        </w:tc>
      </w:tr>
      <w:tr>
        <w:tc>
          <w:tcPr>
            <w:tcW w:w="1583" w:type="dxa"/>
          </w:tcPr>
          <w:p>
            <w:pPr/>
            <w:r>
              <w:t xml:space="preserve">opportunities</w:t>
            </w:r>
          </w:p>
        </w:tc>
        <w:tc>
          <w:tcPr>
            <w:tcW w:w="720" w:type="dxa"/>
          </w:tcPr>
          <w:p>
            <w:pPr/>
            <w:r>
              <w:t xml:space="preserve">−5</w:t>
            </w:r>
          </w:p>
        </w:tc>
        <w:tc>
          <w:tcPr>
            <w:tcW w:w="1152" w:type="dxa"/>
          </w:tcPr>
          <w:p>
            <w:pPr/>
            <w:r>
              <w:t xml:space="preserve">−5</w:t>
            </w:r>
          </w:p>
        </w:tc>
        <w:tc>
          <w:tcPr>
            <w:tcW w:w="1088" w:type="dxa"/>
          </w:tcPr>
          <w:p>
            <w:pPr/>
            <w:r>
              <w:t xml:space="preserve">−4</w:t>
            </w:r>
          </w:p>
        </w:tc>
        <w:tc>
          <w:tcPr>
            <w:tcW w:w="1040" w:type="dxa"/>
          </w:tcPr>
          <w:p>
            <w:pPr/>
            <w:r>
              <w:t xml:space="preserve">−2</w:t>
            </w:r>
          </w:p>
        </w:tc>
        <w:tc>
          <w:tcPr>
            <w:tcW w:w="1040" w:type="dxa"/>
          </w:tcPr>
          <w:p>
            <w:pPr/>
            <w:r>
              <w:t xml:space="preserve">0</w:t>
            </w:r>
          </w:p>
        </w:tc>
        <w:tc>
          <w:tcPr>
            <w:tcW w:w="720" w:type="dxa"/>
          </w:tcPr>
          <w:p>
            <w:pPr/>
            <w:r>
              <w:rPr>
                <w:b/>
              </w:rPr>
              <w:t xml:space="preserve">0</w:t>
            </w:r>
          </w:p>
        </w:tc>
        <w:tc>
          <w:tcPr>
            <w:tcW w:w="989" w:type="dxa"/>
          </w:tcPr>
          <w:p>
            <w:pPr/>
            <w:r>
              <w:t xml:space="preserve">0</w:t>
            </w:r>
          </w:p>
        </w:tc>
        <w:tc>
          <w:tcPr>
            <w:tcW w:w="1028" w:type="dxa"/>
          </w:tcPr>
          <w:p>
            <w:pPr/>
            <w:r>
              <w:t xml:space="preserve">−1</w:t>
            </w:r>
          </w:p>
        </w:tc>
      </w:tr>
      <w:tr>
        <w:tc>
          <w:tcPr>
            <w:tcW w:w="1583" w:type="dxa"/>
          </w:tcPr>
          <w:p>
            <w:pPr/>
            <w:r>
              <w:t xml:space="preserve">challenges</w:t>
            </w:r>
          </w:p>
        </w:tc>
        <w:tc>
          <w:tcPr>
            <w:tcW w:w="720" w:type="dxa"/>
          </w:tcPr>
          <w:p>
            <w:pPr/>
            <w:r>
              <w:t xml:space="preserve">−6</w:t>
            </w:r>
          </w:p>
        </w:tc>
        <w:tc>
          <w:tcPr>
            <w:tcW w:w="1152" w:type="dxa"/>
          </w:tcPr>
          <w:p>
            <w:pPr/>
            <w:r>
              <w:t xml:space="preserve">−6</w:t>
            </w:r>
          </w:p>
        </w:tc>
        <w:tc>
          <w:tcPr>
            <w:tcW w:w="1088" w:type="dxa"/>
          </w:tcPr>
          <w:p>
            <w:pPr/>
            <w:r>
              <w:t xml:space="preserve">−5</w:t>
            </w:r>
          </w:p>
        </w:tc>
        <w:tc>
          <w:tcPr>
            <w:tcW w:w="1040" w:type="dxa"/>
          </w:tcPr>
          <w:p>
            <w:pPr/>
            <w:r>
              <w:t xml:space="preserve">−3</w:t>
            </w:r>
          </w:p>
        </w:tc>
        <w:tc>
          <w:tcPr>
            <w:tcW w:w="1040" w:type="dxa"/>
          </w:tcPr>
          <w:p>
            <w:pPr/>
            <w:r>
              <w:t xml:space="preserve">−1</w:t>
            </w:r>
          </w:p>
        </w:tc>
        <w:tc>
          <w:tcPr>
            <w:tcW w:w="720" w:type="dxa"/>
          </w:tcPr>
          <w:p>
            <w:pPr/>
            <w:r>
              <w:t xml:space="preserve">−1</w:t>
            </w:r>
          </w:p>
        </w:tc>
        <w:tc>
          <w:tcPr>
            <w:tcW w:w="989" w:type="dxa"/>
          </w:tcPr>
          <w:p>
            <w:pPr/>
            <w:r>
              <w:rPr>
                <w:b/>
              </w:rPr>
              <w:t xml:space="preserve">−1</w:t>
            </w:r>
          </w:p>
        </w:tc>
        <w:tc>
          <w:tcPr>
            <w:tcW w:w="1028" w:type="dxa"/>
          </w:tcPr>
          <w:p>
            <w:pPr/>
            <w:r>
              <w:t xml:space="preserve">−1</w:t>
            </w:r>
          </w:p>
        </w:tc>
      </w:tr>
      <w:tr>
        <w:tc>
          <w:tcPr>
            <w:tcW w:w="1583" w:type="dxa"/>
          </w:tcPr>
          <w:p>
            <w:pPr/>
            <w:r>
              <w:t xml:space="preserve">higher</w:t>
            </w:r>
          </w:p>
        </w:tc>
        <w:tc>
          <w:tcPr>
            <w:tcW w:w="720" w:type="dxa"/>
          </w:tcPr>
          <w:p>
            <w:pPr/>
            <w:r>
              <w:t xml:space="preserve">−7</w:t>
            </w:r>
          </w:p>
        </w:tc>
        <w:tc>
          <w:tcPr>
            <w:tcW w:w="1152" w:type="dxa"/>
          </w:tcPr>
          <w:p>
            <w:pPr/>
            <w:r>
              <w:t xml:space="preserve">−7</w:t>
            </w:r>
          </w:p>
        </w:tc>
        <w:tc>
          <w:tcPr>
            <w:tcW w:w="1088" w:type="dxa"/>
          </w:tcPr>
          <w:p>
            <w:pPr/>
            <w:r>
              <w:t xml:space="preserve">−6</w:t>
            </w:r>
          </w:p>
        </w:tc>
        <w:tc>
          <w:tcPr>
            <w:tcW w:w="1040" w:type="dxa"/>
          </w:tcPr>
          <w:p>
            <w:pPr/>
            <w:r>
              <w:t xml:space="preserve">−4</w:t>
            </w:r>
          </w:p>
        </w:tc>
        <w:tc>
          <w:tcPr>
            <w:tcW w:w="1040" w:type="dxa"/>
          </w:tcPr>
          <w:p>
            <w:pPr/>
            <w:r>
              <w:t xml:space="preserve">−2</w:t>
            </w:r>
          </w:p>
        </w:tc>
        <w:tc>
          <w:tcPr>
            <w:tcW w:w="720" w:type="dxa"/>
          </w:tcPr>
          <w:p>
            <w:pPr/>
            <w:r>
              <w:t xml:space="preserve">−2</w:t>
            </w:r>
          </w:p>
        </w:tc>
        <w:tc>
          <w:tcPr>
            <w:tcW w:w="989" w:type="dxa"/>
          </w:tcPr>
          <w:p>
            <w:pPr/>
            <w:r>
              <w:t xml:space="preserve">−2</w:t>
            </w:r>
          </w:p>
        </w:tc>
        <w:tc>
          <w:tcPr>
            <w:tcW w:w="1028" w:type="dxa"/>
          </w:tcPr>
          <w:p>
            <w:pPr/>
            <w:r>
              <w:rPr>
                <w:b/>
              </w:rPr>
              <w:t xml:space="preserve">−2</w:t>
            </w:r>
          </w:p>
        </w:tc>
      </w:tr>
    </w:tbl>
    <w:p>
      <w:pPr/>
      <w:r>
        <w:t xml:space="preserve">El </w:t>
      </w:r>
      <w:r>
        <w:rPr>
          <w:i/>
        </w:rPr>
        <w:t xml:space="preserve">traceback</w:t>
      </w:r>
      <w:r>
        <w:t xml:space="preserve"> desde F[7][7] = −2 da este alineamiento (– es un hueco):</w:t>
      </w:r>
    </w:p>
    <w:tbl>
      <w:tblPr>
        <w:tblStyle w:val="TableGrid"/>
        <w:tblW w:w="0" w:type="auto"/>
        <w:tblLayout w:type="fixed"/>
        <w:tblLook w:val="04A0" w:firstRow="1" w:lastRow="0" w:firstColumn="0" w:lastColumn="0" w:noHBand="0" w:noVBand="1"/>
      </w:tblPr>
      <w:tblGrid>
        <w:gridCol w:w="948"/>
        <w:gridCol w:w="1040"/>
        <w:gridCol w:w="1040"/>
        <w:gridCol w:w="1040"/>
        <w:gridCol w:w="1144"/>
        <w:gridCol w:w="1040"/>
        <w:gridCol w:w="1040"/>
        <w:gridCol w:w="1040"/>
        <w:gridCol w:w="1028"/>
      </w:tblGrid>
      <w:tr>
        <w:trPr>
          <w:tblHeader/>
        </w:trPr>
        <w:tc>
          <w:tcPr>
            <w:tcW w:w="948" w:type="dxa"/>
            <w:shd w:val="clear" w:color="auto" w:fill="F2F2F2"/>
          </w:tcPr>
          <w:p>
            <w:pPr/>
            <w:r>
              <w:t xml:space="preserve">A</w:t>
            </w:r>
          </w:p>
        </w:tc>
        <w:tc>
          <w:tcPr>
            <w:tcW w:w="1040" w:type="dxa"/>
            <w:shd w:val="clear" w:color="auto" w:fill="F2F2F2"/>
          </w:tcPr>
          <w:p>
            <w:pPr/>
            <w:r>
              <w:t xml:space="preserve">–</w:t>
            </w:r>
          </w:p>
        </w:tc>
        <w:tc>
          <w:tcPr>
            <w:tcW w:w="1040" w:type="dxa"/>
            <w:shd w:val="clear" w:color="auto" w:fill="F2F2F2"/>
          </w:tcPr>
          <w:p>
            <w:pPr/>
            <w:r>
              <w:t xml:space="preserve">generative</w:t>
            </w:r>
          </w:p>
        </w:tc>
        <w:tc>
          <w:tcPr>
            <w:tcW w:w="1040" w:type="dxa"/>
            <w:shd w:val="clear" w:color="auto" w:fill="F2F2F2"/>
          </w:tcPr>
          <w:p>
            <w:pPr/>
            <w:r>
              <w:t xml:space="preserve">artificial</w:t>
            </w:r>
          </w:p>
        </w:tc>
        <w:tc>
          <w:tcPr>
            <w:tcW w:w="1144" w:type="dxa"/>
            <w:shd w:val="clear" w:color="auto" w:fill="F2F2F2"/>
          </w:tcPr>
          <w:p>
            <w:pPr/>
            <w:r>
              <w:t xml:space="preserve">intelligence</w:t>
            </w:r>
          </w:p>
        </w:tc>
        <w:tc>
          <w:tcPr>
            <w:tcW w:w="1040" w:type="dxa"/>
            <w:shd w:val="clear" w:color="auto" w:fill="F2F2F2"/>
          </w:tcPr>
          <w:p>
            <w:pPr/>
            <w:r>
              <w:t xml:space="preserve">provides</w:t>
            </w:r>
          </w:p>
        </w:tc>
        <w:tc>
          <w:tcPr>
            <w:tcW w:w="1040" w:type="dxa"/>
            <w:shd w:val="clear" w:color="auto" w:fill="F2F2F2"/>
          </w:tcPr>
          <w:p>
            <w:pPr/>
            <w:r>
              <w:t xml:space="preserve">opportunities</w:t>
            </w:r>
          </w:p>
        </w:tc>
        <w:tc>
          <w:tcPr>
            <w:tcW w:w="1040" w:type="dxa"/>
            <w:shd w:val="clear" w:color="auto" w:fill="F2F2F2"/>
          </w:tcPr>
          <w:p>
            <w:pPr/>
            <w:r>
              <w:t xml:space="preserve">challenges</w:t>
            </w:r>
          </w:p>
        </w:tc>
        <w:tc>
          <w:tcPr>
            <w:tcW w:w="1028" w:type="dxa"/>
            <w:shd w:val="clear" w:color="auto" w:fill="F2F2F2"/>
          </w:tcPr>
          <w:p>
            <w:pPr/>
            <w:r>
              <w:t xml:space="preserve">higher</w:t>
            </w:r>
          </w:p>
        </w:tc>
      </w:tr>
      <w:tr>
        <w:tc>
          <w:tcPr>
            <w:tcW w:w="948" w:type="dxa"/>
          </w:tcPr>
          <w:p>
            <w:pPr/>
            <w:r>
              <w:t xml:space="preserve">B</w:t>
            </w:r>
          </w:p>
        </w:tc>
        <w:tc>
          <w:tcPr>
            <w:tcW w:w="1040" w:type="dxa"/>
          </w:tcPr>
          <w:p>
            <w:pPr/>
            <w:r>
              <w:t xml:space="preserve">emergence</w:t>
            </w:r>
          </w:p>
        </w:tc>
        <w:tc>
          <w:tcPr>
            <w:tcW w:w="1040" w:type="dxa"/>
          </w:tcPr>
          <w:p>
            <w:pPr/>
            <w:r>
              <w:t xml:space="preserve">generative</w:t>
            </w:r>
          </w:p>
        </w:tc>
        <w:tc>
          <w:tcPr>
            <w:tcW w:w="1040" w:type="dxa"/>
          </w:tcPr>
          <w:p>
            <w:pPr/>
            <w:r>
              <w:t xml:space="preserve">artificial</w:t>
            </w:r>
          </w:p>
        </w:tc>
        <w:tc>
          <w:tcPr>
            <w:tcW w:w="1144" w:type="dxa"/>
          </w:tcPr>
          <w:p>
            <w:pPr/>
            <w:r>
              <w:t xml:space="preserve">intelligence</w:t>
            </w:r>
          </w:p>
        </w:tc>
        <w:tc>
          <w:tcPr>
            <w:tcW w:w="1040" w:type="dxa"/>
          </w:tcPr>
          <w:p>
            <w:pPr/>
            <w:r>
              <w:t xml:space="preserve">–</w:t>
            </w:r>
          </w:p>
        </w:tc>
        <w:tc>
          <w:tcPr>
            <w:tcW w:w="1040" w:type="dxa"/>
          </w:tcPr>
          <w:p>
            <w:pPr/>
            <w:r>
              <w:t xml:space="preserve">ai</w:t>
            </w:r>
          </w:p>
        </w:tc>
        <w:tc>
          <w:tcPr>
            <w:tcW w:w="1040" w:type="dxa"/>
          </w:tcPr>
          <w:p>
            <w:pPr/>
            <w:r>
              <w:t xml:space="preserve">chatgpt</w:t>
            </w:r>
          </w:p>
        </w:tc>
        <w:tc>
          <w:tcPr>
            <w:tcW w:w="1028" w:type="dxa"/>
          </w:tcPr>
          <w:p>
            <w:pPr/>
            <w:r>
              <w:t xml:space="preserve">sparked</w:t>
            </w:r>
          </w:p>
        </w:tc>
      </w:tr>
      <w:tr>
        <w:tc>
          <w:tcPr>
            <w:tcW w:w="948" w:type="dxa"/>
          </w:tcPr>
          <w:p>
            <w:pPr/>
            <w:r>
              <w:t xml:space="preserve">Puntos</w:t>
            </w:r>
          </w:p>
        </w:tc>
        <w:tc>
          <w:tcPr>
            <w:tcW w:w="1040" w:type="dxa"/>
          </w:tcPr>
          <w:p>
            <w:pPr/>
            <w:r>
              <w:t xml:space="preserve">−1</w:t>
            </w:r>
          </w:p>
        </w:tc>
        <w:tc>
          <w:tcPr>
            <w:tcW w:w="1040" w:type="dxa"/>
          </w:tcPr>
          <w:p>
            <w:pPr/>
            <w:r>
              <w:t xml:space="preserve">+1</w:t>
            </w:r>
          </w:p>
        </w:tc>
        <w:tc>
          <w:tcPr>
            <w:tcW w:w="1040" w:type="dxa"/>
          </w:tcPr>
          <w:p>
            <w:pPr/>
            <w:r>
              <w:t xml:space="preserve">+1</w:t>
            </w:r>
          </w:p>
        </w:tc>
        <w:tc>
          <w:tcPr>
            <w:tcW w:w="1144" w:type="dxa"/>
          </w:tcPr>
          <w:p>
            <w:pPr/>
            <w:r>
              <w:t xml:space="preserve">+1</w:t>
            </w:r>
          </w:p>
        </w:tc>
        <w:tc>
          <w:tcPr>
            <w:tcW w:w="1040" w:type="dxa"/>
          </w:tcPr>
          <w:p>
            <w:pPr/>
            <w:r>
              <w:t xml:space="preserve">−1</w:t>
            </w:r>
          </w:p>
        </w:tc>
        <w:tc>
          <w:tcPr>
            <w:tcW w:w="1040" w:type="dxa"/>
          </w:tcPr>
          <w:p>
            <w:pPr/>
            <w:r>
              <w:t xml:space="preserve">−1</w:t>
            </w:r>
          </w:p>
        </w:tc>
        <w:tc>
          <w:tcPr>
            <w:tcW w:w="1040" w:type="dxa"/>
          </w:tcPr>
          <w:p>
            <w:pPr/>
            <w:r>
              <w:t xml:space="preserve">−1</w:t>
            </w:r>
          </w:p>
        </w:tc>
        <w:tc>
          <w:tcPr>
            <w:tcW w:w="1028" w:type="dxa"/>
          </w:tcPr>
          <w:p>
            <w:pPr/>
            <w:r>
              <w:t xml:space="preserve">−1</w:t>
            </w:r>
          </w:p>
        </w:tc>
      </w:tr>
    </w:tbl>
    <w:p>
      <w:pPr>
        <w:jc w:val="both"/>
      </w:pPr>
      <w:r>
        <w:t xml:space="preserve">Puntaje = 3 − 5 = −2, con 3 coincidencias en 8 columnas: similitud del subcaso = 3/8 = </w:t>
      </w:r>
      <w:r>
        <w:rPr>
          <w:b/>
        </w:rPr>
        <w:t xml:space="preserve">0,3750</w:t>
      </w:r>
      <w:r>
        <w:t xml:space="preserve">.</w:t>
      </w:r>
    </w:p>
    <w:p>
      <w:pPr>
        <w:jc w:val="both"/>
      </w:pPr>
      <w:r>
        <w:t xml:space="preserve">Con los abstracts completos el puntaje es −100 y el alineamiento tiene 116 columnas con </w:t>
      </w:r>
      <w:r>
        <w:rPr>
          <w:b/>
        </w:rPr>
        <w:t xml:space="preserve">8 coincidencias</w:t>
      </w:r>
      <w:r>
        <w:t xml:space="preserve">: </w:t>
      </w:r>
      <w:r>
        <w:rPr>
          <w:i/>
        </w:rPr>
        <w:t xml:space="preserve">generative, artificial, intelligence, assessment, education, assessment, education, assessment</w:t>
      </w:r>
      <w:r>
        <w:t xml:space="preserve">. Similitud = 8/116 = </w:t>
      </w:r>
      <w:r>
        <w:rPr>
          <w:b/>
        </w:rPr>
        <w:t xml:space="preserve">0,0690</w:t>
      </w:r>
      <w:r>
        <w:t xml:space="preserve">.</w:t>
      </w:r>
    </w:p>
    <w:p>
      <w:pPr>
        <w:pStyle w:val="Heading3"/>
        <w:jc w:val="left"/>
      </w:pPr>
      <w:r>
        <w:rPr>
          <w:rFonts w:ascii="Arial" w:hAnsi="Arial"/>
          <w:b/>
        </w:rPr>
        <w:t xml:space="preserve">9.3 Coseno con TF-IDF: pesos y ángulo</w:t>
      </w:r>
    </w:p>
    <w:p>
      <w:pPr>
        <w:jc w:val="both"/>
      </w:pPr>
      <w:r>
        <w:t xml:space="preserve">Los dos abstracts comparten 12 términos. Solo ellos aportan al producto punto, porque en los demás uno de los dos pesos es 0. Con N = 20:</w:t>
      </w:r>
    </w:p>
    <w:tbl>
      <w:tblPr>
        <w:tblStyle w:val="TableGrid"/>
        <w:tblW w:w="0" w:type="auto"/>
        <w:tblLayout w:type="fixed"/>
        <w:tblLook w:val="04A0" w:firstRow="1" w:lastRow="0" w:firstColumn="0" w:lastColumn="0" w:noHBand="0" w:noVBand="1"/>
      </w:tblPr>
      <w:tblGrid>
        <w:gridCol w:w="1806"/>
        <w:gridCol w:w="720"/>
        <w:gridCol w:w="720"/>
        <w:gridCol w:w="720"/>
        <w:gridCol w:w="2077"/>
        <w:gridCol w:w="910"/>
        <w:gridCol w:w="910"/>
        <w:gridCol w:w="1497"/>
      </w:tblGrid>
      <w:tr>
        <w:trPr>
          <w:tblHeader/>
        </w:trPr>
        <w:tc>
          <w:tcPr>
            <w:tcW w:w="1806" w:type="dxa"/>
            <w:shd w:val="clear" w:color="auto" w:fill="F2F2F2"/>
          </w:tcPr>
          <w:p>
            <w:pPr/>
            <w:r>
              <w:t xml:space="preserve">Término</w:t>
            </w:r>
          </w:p>
        </w:tc>
        <w:tc>
          <w:tcPr>
            <w:tcW w:w="720" w:type="dxa"/>
            <w:shd w:val="clear" w:color="auto" w:fill="F2F2F2"/>
          </w:tcPr>
          <w:p>
            <w:pPr/>
            <w:r>
              <w:t xml:space="preserve">tf A</w:t>
            </w:r>
          </w:p>
        </w:tc>
        <w:tc>
          <w:tcPr>
            <w:tcW w:w="720" w:type="dxa"/>
            <w:shd w:val="clear" w:color="auto" w:fill="F2F2F2"/>
          </w:tcPr>
          <w:p>
            <w:pPr/>
            <w:r>
              <w:t xml:space="preserve">tf B</w:t>
            </w:r>
          </w:p>
        </w:tc>
        <w:tc>
          <w:tcPr>
            <w:tcW w:w="720" w:type="dxa"/>
            <w:shd w:val="clear" w:color="auto" w:fill="F2F2F2"/>
          </w:tcPr>
          <w:p>
            <w:pPr/>
            <w:r>
              <w:t xml:space="preserve">df</w:t>
            </w:r>
          </w:p>
        </w:tc>
        <w:tc>
          <w:tcPr>
            <w:tcW w:w="2077" w:type="dxa"/>
            <w:shd w:val="clear" w:color="auto" w:fill="F2F2F2"/>
          </w:tcPr>
          <w:p>
            <w:pPr/>
            <w:r>
              <w:t xml:space="preserve">idf = log₁₀(20/df)</w:t>
            </w:r>
          </w:p>
        </w:tc>
        <w:tc>
          <w:tcPr>
            <w:tcW w:w="910" w:type="dxa"/>
            <w:shd w:val="clear" w:color="auto" w:fill="F2F2F2"/>
          </w:tcPr>
          <w:p>
            <w:pPr/>
            <w:r>
              <w:t xml:space="preserve">w A</w:t>
            </w:r>
          </w:p>
        </w:tc>
        <w:tc>
          <w:tcPr>
            <w:tcW w:w="910" w:type="dxa"/>
            <w:shd w:val="clear" w:color="auto" w:fill="F2F2F2"/>
          </w:tcPr>
          <w:p>
            <w:pPr/>
            <w:r>
              <w:t xml:space="preserve">w B</w:t>
            </w:r>
          </w:p>
        </w:tc>
        <w:tc>
          <w:tcPr>
            <w:tcW w:w="1497" w:type="dxa"/>
            <w:shd w:val="clear" w:color="auto" w:fill="F2F2F2"/>
          </w:tcPr>
          <w:p>
            <w:pPr/>
            <w:r>
              <w:t xml:space="preserve">w A · w B</w:t>
            </w:r>
          </w:p>
        </w:tc>
      </w:tr>
      <w:tr>
        <w:tc>
          <w:tcPr>
            <w:tcW w:w="1806" w:type="dxa"/>
          </w:tcPr>
          <w:p>
            <w:pPr/>
            <w:r>
              <w:t xml:space="preserve">generative</w:t>
            </w:r>
          </w:p>
        </w:tc>
        <w:tc>
          <w:tcPr>
            <w:tcW w:w="720" w:type="dxa"/>
          </w:tcPr>
          <w:p>
            <w:pPr/>
            <w:r>
              <w:t xml:space="preserve">2</w:t>
            </w:r>
          </w:p>
        </w:tc>
        <w:tc>
          <w:tcPr>
            <w:tcW w:w="720" w:type="dxa"/>
          </w:tcPr>
          <w:p>
            <w:pPr/>
            <w:r>
              <w:t xml:space="preserve">7</w:t>
            </w:r>
          </w:p>
        </w:tc>
        <w:tc>
          <w:tcPr>
            <w:tcW w:w="720" w:type="dxa"/>
          </w:tcPr>
          <w:p>
            <w:pPr/>
            <w:r>
              <w:t xml:space="preserve">5</w:t>
            </w:r>
          </w:p>
        </w:tc>
        <w:tc>
          <w:tcPr>
            <w:tcW w:w="2077" w:type="dxa"/>
          </w:tcPr>
          <w:p>
            <w:pPr/>
            <w:r>
              <w:t xml:space="preserve">0,6021</w:t>
            </w:r>
          </w:p>
        </w:tc>
        <w:tc>
          <w:tcPr>
            <w:tcW w:w="910" w:type="dxa"/>
          </w:tcPr>
          <w:p>
            <w:pPr/>
            <w:r>
              <w:t xml:space="preserve">1,2041</w:t>
            </w:r>
          </w:p>
        </w:tc>
        <w:tc>
          <w:tcPr>
            <w:tcW w:w="910" w:type="dxa"/>
          </w:tcPr>
          <w:p>
            <w:pPr/>
            <w:r>
              <w:t xml:space="preserve">4,2144</w:t>
            </w:r>
          </w:p>
        </w:tc>
        <w:tc>
          <w:tcPr>
            <w:tcW w:w="1497" w:type="dxa"/>
          </w:tcPr>
          <w:p>
            <w:pPr/>
            <w:r>
              <w:t xml:space="preserve">5,0747</w:t>
            </w:r>
          </w:p>
        </w:tc>
      </w:tr>
      <w:tr>
        <w:tc>
          <w:tcPr>
            <w:tcW w:w="1806" w:type="dxa"/>
          </w:tcPr>
          <w:p>
            <w:pPr/>
            <w:r>
              <w:t xml:space="preserve">assessment</w:t>
            </w:r>
          </w:p>
        </w:tc>
        <w:tc>
          <w:tcPr>
            <w:tcW w:w="720" w:type="dxa"/>
          </w:tcPr>
          <w:p>
            <w:pPr/>
            <w:r>
              <w:t xml:space="preserve">8</w:t>
            </w:r>
          </w:p>
        </w:tc>
        <w:tc>
          <w:tcPr>
            <w:tcW w:w="720" w:type="dxa"/>
          </w:tcPr>
          <w:p>
            <w:pPr/>
            <w:r>
              <w:t xml:space="preserve">3</w:t>
            </w:r>
          </w:p>
        </w:tc>
        <w:tc>
          <w:tcPr>
            <w:tcW w:w="720" w:type="dxa"/>
          </w:tcPr>
          <w:p>
            <w:pPr/>
            <w:r>
              <w:t xml:space="preserve">10</w:t>
            </w:r>
          </w:p>
        </w:tc>
        <w:tc>
          <w:tcPr>
            <w:tcW w:w="2077" w:type="dxa"/>
          </w:tcPr>
          <w:p>
            <w:pPr/>
            <w:r>
              <w:t xml:space="preserve">0,3010</w:t>
            </w:r>
          </w:p>
        </w:tc>
        <w:tc>
          <w:tcPr>
            <w:tcW w:w="910" w:type="dxa"/>
          </w:tcPr>
          <w:p>
            <w:pPr/>
            <w:r>
              <w:t xml:space="preserve">2,4082</w:t>
            </w:r>
          </w:p>
        </w:tc>
        <w:tc>
          <w:tcPr>
            <w:tcW w:w="910" w:type="dxa"/>
          </w:tcPr>
          <w:p>
            <w:pPr/>
            <w:r>
              <w:t xml:space="preserve">0,9031</w:t>
            </w:r>
          </w:p>
        </w:tc>
        <w:tc>
          <w:tcPr>
            <w:tcW w:w="1497" w:type="dxa"/>
          </w:tcPr>
          <w:p>
            <w:pPr/>
            <w:r>
              <w:t xml:space="preserve">2,1749</w:t>
            </w:r>
          </w:p>
        </w:tc>
      </w:tr>
      <w:tr>
        <w:tc>
          <w:tcPr>
            <w:tcW w:w="1806" w:type="dxa"/>
          </w:tcPr>
          <w:p>
            <w:pPr/>
            <w:r>
              <w:t xml:space="preserve">retrieved</w:t>
            </w:r>
          </w:p>
        </w:tc>
        <w:tc>
          <w:tcPr>
            <w:tcW w:w="720" w:type="dxa"/>
          </w:tcPr>
          <w:p>
            <w:pPr/>
            <w:r>
              <w:t xml:space="preserve">1</w:t>
            </w:r>
          </w:p>
        </w:tc>
        <w:tc>
          <w:tcPr>
            <w:tcW w:w="720" w:type="dxa"/>
          </w:tcPr>
          <w:p>
            <w:pPr/>
            <w:r>
              <w:t xml:space="preserve">1</w:t>
            </w:r>
          </w:p>
        </w:tc>
        <w:tc>
          <w:tcPr>
            <w:tcW w:w="720" w:type="dxa"/>
          </w:tcPr>
          <w:p>
            <w:pPr/>
            <w:r>
              <w:t xml:space="preserve">2</w:t>
            </w:r>
          </w:p>
        </w:tc>
        <w:tc>
          <w:tcPr>
            <w:tcW w:w="2077" w:type="dxa"/>
          </w:tcPr>
          <w:p>
            <w:pPr/>
            <w:r>
              <w:t xml:space="preserve">1,0000</w:t>
            </w:r>
          </w:p>
        </w:tc>
        <w:tc>
          <w:tcPr>
            <w:tcW w:w="910" w:type="dxa"/>
          </w:tcPr>
          <w:p>
            <w:pPr/>
            <w:r>
              <w:t xml:space="preserve">1,0000</w:t>
            </w:r>
          </w:p>
        </w:tc>
        <w:tc>
          <w:tcPr>
            <w:tcW w:w="910" w:type="dxa"/>
          </w:tcPr>
          <w:p>
            <w:pPr/>
            <w:r>
              <w:t xml:space="preserve">1,0000</w:t>
            </w:r>
          </w:p>
        </w:tc>
        <w:tc>
          <w:tcPr>
            <w:tcW w:w="1497" w:type="dxa"/>
          </w:tcPr>
          <w:p>
            <w:pPr/>
            <w:r>
              <w:t xml:space="preserve">1,0000</w:t>
            </w:r>
          </w:p>
        </w:tc>
      </w:tr>
      <w:tr>
        <w:tc>
          <w:tcPr>
            <w:tcW w:w="1806" w:type="dxa"/>
          </w:tcPr>
          <w:p>
            <w:pPr/>
            <w:r>
              <w:t xml:space="preserve">integrity</w:t>
            </w:r>
          </w:p>
        </w:tc>
        <w:tc>
          <w:tcPr>
            <w:tcW w:w="720" w:type="dxa"/>
          </w:tcPr>
          <w:p>
            <w:pPr/>
            <w:r>
              <w:t xml:space="preserve">1</w:t>
            </w:r>
          </w:p>
        </w:tc>
        <w:tc>
          <w:tcPr>
            <w:tcW w:w="720" w:type="dxa"/>
          </w:tcPr>
          <w:p>
            <w:pPr/>
            <w:r>
              <w:t xml:space="preserve">1</w:t>
            </w:r>
          </w:p>
        </w:tc>
        <w:tc>
          <w:tcPr>
            <w:tcW w:w="720" w:type="dxa"/>
          </w:tcPr>
          <w:p>
            <w:pPr/>
            <w:r>
              <w:t xml:space="preserve">2</w:t>
            </w:r>
          </w:p>
        </w:tc>
        <w:tc>
          <w:tcPr>
            <w:tcW w:w="2077" w:type="dxa"/>
          </w:tcPr>
          <w:p>
            <w:pPr/>
            <w:r>
              <w:t xml:space="preserve">1,0000</w:t>
            </w:r>
          </w:p>
        </w:tc>
        <w:tc>
          <w:tcPr>
            <w:tcW w:w="910" w:type="dxa"/>
          </w:tcPr>
          <w:p>
            <w:pPr/>
            <w:r>
              <w:t xml:space="preserve">1,0000</w:t>
            </w:r>
          </w:p>
        </w:tc>
        <w:tc>
          <w:tcPr>
            <w:tcW w:w="910" w:type="dxa"/>
          </w:tcPr>
          <w:p>
            <w:pPr/>
            <w:r>
              <w:t xml:space="preserve">1,0000</w:t>
            </w:r>
          </w:p>
        </w:tc>
        <w:tc>
          <w:tcPr>
            <w:tcW w:w="1497" w:type="dxa"/>
          </w:tcPr>
          <w:p>
            <w:pPr/>
            <w:r>
              <w:t xml:space="preserve">1,0000</w:t>
            </w:r>
          </w:p>
        </w:tc>
      </w:tr>
      <w:tr>
        <w:tc>
          <w:tcPr>
            <w:tcW w:w="1806" w:type="dxa"/>
          </w:tcPr>
          <w:p>
            <w:pPr/>
            <w:r>
              <w:t xml:space="preserve">rethink</w:t>
            </w:r>
          </w:p>
        </w:tc>
        <w:tc>
          <w:tcPr>
            <w:tcW w:w="720" w:type="dxa"/>
          </w:tcPr>
          <w:p>
            <w:pPr/>
            <w:r>
              <w:t xml:space="preserve">1</w:t>
            </w:r>
          </w:p>
        </w:tc>
        <w:tc>
          <w:tcPr>
            <w:tcW w:w="720" w:type="dxa"/>
          </w:tcPr>
          <w:p>
            <w:pPr/>
            <w:r>
              <w:t xml:space="preserve">1</w:t>
            </w:r>
          </w:p>
        </w:tc>
        <w:tc>
          <w:tcPr>
            <w:tcW w:w="720" w:type="dxa"/>
          </w:tcPr>
          <w:p>
            <w:pPr/>
            <w:r>
              <w:t xml:space="preserve">2</w:t>
            </w:r>
          </w:p>
        </w:tc>
        <w:tc>
          <w:tcPr>
            <w:tcW w:w="2077" w:type="dxa"/>
          </w:tcPr>
          <w:p>
            <w:pPr/>
            <w:r>
              <w:t xml:space="preserve">1,0000</w:t>
            </w:r>
          </w:p>
        </w:tc>
        <w:tc>
          <w:tcPr>
            <w:tcW w:w="910" w:type="dxa"/>
          </w:tcPr>
          <w:p>
            <w:pPr/>
            <w:r>
              <w:t xml:space="preserve">1,0000</w:t>
            </w:r>
          </w:p>
        </w:tc>
        <w:tc>
          <w:tcPr>
            <w:tcW w:w="910" w:type="dxa"/>
          </w:tcPr>
          <w:p>
            <w:pPr/>
            <w:r>
              <w:t xml:space="preserve">1,0000</w:t>
            </w:r>
          </w:p>
        </w:tc>
        <w:tc>
          <w:tcPr>
            <w:tcW w:w="1497" w:type="dxa"/>
          </w:tcPr>
          <w:p>
            <w:pPr/>
            <w:r>
              <w:t xml:space="preserve">1,0000</w:t>
            </w:r>
          </w:p>
        </w:tc>
      </w:tr>
      <w:tr>
        <w:tc>
          <w:tcPr>
            <w:tcW w:w="1806" w:type="dxa"/>
          </w:tcPr>
          <w:p>
            <w:pPr/>
            <w:r>
              <w:t xml:space="preserve">students</w:t>
            </w:r>
          </w:p>
        </w:tc>
        <w:tc>
          <w:tcPr>
            <w:tcW w:w="720" w:type="dxa"/>
          </w:tcPr>
          <w:p>
            <w:pPr/>
            <w:r>
              <w:t xml:space="preserve">2</w:t>
            </w:r>
          </w:p>
        </w:tc>
        <w:tc>
          <w:tcPr>
            <w:tcW w:w="720" w:type="dxa"/>
          </w:tcPr>
          <w:p>
            <w:pPr/>
            <w:r>
              <w:t xml:space="preserve">1</w:t>
            </w:r>
          </w:p>
        </w:tc>
        <w:tc>
          <w:tcPr>
            <w:tcW w:w="720" w:type="dxa"/>
          </w:tcPr>
          <w:p>
            <w:pPr/>
            <w:r>
              <w:t xml:space="preserve">8</w:t>
            </w:r>
          </w:p>
        </w:tc>
        <w:tc>
          <w:tcPr>
            <w:tcW w:w="2077" w:type="dxa"/>
          </w:tcPr>
          <w:p>
            <w:pPr/>
            <w:r>
              <w:t xml:space="preserve">0,3979</w:t>
            </w:r>
          </w:p>
        </w:tc>
        <w:tc>
          <w:tcPr>
            <w:tcW w:w="910" w:type="dxa"/>
          </w:tcPr>
          <w:p>
            <w:pPr/>
            <w:r>
              <w:t xml:space="preserve">0,7959</w:t>
            </w:r>
          </w:p>
        </w:tc>
        <w:tc>
          <w:tcPr>
            <w:tcW w:w="910" w:type="dxa"/>
          </w:tcPr>
          <w:p>
            <w:pPr/>
            <w:r>
              <w:t xml:space="preserve">0,3979</w:t>
            </w:r>
          </w:p>
        </w:tc>
        <w:tc>
          <w:tcPr>
            <w:tcW w:w="1497" w:type="dxa"/>
          </w:tcPr>
          <w:p>
            <w:pPr/>
            <w:r>
              <w:t xml:space="preserve">0,3167</w:t>
            </w:r>
          </w:p>
        </w:tc>
      </w:tr>
      <w:tr>
        <w:tc>
          <w:tcPr>
            <w:tcW w:w="1806" w:type="dxa"/>
          </w:tcPr>
          <w:p>
            <w:pPr/>
            <w:r>
              <w:t xml:space="preserve">challenges</w:t>
            </w:r>
          </w:p>
        </w:tc>
        <w:tc>
          <w:tcPr>
            <w:tcW w:w="720" w:type="dxa"/>
          </w:tcPr>
          <w:p>
            <w:pPr/>
            <w:r>
              <w:t xml:space="preserve">1</w:t>
            </w:r>
          </w:p>
        </w:tc>
        <w:tc>
          <w:tcPr>
            <w:tcW w:w="720" w:type="dxa"/>
          </w:tcPr>
          <w:p>
            <w:pPr/>
            <w:r>
              <w:t xml:space="preserve">1</w:t>
            </w:r>
          </w:p>
        </w:tc>
        <w:tc>
          <w:tcPr>
            <w:tcW w:w="720" w:type="dxa"/>
          </w:tcPr>
          <w:p>
            <w:pPr/>
            <w:r>
              <w:t xml:space="preserve">6</w:t>
            </w:r>
          </w:p>
        </w:tc>
        <w:tc>
          <w:tcPr>
            <w:tcW w:w="2077" w:type="dxa"/>
          </w:tcPr>
          <w:p>
            <w:pPr/>
            <w:r>
              <w:t xml:space="preserve">0,5229</w:t>
            </w:r>
          </w:p>
        </w:tc>
        <w:tc>
          <w:tcPr>
            <w:tcW w:w="910" w:type="dxa"/>
          </w:tcPr>
          <w:p>
            <w:pPr/>
            <w:r>
              <w:t xml:space="preserve">0,5229</w:t>
            </w:r>
          </w:p>
        </w:tc>
        <w:tc>
          <w:tcPr>
            <w:tcW w:w="910" w:type="dxa"/>
          </w:tcPr>
          <w:p>
            <w:pPr/>
            <w:r>
              <w:t xml:space="preserve">0,5229</w:t>
            </w:r>
          </w:p>
        </w:tc>
        <w:tc>
          <w:tcPr>
            <w:tcW w:w="1497" w:type="dxa"/>
          </w:tcPr>
          <w:p>
            <w:pPr/>
            <w:r>
              <w:t xml:space="preserve">0,2734</w:t>
            </w:r>
          </w:p>
        </w:tc>
      </w:tr>
      <w:tr>
        <w:tc>
          <w:tcPr>
            <w:tcW w:w="1806" w:type="dxa"/>
          </w:tcPr>
          <w:p>
            <w:pPr/>
            <w:r>
              <w:t xml:space="preserve">provide</w:t>
            </w:r>
          </w:p>
        </w:tc>
        <w:tc>
          <w:tcPr>
            <w:tcW w:w="720" w:type="dxa"/>
          </w:tcPr>
          <w:p>
            <w:pPr/>
            <w:r>
              <w:t xml:space="preserve">1</w:t>
            </w:r>
          </w:p>
        </w:tc>
        <w:tc>
          <w:tcPr>
            <w:tcW w:w="720" w:type="dxa"/>
          </w:tcPr>
          <w:p>
            <w:pPr/>
            <w:r>
              <w:t xml:space="preserve">1</w:t>
            </w:r>
          </w:p>
        </w:tc>
        <w:tc>
          <w:tcPr>
            <w:tcW w:w="720" w:type="dxa"/>
          </w:tcPr>
          <w:p>
            <w:pPr/>
            <w:r>
              <w:t xml:space="preserve">10</w:t>
            </w:r>
          </w:p>
        </w:tc>
        <w:tc>
          <w:tcPr>
            <w:tcW w:w="2077" w:type="dxa"/>
          </w:tcPr>
          <w:p>
            <w:pPr/>
            <w:r>
              <w:t xml:space="preserve">0,3010</w:t>
            </w:r>
          </w:p>
        </w:tc>
        <w:tc>
          <w:tcPr>
            <w:tcW w:w="910" w:type="dxa"/>
          </w:tcPr>
          <w:p>
            <w:pPr/>
            <w:r>
              <w:t xml:space="preserve">0,3010</w:t>
            </w:r>
          </w:p>
        </w:tc>
        <w:tc>
          <w:tcPr>
            <w:tcW w:w="910" w:type="dxa"/>
          </w:tcPr>
          <w:p>
            <w:pPr/>
            <w:r>
              <w:t xml:space="preserve">0,3010</w:t>
            </w:r>
          </w:p>
        </w:tc>
        <w:tc>
          <w:tcPr>
            <w:tcW w:w="1497" w:type="dxa"/>
          </w:tcPr>
          <w:p>
            <w:pPr/>
            <w:r>
              <w:t xml:space="preserve">0,0906</w:t>
            </w:r>
          </w:p>
        </w:tc>
      </w:tr>
      <w:tr>
        <w:tc>
          <w:tcPr>
            <w:tcW w:w="1806" w:type="dxa"/>
          </w:tcPr>
          <w:p>
            <w:pPr/>
            <w:r>
              <w:t xml:space="preserve">ai</w:t>
            </w:r>
          </w:p>
        </w:tc>
        <w:tc>
          <w:tcPr>
            <w:tcW w:w="720" w:type="dxa"/>
          </w:tcPr>
          <w:p>
            <w:pPr/>
            <w:r>
              <w:t xml:space="preserve">2</w:t>
            </w:r>
          </w:p>
        </w:tc>
        <w:tc>
          <w:tcPr>
            <w:tcW w:w="720" w:type="dxa"/>
          </w:tcPr>
          <w:p>
            <w:pPr/>
            <w:r>
              <w:t xml:space="preserve">7</w:t>
            </w:r>
          </w:p>
        </w:tc>
        <w:tc>
          <w:tcPr>
            <w:tcW w:w="720" w:type="dxa"/>
          </w:tcPr>
          <w:p>
            <w:pPr/>
            <w:r>
              <w:t xml:space="preserve">18</w:t>
            </w:r>
          </w:p>
        </w:tc>
        <w:tc>
          <w:tcPr>
            <w:tcW w:w="2077" w:type="dxa"/>
          </w:tcPr>
          <w:p>
            <w:pPr/>
            <w:r>
              <w:t xml:space="preserve">0,0458</w:t>
            </w:r>
          </w:p>
        </w:tc>
        <w:tc>
          <w:tcPr>
            <w:tcW w:w="910" w:type="dxa"/>
          </w:tcPr>
          <w:p>
            <w:pPr/>
            <w:r>
              <w:t xml:space="preserve">0,0915</w:t>
            </w:r>
          </w:p>
        </w:tc>
        <w:tc>
          <w:tcPr>
            <w:tcW w:w="910" w:type="dxa"/>
          </w:tcPr>
          <w:p>
            <w:pPr/>
            <w:r>
              <w:t xml:space="preserve">0,3203</w:t>
            </w:r>
          </w:p>
        </w:tc>
        <w:tc>
          <w:tcPr>
            <w:tcW w:w="1497" w:type="dxa"/>
          </w:tcPr>
          <w:p>
            <w:pPr/>
            <w:r>
              <w:t xml:space="preserve">0,0293</w:t>
            </w:r>
          </w:p>
        </w:tc>
      </w:tr>
      <w:tr>
        <w:tc>
          <w:tcPr>
            <w:tcW w:w="1806" w:type="dxa"/>
          </w:tcPr>
          <w:p>
            <w:pPr/>
            <w:r>
              <w:t xml:space="preserve">education</w:t>
            </w:r>
          </w:p>
        </w:tc>
        <w:tc>
          <w:tcPr>
            <w:tcW w:w="720" w:type="dxa"/>
          </w:tcPr>
          <w:p>
            <w:pPr/>
            <w:r>
              <w:t xml:space="preserve">4</w:t>
            </w:r>
          </w:p>
        </w:tc>
        <w:tc>
          <w:tcPr>
            <w:tcW w:w="720" w:type="dxa"/>
          </w:tcPr>
          <w:p>
            <w:pPr/>
            <w:r>
              <w:t xml:space="preserve">2</w:t>
            </w:r>
          </w:p>
        </w:tc>
        <w:tc>
          <w:tcPr>
            <w:tcW w:w="720" w:type="dxa"/>
          </w:tcPr>
          <w:p>
            <w:pPr/>
            <w:r>
              <w:t xml:space="preserve">18</w:t>
            </w:r>
          </w:p>
        </w:tc>
        <w:tc>
          <w:tcPr>
            <w:tcW w:w="2077" w:type="dxa"/>
          </w:tcPr>
          <w:p>
            <w:pPr/>
            <w:r>
              <w:t xml:space="preserve">0,0458</w:t>
            </w:r>
          </w:p>
        </w:tc>
        <w:tc>
          <w:tcPr>
            <w:tcW w:w="910" w:type="dxa"/>
          </w:tcPr>
          <w:p>
            <w:pPr/>
            <w:r>
              <w:t xml:space="preserve">0,1830</w:t>
            </w:r>
          </w:p>
        </w:tc>
        <w:tc>
          <w:tcPr>
            <w:tcW w:w="910" w:type="dxa"/>
          </w:tcPr>
          <w:p>
            <w:pPr/>
            <w:r>
              <w:t xml:space="preserve">0,0915</w:t>
            </w:r>
          </w:p>
        </w:tc>
        <w:tc>
          <w:tcPr>
            <w:tcW w:w="1497" w:type="dxa"/>
          </w:tcPr>
          <w:p>
            <w:pPr/>
            <w:r>
              <w:t xml:space="preserve">0,0167</w:t>
            </w:r>
          </w:p>
        </w:tc>
      </w:tr>
      <w:tr>
        <w:tc>
          <w:tcPr>
            <w:tcW w:w="1806" w:type="dxa"/>
          </w:tcPr>
          <w:p>
            <w:pPr/>
            <w:r>
              <w:t xml:space="preserve">artificial</w:t>
            </w:r>
          </w:p>
        </w:tc>
        <w:tc>
          <w:tcPr>
            <w:tcW w:w="720" w:type="dxa"/>
          </w:tcPr>
          <w:p>
            <w:pPr/>
            <w:r>
              <w:t xml:space="preserve">2</w:t>
            </w:r>
          </w:p>
        </w:tc>
        <w:tc>
          <w:tcPr>
            <w:tcW w:w="720" w:type="dxa"/>
          </w:tcPr>
          <w:p>
            <w:pPr/>
            <w:r>
              <w:t xml:space="preserve">1</w:t>
            </w:r>
          </w:p>
        </w:tc>
        <w:tc>
          <w:tcPr>
            <w:tcW w:w="720" w:type="dxa"/>
          </w:tcPr>
          <w:p>
            <w:pPr/>
            <w:r>
              <w:t xml:space="preserve">20</w:t>
            </w:r>
          </w:p>
        </w:tc>
        <w:tc>
          <w:tcPr>
            <w:tcW w:w="2077" w:type="dxa"/>
          </w:tcPr>
          <w:p>
            <w:pPr/>
            <w:r>
              <w:t xml:space="preserve">0,0000</w:t>
            </w:r>
          </w:p>
        </w:tc>
        <w:tc>
          <w:tcPr>
            <w:tcW w:w="910" w:type="dxa"/>
          </w:tcPr>
          <w:p>
            <w:pPr/>
            <w:r>
              <w:t xml:space="preserve">0</w:t>
            </w:r>
          </w:p>
        </w:tc>
        <w:tc>
          <w:tcPr>
            <w:tcW w:w="910" w:type="dxa"/>
          </w:tcPr>
          <w:p>
            <w:pPr/>
            <w:r>
              <w:t xml:space="preserve">0</w:t>
            </w:r>
          </w:p>
        </w:tc>
        <w:tc>
          <w:tcPr>
            <w:tcW w:w="1497" w:type="dxa"/>
          </w:tcPr>
          <w:p>
            <w:pPr/>
            <w:r>
              <w:t xml:space="preserve">0</w:t>
            </w:r>
          </w:p>
        </w:tc>
      </w:tr>
      <w:tr>
        <w:tc>
          <w:tcPr>
            <w:tcW w:w="1806" w:type="dxa"/>
          </w:tcPr>
          <w:p>
            <w:pPr/>
            <w:r>
              <w:t xml:space="preserve">intelligence</w:t>
            </w:r>
          </w:p>
        </w:tc>
        <w:tc>
          <w:tcPr>
            <w:tcW w:w="720" w:type="dxa"/>
          </w:tcPr>
          <w:p>
            <w:pPr/>
            <w:r>
              <w:t xml:space="preserve">2</w:t>
            </w:r>
          </w:p>
        </w:tc>
        <w:tc>
          <w:tcPr>
            <w:tcW w:w="720" w:type="dxa"/>
          </w:tcPr>
          <w:p>
            <w:pPr/>
            <w:r>
              <w:t xml:space="preserve">1</w:t>
            </w:r>
          </w:p>
        </w:tc>
        <w:tc>
          <w:tcPr>
            <w:tcW w:w="720" w:type="dxa"/>
          </w:tcPr>
          <w:p>
            <w:pPr/>
            <w:r>
              <w:t xml:space="preserve">20</w:t>
            </w:r>
          </w:p>
        </w:tc>
        <w:tc>
          <w:tcPr>
            <w:tcW w:w="2077" w:type="dxa"/>
          </w:tcPr>
          <w:p>
            <w:pPr/>
            <w:r>
              <w:t xml:space="preserve">0,0000</w:t>
            </w:r>
          </w:p>
        </w:tc>
        <w:tc>
          <w:tcPr>
            <w:tcW w:w="910" w:type="dxa"/>
          </w:tcPr>
          <w:p>
            <w:pPr/>
            <w:r>
              <w:t xml:space="preserve">0</w:t>
            </w:r>
          </w:p>
        </w:tc>
        <w:tc>
          <w:tcPr>
            <w:tcW w:w="910" w:type="dxa"/>
          </w:tcPr>
          <w:p>
            <w:pPr/>
            <w:r>
              <w:t xml:space="preserve">0</w:t>
            </w:r>
          </w:p>
        </w:tc>
        <w:tc>
          <w:tcPr>
            <w:tcW w:w="1497" w:type="dxa"/>
          </w:tcPr>
          <w:p>
            <w:pPr/>
            <w:r>
              <w:t xml:space="preserve">0</w:t>
            </w:r>
          </w:p>
        </w:tc>
      </w:tr>
      <w:tr>
        <w:tc>
          <w:tcPr>
            <w:tcW w:w="1806" w:type="dxa"/>
          </w:tcPr>
          <w:p>
            <w:pPr/>
            <w:r>
              <w:rPr>
                <w:b/>
              </w:rPr>
              <w:t xml:space="preserve">Suma = A · B</w:t>
            </w:r>
          </w:p>
        </w:tc>
        <w:tc>
          <w:tcPr>
            <w:tcW w:w="720" w:type="dxa"/>
          </w:tcPr>
          <w:p>
            <w:pPr/>
          </w:p>
        </w:tc>
        <w:tc>
          <w:tcPr>
            <w:tcW w:w="720" w:type="dxa"/>
          </w:tcPr>
          <w:p>
            <w:pPr/>
          </w:p>
        </w:tc>
        <w:tc>
          <w:tcPr>
            <w:tcW w:w="720" w:type="dxa"/>
          </w:tcPr>
          <w:p>
            <w:pPr/>
          </w:p>
        </w:tc>
        <w:tc>
          <w:tcPr>
            <w:tcW w:w="2077" w:type="dxa"/>
          </w:tcPr>
          <w:p>
            <w:pPr/>
          </w:p>
        </w:tc>
        <w:tc>
          <w:tcPr>
            <w:tcW w:w="910" w:type="dxa"/>
          </w:tcPr>
          <w:p>
            <w:pPr/>
          </w:p>
        </w:tc>
        <w:tc>
          <w:tcPr>
            <w:tcW w:w="910" w:type="dxa"/>
          </w:tcPr>
          <w:p>
            <w:pPr/>
          </w:p>
        </w:tc>
        <w:tc>
          <w:tcPr>
            <w:tcW w:w="1497" w:type="dxa"/>
          </w:tcPr>
          <w:p>
            <w:pPr/>
            <w:r>
              <w:rPr>
                <w:b/>
              </w:rPr>
              <w:t xml:space="preserve">10,9763</w:t>
            </w:r>
          </w:p>
        </w:tc>
      </w:tr>
    </w:tbl>
    <w:p>
      <w:pPr>
        <w:jc w:val="both"/>
      </w:pPr>
      <w:r>
        <w:t xml:space="preserve">Las normas suman los cuadrados de los 987 pesos de cada vector: |A| = 9,8019 y |B| = 11,1837. Los pesos más altos de A son </w:t>
      </w:r>
      <w:r>
        <w:rPr>
          <w:i/>
        </w:rPr>
        <w:t xml:space="preserve">assessment</w:t>
      </w:r>
      <w:r>
        <w:t xml:space="preserve"> (2,41), </w:t>
      </w:r>
      <w:r>
        <w:rPr>
          <w:i/>
        </w:rPr>
        <w:t xml:space="preserve">higher</w:t>
      </w:r>
      <w:r>
        <w:t xml:space="preserve"> y </w:t>
      </w:r>
      <w:r>
        <w:rPr>
          <w:i/>
        </w:rPr>
        <w:t xml:space="preserve">articles</w:t>
      </w:r>
      <w:r>
        <w:t xml:space="preserve"> (2,09); los de B, </w:t>
      </w:r>
      <w:r>
        <w:rPr>
          <w:i/>
        </w:rPr>
        <w:t xml:space="preserve">generative</w:t>
      </w:r>
      <w:r>
        <w:t xml:space="preserve"> (4,21) y </w:t>
      </w:r>
      <w:r>
        <w:rPr>
          <w:i/>
        </w:rPr>
        <w:t xml:space="preserve">tertiary</w:t>
      </w:r>
      <w:r>
        <w:t xml:space="preserve">, </w:t>
      </w:r>
      <w:r>
        <w:rPr>
          <w:i/>
        </w:rPr>
        <w:t xml:space="preserve">outputs</w:t>
      </w:r>
      <w:r>
        <w:t xml:space="preserve"> y </w:t>
      </w:r>
      <w:r>
        <w:rPr>
          <w:i/>
        </w:rPr>
        <w:t xml:space="preserve">redesign</w:t>
      </w:r>
      <w:r>
        <w:t xml:space="preserve"> (2,60, porque solo aparecen en ese abstract).</w:t>
      </w:r>
    </w:p>
    <w:p>
      <w:pPr>
        <w:pStyle w:val="Code"/>
      </w:pPr>
      <w:bookmarkStart w:id="5" w:name="bongo_lang_latex_5"/>
      <w:bookmarkEnd w:id="5"/>
      <w:r>
        <w:t xml:space="preserve">\cos\theta = \frac{10{,}9763}{9{,}8019 \times 11{,}1837} = 0{,}1001 \qquad \theta = \arccos(0{,}1001) = 84{,}25^\circ</w:t>
      </w:r>
    </w:p>
    <w:p>
      <w:pPr>
        <w:jc w:val="both"/>
      </w:pPr>
      <w:r>
        <w:t xml:space="preserve">Los vectores son casi perpendiculares. </w:t>
      </w:r>
      <w:r>
        <w:rPr>
          <w:i/>
        </w:rPr>
        <w:t xml:space="preserve">generative</w:t>
      </w:r>
      <w:r>
        <w:t xml:space="preserve"> aporta el 46 % del producto punto, mientras que </w:t>
      </w:r>
      <w:r>
        <w:rPr>
          <w:i/>
        </w:rPr>
        <w:t xml:space="preserve">artificial</w:t>
      </w:r>
      <w:r>
        <w:t xml:space="preserve"> e </w:t>
      </w:r>
      <w:r>
        <w:rPr>
          <w:i/>
        </w:rPr>
        <w:t xml:space="preserve">intelligence</w:t>
      </w:r>
      <w:r>
        <w:t xml:space="preserve"> no aportan nada porque están en todos los abstracts.</w:t>
      </w:r>
    </w:p>
    <w:p>
      <w:pPr>
        <w:pStyle w:val="Heading3"/>
        <w:jc w:val="left"/>
      </w:pPr>
      <w:r>
        <w:rPr>
          <w:rFonts w:ascii="Arial" w:hAnsi="Arial"/>
          <w:b/>
        </w:rPr>
        <w:t xml:space="preserve">9.4 Jaccard</w:t>
      </w:r>
    </w:p>
    <w:p>
      <w:pPr>
        <w:jc w:val="both"/>
      </w:pPr>
      <w:r>
        <w:t xml:space="preserve">A tiene |A| = 81 términos distintos y B tiene |B| = 69. La intersección tiene los mismos 12 términos de la tabla anterior, así que |A ∪ B| = 81 + 69 − 12 = 138 y </w:t>
      </w:r>
      <w:r>
        <w:rPr>
          <w:b/>
        </w:rPr>
        <w:t xml:space="preserve">J = 12/138 = 0,0870</w:t>
      </w:r>
      <w:r>
        <w:t xml:space="preserve">. </w:t>
      </w:r>
      <w:r>
        <w:rPr>
          <w:i/>
        </w:rPr>
        <w:t xml:space="preserve">assessment</w:t>
      </w:r>
      <w:r>
        <w:t xml:space="preserve"> y </w:t>
      </w:r>
      <w:r>
        <w:rPr>
          <w:i/>
        </w:rPr>
        <w:t xml:space="preserve">assessments</w:t>
      </w:r>
      <w:r>
        <w:t xml:space="preserve"> cuentan como términos distintos, igual que </w:t>
      </w:r>
      <w:r>
        <w:rPr>
          <w:i/>
        </w:rPr>
        <w:t xml:space="preserve">teachers</w:t>
      </w:r>
      <w:r>
        <w:t xml:space="preserve"> y </w:t>
      </w:r>
      <w:r>
        <w:rPr>
          <w:i/>
        </w:rPr>
        <w:t xml:space="preserve">teacher</w:t>
      </w:r>
      <w:r>
        <w:t xml:space="preserve">.</w:t>
      </w:r>
    </w:p>
    <w:p>
      <w:pPr>
        <w:pStyle w:val="Heading3"/>
        <w:jc w:val="left"/>
      </w:pPr>
      <w:r>
        <w:rPr>
          <w:rFonts w:ascii="Arial" w:hAnsi="Arial"/>
          <w:b/>
        </w:rPr>
        <w:t xml:space="preserve">9.5 GloVe: promedio de vectores de palabra</w:t>
      </w:r>
    </w:p>
    <w:p>
      <w:pPr>
        <w:jc w:val="both"/>
      </w:pPr>
      <w:r>
        <w:t xml:space="preserve">Cada término se reemplaza por su vector de 100 dimensiones. Las 5 primeras de los 3 primeros términos de A:</w:t>
      </w:r>
    </w:p>
    <w:tbl>
      <w:tblPr>
        <w:tblStyle w:val="TableGrid"/>
        <w:tblW w:w="0" w:type="auto"/>
        <w:tblLayout w:type="fixed"/>
        <w:tblLook w:val="04A0" w:firstRow="1" w:lastRow="0" w:firstColumn="0" w:lastColumn="0" w:noHBand="0" w:noVBand="1"/>
      </w:tblPr>
      <w:tblGrid>
        <w:gridCol w:w="3710"/>
        <w:gridCol w:w="1130"/>
        <w:gridCol w:w="1130"/>
        <w:gridCol w:w="1130"/>
        <w:gridCol w:w="1130"/>
        <w:gridCol w:w="1130"/>
      </w:tblGrid>
      <w:tr>
        <w:trPr>
          <w:tblHeader/>
        </w:trPr>
        <w:tc>
          <w:tcPr>
            <w:tcW w:w="3710" w:type="dxa"/>
            <w:shd w:val="clear" w:color="auto" w:fill="F2F2F2"/>
          </w:tcPr>
          <w:p>
            <w:pPr/>
            <w:r>
              <w:t xml:space="preserve">Término</w:t>
            </w:r>
          </w:p>
        </w:tc>
        <w:tc>
          <w:tcPr>
            <w:tcW w:w="1130" w:type="dxa"/>
            <w:shd w:val="clear" w:color="auto" w:fill="F2F2F2"/>
          </w:tcPr>
          <w:p>
            <w:pPr/>
            <w:r>
              <w:t xml:space="preserve">d₁</w:t>
            </w:r>
          </w:p>
        </w:tc>
        <w:tc>
          <w:tcPr>
            <w:tcW w:w="1130" w:type="dxa"/>
            <w:shd w:val="clear" w:color="auto" w:fill="F2F2F2"/>
          </w:tcPr>
          <w:p>
            <w:pPr/>
            <w:r>
              <w:t xml:space="preserve">d₂</w:t>
            </w:r>
          </w:p>
        </w:tc>
        <w:tc>
          <w:tcPr>
            <w:tcW w:w="1130" w:type="dxa"/>
            <w:shd w:val="clear" w:color="auto" w:fill="F2F2F2"/>
          </w:tcPr>
          <w:p>
            <w:pPr/>
            <w:r>
              <w:t xml:space="preserve">d₃</w:t>
            </w:r>
          </w:p>
        </w:tc>
        <w:tc>
          <w:tcPr>
            <w:tcW w:w="1130" w:type="dxa"/>
            <w:shd w:val="clear" w:color="auto" w:fill="F2F2F2"/>
          </w:tcPr>
          <w:p>
            <w:pPr/>
            <w:r>
              <w:t xml:space="preserve">d₄</w:t>
            </w:r>
          </w:p>
        </w:tc>
        <w:tc>
          <w:tcPr>
            <w:tcW w:w="1130" w:type="dxa"/>
            <w:shd w:val="clear" w:color="auto" w:fill="F2F2F2"/>
          </w:tcPr>
          <w:p>
            <w:pPr/>
            <w:r>
              <w:t xml:space="preserve">d₅</w:t>
            </w:r>
          </w:p>
        </w:tc>
      </w:tr>
      <w:tr>
        <w:tc>
          <w:tcPr>
            <w:tcW w:w="3710" w:type="dxa"/>
          </w:tcPr>
          <w:p>
            <w:pPr/>
            <w:r>
              <w:t xml:space="preserve">generative</w:t>
            </w:r>
          </w:p>
        </w:tc>
        <w:tc>
          <w:tcPr>
            <w:tcW w:w="1130" w:type="dxa"/>
          </w:tcPr>
          <w:p>
            <w:pPr/>
            <w:r>
              <w:t xml:space="preserve">0,3524</w:t>
            </w:r>
          </w:p>
        </w:tc>
        <w:tc>
          <w:tcPr>
            <w:tcW w:w="1130" w:type="dxa"/>
          </w:tcPr>
          <w:p>
            <w:pPr/>
            <w:r>
              <w:t xml:space="preserve">0,7799</w:t>
            </w:r>
          </w:p>
        </w:tc>
        <w:tc>
          <w:tcPr>
            <w:tcW w:w="1130" w:type="dxa"/>
          </w:tcPr>
          <w:p>
            <w:pPr/>
            <w:r>
              <w:t xml:space="preserve">0,1549</w:t>
            </w:r>
          </w:p>
        </w:tc>
        <w:tc>
          <w:tcPr>
            <w:tcW w:w="1130" w:type="dxa"/>
          </w:tcPr>
          <w:p>
            <w:pPr/>
            <w:r>
              <w:t xml:space="preserve">0,1126</w:t>
            </w:r>
          </w:p>
        </w:tc>
        <w:tc>
          <w:tcPr>
            <w:tcW w:w="1130" w:type="dxa"/>
          </w:tcPr>
          <w:p>
            <w:pPr/>
            <w:r>
              <w:t xml:space="preserve">−0,1591</w:t>
            </w:r>
          </w:p>
        </w:tc>
      </w:tr>
      <w:tr>
        <w:tc>
          <w:tcPr>
            <w:tcW w:w="3710" w:type="dxa"/>
          </w:tcPr>
          <w:p>
            <w:pPr/>
            <w:r>
              <w:t xml:space="preserve">artificial</w:t>
            </w:r>
          </w:p>
        </w:tc>
        <w:tc>
          <w:tcPr>
            <w:tcW w:w="1130" w:type="dxa"/>
          </w:tcPr>
          <w:p>
            <w:pPr/>
            <w:r>
              <w:t xml:space="preserve">0,3455</w:t>
            </w:r>
          </w:p>
        </w:tc>
        <w:tc>
          <w:tcPr>
            <w:tcW w:w="1130" w:type="dxa"/>
          </w:tcPr>
          <w:p>
            <w:pPr/>
            <w:r>
              <w:t xml:space="preserve">0,3144</w:t>
            </w:r>
          </w:p>
        </w:tc>
        <w:tc>
          <w:tcPr>
            <w:tcW w:w="1130" w:type="dxa"/>
          </w:tcPr>
          <w:p>
            <w:pPr/>
            <w:r>
              <w:t xml:space="preserve">−0,0313</w:t>
            </w:r>
          </w:p>
        </w:tc>
        <w:tc>
          <w:tcPr>
            <w:tcW w:w="1130" w:type="dxa"/>
          </w:tcPr>
          <w:p>
            <w:pPr/>
            <w:r>
              <w:t xml:space="preserve">0,6368</w:t>
            </w:r>
          </w:p>
        </w:tc>
        <w:tc>
          <w:tcPr>
            <w:tcW w:w="1130" w:type="dxa"/>
          </w:tcPr>
          <w:p>
            <w:pPr/>
            <w:r>
              <w:t xml:space="preserve">0,2727</w:t>
            </w:r>
          </w:p>
        </w:tc>
      </w:tr>
      <w:tr>
        <w:tc>
          <w:tcPr>
            <w:tcW w:w="3710" w:type="dxa"/>
          </w:tcPr>
          <w:p>
            <w:pPr/>
            <w:r>
              <w:t xml:space="preserve">intelligence</w:t>
            </w:r>
          </w:p>
        </w:tc>
        <w:tc>
          <w:tcPr>
            <w:tcW w:w="1130" w:type="dxa"/>
          </w:tcPr>
          <w:p>
            <w:pPr/>
            <w:r>
              <w:t xml:space="preserve">−0,3110</w:t>
            </w:r>
          </w:p>
        </w:tc>
        <w:tc>
          <w:tcPr>
            <w:tcW w:w="1130" w:type="dxa"/>
          </w:tcPr>
          <w:p>
            <w:pPr/>
            <w:r>
              <w:t xml:space="preserve">−0,4329</w:t>
            </w:r>
          </w:p>
        </w:tc>
        <w:tc>
          <w:tcPr>
            <w:tcW w:w="1130" w:type="dxa"/>
          </w:tcPr>
          <w:p>
            <w:pPr/>
            <w:r>
              <w:t xml:space="preserve">0,7773</w:t>
            </w:r>
          </w:p>
        </w:tc>
        <w:tc>
          <w:tcPr>
            <w:tcW w:w="1130" w:type="dxa"/>
          </w:tcPr>
          <w:p>
            <w:pPr/>
            <w:r>
              <w:t xml:space="preserve">−0,3112</w:t>
            </w:r>
          </w:p>
        </w:tc>
        <w:tc>
          <w:tcPr>
            <w:tcW w:w="1130" w:type="dxa"/>
          </w:tcPr>
          <w:p>
            <w:pPr/>
            <w:r>
              <w:t xml:space="preserve">0,0529</w:t>
            </w:r>
          </w:p>
        </w:tc>
      </w:tr>
      <w:tr>
        <w:tc>
          <w:tcPr>
            <w:tcW w:w="3710" w:type="dxa"/>
          </w:tcPr>
          <w:p>
            <w:pPr/>
            <w:r>
              <w:rPr>
                <w:b/>
              </w:rPr>
              <w:t xml:space="preserve">Promedio de A</w:t>
            </w:r>
            <w:r>
              <w:t xml:space="preserve"> (114 de 114 términos)</w:t>
            </w:r>
          </w:p>
        </w:tc>
        <w:tc>
          <w:tcPr>
            <w:tcW w:w="1130" w:type="dxa"/>
          </w:tcPr>
          <w:p>
            <w:pPr/>
            <w:r>
              <w:t xml:space="preserve">−0,0663</w:t>
            </w:r>
          </w:p>
        </w:tc>
        <w:tc>
          <w:tcPr>
            <w:tcW w:w="1130" w:type="dxa"/>
          </w:tcPr>
          <w:p>
            <w:pPr/>
            <w:r>
              <w:t xml:space="preserve">0,2645</w:t>
            </w:r>
          </w:p>
        </w:tc>
        <w:tc>
          <w:tcPr>
            <w:tcW w:w="1130" w:type="dxa"/>
          </w:tcPr>
          <w:p>
            <w:pPr/>
            <w:r>
              <w:t xml:space="preserve">−0,0602</w:t>
            </w:r>
          </w:p>
        </w:tc>
        <w:tc>
          <w:tcPr>
            <w:tcW w:w="1130" w:type="dxa"/>
          </w:tcPr>
          <w:p>
            <w:pPr/>
            <w:r>
              <w:t xml:space="preserve">0,2184</w:t>
            </w:r>
          </w:p>
        </w:tc>
        <w:tc>
          <w:tcPr>
            <w:tcW w:w="1130" w:type="dxa"/>
          </w:tcPr>
          <w:p>
            <w:pPr/>
            <w:r>
              <w:t xml:space="preserve">0,0156</w:t>
            </w:r>
          </w:p>
        </w:tc>
      </w:tr>
      <w:tr>
        <w:tc>
          <w:tcPr>
            <w:tcW w:w="3710" w:type="dxa"/>
          </w:tcPr>
          <w:p>
            <w:pPr/>
            <w:r>
              <w:rPr>
                <w:b/>
              </w:rPr>
              <w:t xml:space="preserve">Promedio de B</w:t>
            </w:r>
            <w:r>
              <w:t xml:space="preserve"> (92 de 93; falta </w:t>
            </w:r>
            <w:r>
              <w:rPr>
                <w:i/>
              </w:rPr>
              <w:t xml:space="preserve">chatgpt</w:t>
            </w:r>
            <w:r>
              <w:t xml:space="preserve">)</w:t>
            </w:r>
          </w:p>
        </w:tc>
        <w:tc>
          <w:tcPr>
            <w:tcW w:w="1130" w:type="dxa"/>
          </w:tcPr>
          <w:p>
            <w:pPr/>
            <w:r>
              <w:t xml:space="preserve">−0,0835</w:t>
            </w:r>
          </w:p>
        </w:tc>
        <w:tc>
          <w:tcPr>
            <w:tcW w:w="1130" w:type="dxa"/>
          </w:tcPr>
          <w:p>
            <w:pPr/>
            <w:r>
              <w:t xml:space="preserve">0,2641</w:t>
            </w:r>
          </w:p>
        </w:tc>
        <w:tc>
          <w:tcPr>
            <w:tcW w:w="1130" w:type="dxa"/>
          </w:tcPr>
          <w:p>
            <w:pPr/>
            <w:r>
              <w:t xml:space="preserve">0,1889</w:t>
            </w:r>
          </w:p>
        </w:tc>
        <w:tc>
          <w:tcPr>
            <w:tcW w:w="1130" w:type="dxa"/>
          </w:tcPr>
          <w:p>
            <w:pPr/>
            <w:r>
              <w:t xml:space="preserve">0,1685</w:t>
            </w:r>
          </w:p>
        </w:tc>
        <w:tc>
          <w:tcPr>
            <w:tcW w:w="1130" w:type="dxa"/>
          </w:tcPr>
          <w:p>
            <w:pPr/>
            <w:r>
              <w:t xml:space="preserve">−0,0400</w:t>
            </w:r>
          </w:p>
        </w:tc>
      </w:tr>
    </w:tbl>
    <w:p>
      <w:pPr/>
      <w:r>
        <w:t xml:space="preserve">Con las 100 dimensiones: A · B = 7,5719, |A| = 3,1999 y |B| = 2,5323.</w:t>
      </w:r>
    </w:p>
    <w:p>
      <w:pPr>
        <w:pStyle w:val="Code"/>
      </w:pPr>
      <w:bookmarkStart w:id="6" w:name="bongo_lang_latex_6"/>
      <w:bookmarkEnd w:id="6"/>
      <w:r>
        <w:t xml:space="preserve">\cos\theta = \frac{7{,}5719}{3{,}1999 \times 2{,}5323} = 0{,}9345 \qquad \theta = 20{,}86^\circ \qquad d_{euclidiana} = 1{,}2280</w:t>
      </w:r>
    </w:p>
    <w:p>
      <w:pPr>
        <w:pStyle w:val="Heading3"/>
        <w:jc w:val="left"/>
      </w:pPr>
      <w:r>
        <w:rPr>
          <w:rFonts w:ascii="Arial" w:hAnsi="Arial"/>
          <w:b/>
        </w:rPr>
        <w:t xml:space="preserve">9.6 Sentence-BERT: coseno entre vectores de oración</w:t>
      </w:r>
    </w:p>
    <w:p>
      <w:pPr>
        <w:jc w:val="both"/>
      </w:pPr>
      <w:r>
        <w:t xml:space="preserve">Los dos vectores tienen norma 1 (el modelo los normaliza), así que el coseno es directamente el producto punto de las 384 componentes. Los 5 primeros productos:</w:t>
      </w:r>
    </w:p>
    <w:tbl>
      <w:tblPr>
        <w:tblStyle w:val="TableGrid"/>
        <w:tblW w:w="0" w:type="auto"/>
        <w:tblLayout w:type="fixed"/>
        <w:tblLook w:val="04A0" w:firstRow="1" w:lastRow="0" w:firstColumn="0" w:lastColumn="0" w:noHBand="0" w:noVBand="1"/>
      </w:tblPr>
      <w:tblGrid>
        <w:gridCol w:w="3995"/>
        <w:gridCol w:w="1788"/>
        <w:gridCol w:w="1788"/>
        <w:gridCol w:w="1788"/>
      </w:tblGrid>
      <w:tr>
        <w:trPr>
          <w:tblHeader/>
        </w:trPr>
        <w:tc>
          <w:tcPr>
            <w:tcW w:w="3995" w:type="dxa"/>
            <w:shd w:val="clear" w:color="auto" w:fill="F2F2F2"/>
          </w:tcPr>
          <w:p>
            <w:pPr/>
            <w:r>
              <w:t xml:space="preserve">k</w:t>
            </w:r>
          </w:p>
        </w:tc>
        <w:tc>
          <w:tcPr>
            <w:tcW w:w="1788" w:type="dxa"/>
            <w:shd w:val="clear" w:color="auto" w:fill="F2F2F2"/>
          </w:tcPr>
          <w:p>
            <w:pPr/>
            <w:r>
              <w:t xml:space="preserve">aₖ</w:t>
            </w:r>
          </w:p>
        </w:tc>
        <w:tc>
          <w:tcPr>
            <w:tcW w:w="1788" w:type="dxa"/>
            <w:shd w:val="clear" w:color="auto" w:fill="F2F2F2"/>
          </w:tcPr>
          <w:p>
            <w:pPr/>
            <w:r>
              <w:t xml:space="preserve">bₖ</w:t>
            </w:r>
          </w:p>
        </w:tc>
        <w:tc>
          <w:tcPr>
            <w:tcW w:w="1788" w:type="dxa"/>
            <w:shd w:val="clear" w:color="auto" w:fill="F2F2F2"/>
          </w:tcPr>
          <w:p>
            <w:pPr/>
            <w:r>
              <w:t xml:space="preserve">aₖ · bₖ</w:t>
            </w:r>
          </w:p>
        </w:tc>
      </w:tr>
      <w:tr>
        <w:tc>
          <w:tcPr>
            <w:tcW w:w="3995" w:type="dxa"/>
          </w:tcPr>
          <w:p>
            <w:pPr/>
            <w:r>
              <w:t xml:space="preserve">1</w:t>
            </w:r>
          </w:p>
        </w:tc>
        <w:tc>
          <w:tcPr>
            <w:tcW w:w="1788" w:type="dxa"/>
          </w:tcPr>
          <w:p>
            <w:pPr/>
            <w:r>
              <w:t xml:space="preserve">−0,071286</w:t>
            </w:r>
          </w:p>
        </w:tc>
        <w:tc>
          <w:tcPr>
            <w:tcW w:w="1788" w:type="dxa"/>
          </w:tcPr>
          <w:p>
            <w:pPr/>
            <w:r>
              <w:t xml:space="preserve">−0,098539</w:t>
            </w:r>
          </w:p>
        </w:tc>
        <w:tc>
          <w:tcPr>
            <w:tcW w:w="1788" w:type="dxa"/>
          </w:tcPr>
          <w:p>
            <w:pPr/>
            <w:r>
              <w:t xml:space="preserve">0,007025</w:t>
            </w:r>
          </w:p>
        </w:tc>
      </w:tr>
      <w:tr>
        <w:tc>
          <w:tcPr>
            <w:tcW w:w="3995" w:type="dxa"/>
          </w:tcPr>
          <w:p>
            <w:pPr/>
            <w:r>
              <w:t xml:space="preserve">2</w:t>
            </w:r>
          </w:p>
        </w:tc>
        <w:tc>
          <w:tcPr>
            <w:tcW w:w="1788" w:type="dxa"/>
          </w:tcPr>
          <w:p>
            <w:pPr/>
            <w:r>
              <w:t xml:space="preserve">0,016696</w:t>
            </w:r>
          </w:p>
        </w:tc>
        <w:tc>
          <w:tcPr>
            <w:tcW w:w="1788" w:type="dxa"/>
          </w:tcPr>
          <w:p>
            <w:pPr/>
            <w:r>
              <w:t xml:space="preserve">−0,004083</w:t>
            </w:r>
          </w:p>
        </w:tc>
        <w:tc>
          <w:tcPr>
            <w:tcW w:w="1788" w:type="dxa"/>
          </w:tcPr>
          <w:p>
            <w:pPr/>
            <w:r>
              <w:t xml:space="preserve">−0,000068</w:t>
            </w:r>
          </w:p>
        </w:tc>
      </w:tr>
      <w:tr>
        <w:tc>
          <w:tcPr>
            <w:tcW w:w="3995" w:type="dxa"/>
          </w:tcPr>
          <w:p>
            <w:pPr/>
            <w:r>
              <w:t xml:space="preserve">3</w:t>
            </w:r>
          </w:p>
        </w:tc>
        <w:tc>
          <w:tcPr>
            <w:tcW w:w="1788" w:type="dxa"/>
          </w:tcPr>
          <w:p>
            <w:pPr/>
            <w:r>
              <w:t xml:space="preserve">0,004668</w:t>
            </w:r>
          </w:p>
        </w:tc>
        <w:tc>
          <w:tcPr>
            <w:tcW w:w="1788" w:type="dxa"/>
          </w:tcPr>
          <w:p>
            <w:pPr/>
            <w:r>
              <w:t xml:space="preserve">0,057946</w:t>
            </w:r>
          </w:p>
        </w:tc>
        <w:tc>
          <w:tcPr>
            <w:tcW w:w="1788" w:type="dxa"/>
          </w:tcPr>
          <w:p>
            <w:pPr/>
            <w:r>
              <w:t xml:space="preserve">0,000270</w:t>
            </w:r>
          </w:p>
        </w:tc>
      </w:tr>
      <w:tr>
        <w:tc>
          <w:tcPr>
            <w:tcW w:w="3995" w:type="dxa"/>
          </w:tcPr>
          <w:p>
            <w:pPr/>
            <w:r>
              <w:t xml:space="preserve">4</w:t>
            </w:r>
          </w:p>
        </w:tc>
        <w:tc>
          <w:tcPr>
            <w:tcW w:w="1788" w:type="dxa"/>
          </w:tcPr>
          <w:p>
            <w:pPr/>
            <w:r>
              <w:t xml:space="preserve">0,010019</w:t>
            </w:r>
          </w:p>
        </w:tc>
        <w:tc>
          <w:tcPr>
            <w:tcW w:w="1788" w:type="dxa"/>
          </w:tcPr>
          <w:p>
            <w:pPr/>
            <w:r>
              <w:t xml:space="preserve">−0,022400</w:t>
            </w:r>
          </w:p>
        </w:tc>
        <w:tc>
          <w:tcPr>
            <w:tcW w:w="1788" w:type="dxa"/>
          </w:tcPr>
          <w:p>
            <w:pPr/>
            <w:r>
              <w:t xml:space="preserve">−0,000224</w:t>
            </w:r>
          </w:p>
        </w:tc>
      </w:tr>
      <w:tr>
        <w:tc>
          <w:tcPr>
            <w:tcW w:w="3995" w:type="dxa"/>
          </w:tcPr>
          <w:p>
            <w:pPr/>
            <w:r>
              <w:t xml:space="preserve">5</w:t>
            </w:r>
          </w:p>
        </w:tc>
        <w:tc>
          <w:tcPr>
            <w:tcW w:w="1788" w:type="dxa"/>
          </w:tcPr>
          <w:p>
            <w:pPr/>
            <w:r>
              <w:t xml:space="preserve">−0,038306</w:t>
            </w:r>
          </w:p>
        </w:tc>
        <w:tc>
          <w:tcPr>
            <w:tcW w:w="1788" w:type="dxa"/>
          </w:tcPr>
          <w:p>
            <w:pPr/>
            <w:r>
              <w:t xml:space="preserve">0,003492</w:t>
            </w:r>
          </w:p>
        </w:tc>
        <w:tc>
          <w:tcPr>
            <w:tcW w:w="1788" w:type="dxa"/>
          </w:tcPr>
          <w:p>
            <w:pPr/>
            <w:r>
              <w:t xml:space="preserve">−0,000134</w:t>
            </w:r>
          </w:p>
        </w:tc>
      </w:tr>
      <w:tr>
        <w:tc>
          <w:tcPr>
            <w:tcW w:w="3995" w:type="dxa"/>
          </w:tcPr>
          <w:p>
            <w:pPr/>
            <w:r>
              <w:t xml:space="preserve">Suma de los 384 productos</w:t>
            </w:r>
          </w:p>
        </w:tc>
        <w:tc>
          <w:tcPr>
            <w:tcW w:w="1788" w:type="dxa"/>
          </w:tcPr>
          <w:p>
            <w:pPr/>
          </w:p>
        </w:tc>
        <w:tc>
          <w:tcPr>
            <w:tcW w:w="1788" w:type="dxa"/>
          </w:tcPr>
          <w:p>
            <w:pPr/>
          </w:p>
        </w:tc>
        <w:tc>
          <w:tcPr>
            <w:tcW w:w="1788" w:type="dxa"/>
          </w:tcPr>
          <w:p>
            <w:pPr/>
            <w:r>
              <w:rPr>
                <w:b/>
              </w:rPr>
              <w:t xml:space="preserve">0,7355</w:t>
            </w:r>
          </w:p>
        </w:tc>
      </w:tr>
    </w:tbl>
    <w:p>
      <w:pPr>
        <w:pStyle w:val="Code"/>
      </w:pPr>
      <w:bookmarkStart w:id="7" w:name="bongo_lang_latex_7"/>
      <w:bookmarkEnd w:id="7"/>
      <w:r>
        <w:t xml:space="preserve">\cos\theta = 0{,}7355 \qquad \theta = 42{,}65^\circ \qquad d_{euclidiana} = \sqrt{2 - 2\cos\theta} = 0{,}7273</w:t>
      </w:r>
    </w:p>
    <w:p>
      <w:pPr>
        <w:pStyle w:val="Heading3"/>
        <w:jc w:val="left"/>
      </w:pPr>
      <w:r>
        <w:rPr>
          <w:rFonts w:ascii="Arial" w:hAnsi="Arial"/>
          <w:b/>
        </w:rPr>
        <w:t xml:space="preserve">9.7 Resultados del caso de estudio</w:t>
      </w:r>
    </w:p>
    <w:tbl>
      <w:tblPr>
        <w:tblStyle w:val="TableGrid"/>
        <w:tblW w:w="0" w:type="auto"/>
        <w:tblLayout w:type="fixed"/>
        <w:tblLook w:val="04A0" w:firstRow="1" w:lastRow="0" w:firstColumn="0" w:lastColumn="0" w:noHBand="0" w:noVBand="1"/>
      </w:tblPr>
      <w:tblGrid>
        <w:gridCol w:w="1936"/>
        <w:gridCol w:w="2268"/>
        <w:gridCol w:w="2182"/>
        <w:gridCol w:w="2974"/>
      </w:tblGrid>
      <w:tr>
        <w:trPr>
          <w:tblHeader/>
        </w:trPr>
        <w:tc>
          <w:tcPr>
            <w:tcW w:w="1936" w:type="dxa"/>
            <w:shd w:val="clear" w:color="auto" w:fill="F2F2F2"/>
          </w:tcPr>
          <w:p>
            <w:pPr/>
            <w:r>
              <w:t xml:space="preserve">Algoritmo</w:t>
            </w:r>
          </w:p>
        </w:tc>
        <w:tc>
          <w:tcPr>
            <w:tcW w:w="2268" w:type="dxa"/>
            <w:shd w:val="clear" w:color="auto" w:fill="F2F2F2"/>
          </w:tcPr>
          <w:p>
            <w:pPr/>
            <w:r>
              <w:t xml:space="preserve">Tipo</w:t>
            </w:r>
          </w:p>
        </w:tc>
        <w:tc>
          <w:tcPr>
            <w:tcW w:w="2182" w:type="dxa"/>
            <w:shd w:val="clear" w:color="auto" w:fill="F2F2F2"/>
          </w:tcPr>
          <w:p>
            <w:pPr/>
            <w:r>
              <w:t xml:space="preserve">Similitud 11 vs 16</w:t>
            </w:r>
          </w:p>
        </w:tc>
        <w:tc>
          <w:tcPr>
            <w:tcW w:w="2974" w:type="dxa"/>
            <w:shd w:val="clear" w:color="auto" w:fill="F2F2F2"/>
          </w:tcPr>
          <w:p>
            <w:pPr/>
            <w:r>
              <w:t xml:space="preserve">¿El 16 es el más parecido al 11?</w:t>
            </w:r>
          </w:p>
        </w:tc>
      </w:tr>
      <w:tr>
        <w:tc>
          <w:tcPr>
            <w:tcW w:w="1936" w:type="dxa"/>
          </w:tcPr>
          <w:p>
            <w:pPr/>
            <w:r>
              <w:t xml:space="preserve">Levenshtein</w:t>
            </w:r>
          </w:p>
        </w:tc>
        <w:tc>
          <w:tcPr>
            <w:tcW w:w="2268" w:type="dxa"/>
          </w:tcPr>
          <w:p>
            <w:pPr/>
            <w:r>
              <w:t xml:space="preserve">Clásico (DP)</w:t>
            </w:r>
          </w:p>
        </w:tc>
        <w:tc>
          <w:tcPr>
            <w:tcW w:w="2182" w:type="dxa"/>
          </w:tcPr>
          <w:p>
            <w:pPr/>
            <w:r>
              <w:t xml:space="preserve">0,0526</w:t>
            </w:r>
          </w:p>
        </w:tc>
        <w:tc>
          <w:tcPr>
            <w:tcW w:w="2974" w:type="dxa"/>
          </w:tcPr>
          <w:p>
            <w:pPr/>
            <w:r>
              <w:t xml:space="preserve">No: el más parecido es el 17 (0,093)</w:t>
            </w:r>
          </w:p>
        </w:tc>
      </w:tr>
      <w:tr>
        <w:tc>
          <w:tcPr>
            <w:tcW w:w="1936" w:type="dxa"/>
          </w:tcPr>
          <w:p>
            <w:pPr/>
            <w:r>
              <w:t xml:space="preserve">Needleman-Wunsch</w:t>
            </w:r>
          </w:p>
        </w:tc>
        <w:tc>
          <w:tcPr>
            <w:tcW w:w="2268" w:type="dxa"/>
          </w:tcPr>
          <w:p>
            <w:pPr/>
            <w:r>
              <w:t xml:space="preserve">Clásico (DP)</w:t>
            </w:r>
          </w:p>
        </w:tc>
        <w:tc>
          <w:tcPr>
            <w:tcW w:w="2182" w:type="dxa"/>
          </w:tcPr>
          <w:p>
            <w:pPr/>
            <w:r>
              <w:t xml:space="preserve">0,0690</w:t>
            </w:r>
          </w:p>
        </w:tc>
        <w:tc>
          <w:tcPr>
            <w:tcW w:w="2974" w:type="dxa"/>
          </w:tcPr>
          <w:p>
            <w:pPr/>
            <w:r>
              <w:t xml:space="preserve">No: el 17 (0,100)</w:t>
            </w:r>
          </w:p>
        </w:tc>
      </w:tr>
      <w:tr>
        <w:tc>
          <w:tcPr>
            <w:tcW w:w="1936" w:type="dxa"/>
          </w:tcPr>
          <w:p>
            <w:pPr/>
            <w:r>
              <w:t xml:space="preserve">Coseno TF-IDF</w:t>
            </w:r>
          </w:p>
        </w:tc>
        <w:tc>
          <w:tcPr>
            <w:tcW w:w="2268" w:type="dxa"/>
          </w:tcPr>
          <w:p>
            <w:pPr/>
            <w:r>
              <w:t xml:space="preserve">Clásico (vectorial)</w:t>
            </w:r>
          </w:p>
        </w:tc>
        <w:tc>
          <w:tcPr>
            <w:tcW w:w="2182" w:type="dxa"/>
          </w:tcPr>
          <w:p>
            <w:pPr/>
            <w:r>
              <w:t xml:space="preserve">0,1001</w:t>
            </w:r>
          </w:p>
        </w:tc>
        <w:tc>
          <w:tcPr>
            <w:tcW w:w="2974" w:type="dxa"/>
          </w:tcPr>
          <w:p>
            <w:pPr/>
            <w:r>
              <w:rPr>
                <w:b/>
              </w:rPr>
              <w:t xml:space="preserve">Sí</w:t>
            </w:r>
          </w:p>
        </w:tc>
      </w:tr>
      <w:tr>
        <w:tc>
          <w:tcPr>
            <w:tcW w:w="1936" w:type="dxa"/>
          </w:tcPr>
          <w:p>
            <w:pPr/>
            <w:r>
              <w:t xml:space="preserve">Jaccard</w:t>
            </w:r>
          </w:p>
        </w:tc>
        <w:tc>
          <w:tcPr>
            <w:tcW w:w="2268" w:type="dxa"/>
          </w:tcPr>
          <w:p>
            <w:pPr/>
            <w:r>
              <w:t xml:space="preserve">Clásico (conjuntos)</w:t>
            </w:r>
          </w:p>
        </w:tc>
        <w:tc>
          <w:tcPr>
            <w:tcW w:w="2182" w:type="dxa"/>
          </w:tcPr>
          <w:p>
            <w:pPr/>
            <w:r>
              <w:t xml:space="preserve">0,0870</w:t>
            </w:r>
          </w:p>
        </w:tc>
        <w:tc>
          <w:tcPr>
            <w:tcW w:w="2974" w:type="dxa"/>
          </w:tcPr>
          <w:p>
            <w:pPr/>
            <w:r>
              <w:t xml:space="preserve">No: el 2 (0,149)</w:t>
            </w:r>
          </w:p>
        </w:tc>
      </w:tr>
      <w:tr>
        <w:tc>
          <w:tcPr>
            <w:tcW w:w="1936" w:type="dxa"/>
          </w:tcPr>
          <w:p>
            <w:pPr/>
            <w:r>
              <w:t xml:space="preserve">GloVe (coseno)</w:t>
            </w:r>
          </w:p>
        </w:tc>
        <w:tc>
          <w:tcPr>
            <w:tcW w:w="2268" w:type="dxa"/>
          </w:tcPr>
          <w:p>
            <w:pPr/>
            <w:r>
              <w:t xml:space="preserve">IA (palabras)</w:t>
            </w:r>
          </w:p>
        </w:tc>
        <w:tc>
          <w:tcPr>
            <w:tcW w:w="2182" w:type="dxa"/>
          </w:tcPr>
          <w:p>
            <w:pPr/>
            <w:r>
              <w:t xml:space="preserve">0,9345</w:t>
            </w:r>
          </w:p>
        </w:tc>
        <w:tc>
          <w:tcPr>
            <w:tcW w:w="2974" w:type="dxa"/>
          </w:tcPr>
          <w:p>
            <w:pPr/>
            <w:r>
              <w:t xml:space="preserve">No: el 20 (0,980)</w:t>
            </w:r>
          </w:p>
        </w:tc>
      </w:tr>
      <w:tr>
        <w:tc>
          <w:tcPr>
            <w:tcW w:w="1936" w:type="dxa"/>
          </w:tcPr>
          <w:p>
            <w:pPr/>
            <w:r>
              <w:t xml:space="preserve">Sentence-BERT (coseno)</w:t>
            </w:r>
          </w:p>
        </w:tc>
        <w:tc>
          <w:tcPr>
            <w:tcW w:w="2268" w:type="dxa"/>
          </w:tcPr>
          <w:p>
            <w:pPr/>
            <w:r>
              <w:t xml:space="preserve">IA (oraciones)</w:t>
            </w:r>
          </w:p>
        </w:tc>
        <w:tc>
          <w:tcPr>
            <w:tcW w:w="2182" w:type="dxa"/>
          </w:tcPr>
          <w:p>
            <w:pPr/>
            <w:r>
              <w:t xml:space="preserve">0,7355</w:t>
            </w:r>
          </w:p>
        </w:tc>
        <w:tc>
          <w:tcPr>
            <w:tcW w:w="2974" w:type="dxa"/>
          </w:tcPr>
          <w:p>
            <w:pPr/>
            <w:r>
              <w:rPr>
                <w:b/>
              </w:rPr>
              <w:t xml:space="preserve">Sí</w:t>
            </w:r>
            <w:r>
              <w:t xml:space="preserve">, y el 11 es también el más parecido al 16</w:t>
            </w:r>
          </w:p>
        </w:tc>
      </w:tr>
    </w:tbl>
    <w:p>
      <w:pPr>
        <w:pStyle w:val="Heading2"/>
        <w:jc w:val="left"/>
      </w:pPr>
      <w:r>
        <w:rPr>
          <w:rFonts w:ascii="Arial" w:hAnsi="Arial"/>
          <w:b/>
        </w:rPr>
        <w:t xml:space="preserve">10. Requerimiento 1: análisis crítico</w:t>
      </w:r>
    </w:p>
    <w:p>
      <w:pPr>
        <w:jc w:val="both"/>
      </w:pPr>
      <w:r>
        <w:t xml:space="preserve">Para este caso de estudio, Sentence-BERT es el único método que da un valor alto (0,736) a dos artículos que un lector juzga muy parecidos. Los cuatro clásicos quedan entre 0,05 y 0,10 porque solo cuentan términos idénticos, y GloVe da casi lo mismo a cualquier par.</w:t>
      </w:r>
    </w:p>
    <w:p>
      <w:pPr>
        <w:jc w:val="both"/>
      </w:pPr>
      <w:r>
        <w:rPr>
          <w:b/>
        </w:rPr>
        <w:t xml:space="preserve">1. Los clásicos miden vocabulario, no significado.</w:t>
      </w:r>
      <w:r>
        <w:t xml:space="preserve"> Los dos abstracts comparten 12 de 138 términos. </w:t>
      </w:r>
      <w:r>
        <w:rPr>
          <w:i/>
        </w:rPr>
        <w:t xml:space="preserve">tertiary education</w:t>
      </w:r>
      <w:r>
        <w:t xml:space="preserve"> y </w:t>
      </w:r>
      <w:r>
        <w:rPr>
          <w:i/>
        </w:rPr>
        <w:t xml:space="preserve">higher education</w:t>
      </w:r>
      <w:r>
        <w:t xml:space="preserve">, </w:t>
      </w:r>
      <w:r>
        <w:rPr>
          <w:i/>
        </w:rPr>
        <w:t xml:space="preserve">assessments</w:t>
      </w:r>
      <w:r>
        <w:t xml:space="preserve"> y </w:t>
      </w:r>
      <w:r>
        <w:rPr>
          <w:i/>
        </w:rPr>
        <w:t xml:space="preserve">assessment</w:t>
      </w:r>
      <w:r>
        <w:t xml:space="preserve">, o </w:t>
      </w:r>
      <w:r>
        <w:rPr>
          <w:i/>
        </w:rPr>
        <w:t xml:space="preserve">ChatGPT</w:t>
      </w:r>
      <w:r>
        <w:t xml:space="preserve"> y </w:t>
      </w:r>
      <w:r>
        <w:rPr>
          <w:i/>
        </w:rPr>
        <w:t xml:space="preserve">generative AI</w:t>
      </w:r>
      <w:r>
        <w:t xml:space="preserve"> expresan la misma idea con otras palabras, y para Levenshtein, Needleman-Wunsch, TF-IDF y Jaccard cuentan como diferencias. Un </w:t>
      </w:r>
      <w:r>
        <w:rPr>
          <w:i/>
        </w:rPr>
        <w:t xml:space="preserve">stemming</w:t>
      </w:r>
      <w:r>
        <w:t xml:space="preserve"> (cortar a la raíz: </w:t>
      </w:r>
      <w:r>
        <w:rPr>
          <w:i/>
        </w:rPr>
        <w:t xml:space="preserve">assess</w:t>
      </w:r>
      <w:r>
        <w:t xml:space="preserve">) subiría un poco los cuatro valores, pero no resolvería los sinónimos.</w:t>
      </w:r>
    </w:p>
    <w:p>
      <w:pPr>
        <w:jc w:val="both"/>
      </w:pPr>
      <w:r>
        <w:rPr>
          <w:b/>
        </w:rPr>
        <w:t xml:space="preserve">2. Los dos algoritmos de programación dinámica penalizan el orden.</w:t>
      </w:r>
      <w:r>
        <w:t xml:space="preserve"> Levenshtein exige que los términos comunes aparezcan en el mismo orden: de 12 términos compartidos, Needleman-Wunsch solo logra alinear 8 coincidencias en 116 columnas. Para abstracts, que cuentan lo mismo en distinto orden, el orden casi no importa; por eso estos dos son los que peor ordenan los pares del corpus. Su ventaja está en otro uso: detectar texto copiado o parafraseado de cerca.</w:t>
      </w:r>
    </w:p>
    <w:p>
      <w:pPr>
        <w:jc w:val="both"/>
      </w:pPr>
      <w:r>
        <w:rPr>
          <w:b/>
        </w:rPr>
        <w:t xml:space="preserve">3. TF-IDF es el mejor de los clásicos.</w:t>
      </w:r>
      <w:r>
        <w:t xml:space="preserve"> Al dar más peso a los términos raros (</w:t>
      </w:r>
      <w:r>
        <w:rPr>
          <w:i/>
        </w:rPr>
        <w:t xml:space="preserve">generative</w:t>
      </w:r>
      <w:r>
        <w:t xml:space="preserve">, </w:t>
      </w:r>
      <w:r>
        <w:rPr>
          <w:i/>
        </w:rPr>
        <w:t xml:space="preserve">integrity</w:t>
      </w:r>
      <w:r>
        <w:t xml:space="preserve">, </w:t>
      </w:r>
      <w:r>
        <w:rPr>
          <w:i/>
        </w:rPr>
        <w:t xml:space="preserve">rethink</w:t>
      </w:r>
      <w:r>
        <w:t xml:space="preserve">), TF-IDF también escoge al 16 como el más parecido al 11, igual que Sentence-BERT. De los clásicos, es el que más se correlaciona con Sentence-BERT en los 190 pares (0,554).</w:t>
      </w:r>
    </w:p>
    <w:p>
      <w:pPr>
        <w:jc w:val="both"/>
      </w:pPr>
      <w:r>
        <w:rPr>
          <w:b/>
        </w:rPr>
        <w:t xml:space="preserve">4. GloVe promediado pierde capacidad de distinguir.</w:t>
      </w:r>
      <w:r>
        <w:t xml:space="preserve"> Sus 190 cosenos están todos entre 0,924 y 0,985. Promediar 100 o más vectores de palabra cancela lo particular de cada texto y deja un vector "típico de un texto académico", casi igual para todos. GloVe sí sabe que </w:t>
      </w:r>
      <w:r>
        <w:rPr>
          <w:i/>
        </w:rPr>
        <w:t xml:space="preserve">tertiary</w:t>
      </w:r>
      <w:r>
        <w:t xml:space="preserve"> y </w:t>
      </w:r>
      <w:r>
        <w:rPr>
          <w:i/>
        </w:rPr>
        <w:t xml:space="preserve">higher</w:t>
      </w:r>
      <w:r>
        <w:t xml:space="preserve"> son parecidas, pero el promedio lo diluye. Mejoras conocidas son ponderar el promedio con TF-IDF o restar el vector medio del corpus; se dejan como trabajo futuro.</w:t>
      </w:r>
    </w:p>
    <w:p>
      <w:pPr>
        <w:jc w:val="both"/>
      </w:pPr>
      <w:r>
        <w:rPr>
          <w:b/>
        </w:rPr>
        <w:t xml:space="preserve">5. Sentence-BERT aprovecha el contexto.</w:t>
      </w:r>
      <w:r>
        <w:t xml:space="preserve"> El transformer ve el abstract completo, con sus palabras vacías y su orden, y fue entrenado específicamente para que oraciones con el mismo significado queden cerca. Sus valores van de 0,343 a 0,810, el rango más amplio, y separan bien los temas. Sus límites: corta los textos en 256 tokens (13 de los 20 abstracts llegan a ese límite) y no explica por qué dos textos se parecen. En los clásicos, en cambio, se puede señalar cada término que aportó.</w:t>
      </w:r>
    </w:p>
    <w:tbl>
      <w:tblPr>
        <w:tblStyle w:val="TableGrid"/>
        <w:tblW w:w="0" w:type="auto"/>
        <w:tblLayout w:type="fixed"/>
        <w:tblLook w:val="04A0" w:firstRow="1" w:lastRow="0" w:firstColumn="0" w:lastColumn="0" w:noHBand="0" w:noVBand="1"/>
      </w:tblPr>
      <w:tblGrid>
        <w:gridCol w:w="2677"/>
        <w:gridCol w:w="1094"/>
        <w:gridCol w:w="1232"/>
        <w:gridCol w:w="1094"/>
        <w:gridCol w:w="1639"/>
        <w:gridCol w:w="1624"/>
      </w:tblGrid>
      <w:tr>
        <w:trPr>
          <w:tblHeader/>
        </w:trPr>
        <w:tc>
          <w:tcPr>
            <w:tcW w:w="2677" w:type="dxa"/>
            <w:shd w:val="clear" w:color="auto" w:fill="F2F2F2"/>
          </w:tcPr>
          <w:p>
            <w:pPr/>
            <w:r>
              <w:t xml:space="preserve">Algoritmo</w:t>
            </w:r>
          </w:p>
        </w:tc>
        <w:tc>
          <w:tcPr>
            <w:tcW w:w="1094" w:type="dxa"/>
            <w:shd w:val="clear" w:color="auto" w:fill="F2F2F2"/>
          </w:tcPr>
          <w:p>
            <w:pPr/>
            <w:r>
              <w:t xml:space="preserve">Mínimo</w:t>
            </w:r>
          </w:p>
        </w:tc>
        <w:tc>
          <w:tcPr>
            <w:tcW w:w="1232" w:type="dxa"/>
            <w:shd w:val="clear" w:color="auto" w:fill="F2F2F2"/>
          </w:tcPr>
          <w:p>
            <w:pPr/>
            <w:r>
              <w:t xml:space="preserve">Promedio</w:t>
            </w:r>
          </w:p>
        </w:tc>
        <w:tc>
          <w:tcPr>
            <w:tcW w:w="1094" w:type="dxa"/>
            <w:shd w:val="clear" w:color="auto" w:fill="F2F2F2"/>
          </w:tcPr>
          <w:p>
            <w:pPr/>
            <w:r>
              <w:t xml:space="preserve">Máximo</w:t>
            </w:r>
          </w:p>
        </w:tc>
        <w:tc>
          <w:tcPr>
            <w:tcW w:w="1639" w:type="dxa"/>
            <w:shd w:val="clear" w:color="auto" w:fill="F2F2F2"/>
          </w:tcPr>
          <w:p>
            <w:pPr/>
            <w:r>
              <w:t xml:space="preserve">Correlación con Sentence-BERT</w:t>
            </w:r>
          </w:p>
        </w:tc>
        <w:tc>
          <w:tcPr>
            <w:tcW w:w="1624" w:type="dxa"/>
            <w:shd w:val="clear" w:color="auto" w:fill="F2F2F2"/>
          </w:tcPr>
          <w:p>
            <w:pPr/>
            <w:r>
              <w:t xml:space="preserve">Tiempo medio por par (ms)</w:t>
            </w:r>
          </w:p>
        </w:tc>
      </w:tr>
      <w:tr>
        <w:tc>
          <w:tcPr>
            <w:tcW w:w="2677" w:type="dxa"/>
          </w:tcPr>
          <w:p>
            <w:pPr/>
            <w:r>
              <w:t xml:space="preserve">Levenshtein</w:t>
            </w:r>
          </w:p>
        </w:tc>
        <w:tc>
          <w:tcPr>
            <w:tcW w:w="1094" w:type="dxa"/>
          </w:tcPr>
          <w:p>
            <w:pPr/>
            <w:r>
              <w:t xml:space="preserve">0,0065</w:t>
            </w:r>
          </w:p>
        </w:tc>
        <w:tc>
          <w:tcPr>
            <w:tcW w:w="1232" w:type="dxa"/>
          </w:tcPr>
          <w:p>
            <w:pPr/>
            <w:r>
              <w:t xml:space="preserve">0,0415</w:t>
            </w:r>
          </w:p>
        </w:tc>
        <w:tc>
          <w:tcPr>
            <w:tcW w:w="1094" w:type="dxa"/>
          </w:tcPr>
          <w:p>
            <w:pPr/>
            <w:r>
              <w:t xml:space="preserve">0,1102</w:t>
            </w:r>
          </w:p>
        </w:tc>
        <w:tc>
          <w:tcPr>
            <w:tcW w:w="1639" w:type="dxa"/>
          </w:tcPr>
          <w:p>
            <w:pPr/>
            <w:r>
              <w:t xml:space="preserve">0,256</w:t>
            </w:r>
          </w:p>
        </w:tc>
        <w:tc>
          <w:tcPr>
            <w:tcW w:w="1624" w:type="dxa"/>
          </w:tcPr>
          <w:p>
            <w:pPr/>
            <w:r>
              <w:t xml:space="preserve">0,144</w:t>
            </w:r>
          </w:p>
        </w:tc>
      </w:tr>
      <w:tr>
        <w:tc>
          <w:tcPr>
            <w:tcW w:w="2677" w:type="dxa"/>
          </w:tcPr>
          <w:p>
            <w:pPr/>
            <w:r>
              <w:t xml:space="preserve">Needleman-Wunsch</w:t>
            </w:r>
          </w:p>
        </w:tc>
        <w:tc>
          <w:tcPr>
            <w:tcW w:w="1094" w:type="dxa"/>
          </w:tcPr>
          <w:p>
            <w:pPr/>
            <w:r>
              <w:t xml:space="preserve">0,0150</w:t>
            </w:r>
          </w:p>
        </w:tc>
        <w:tc>
          <w:tcPr>
            <w:tcW w:w="1232" w:type="dxa"/>
          </w:tcPr>
          <w:p>
            <w:pPr/>
            <w:r>
              <w:t xml:space="preserve">0,0519</w:t>
            </w:r>
          </w:p>
        </w:tc>
        <w:tc>
          <w:tcPr>
            <w:tcW w:w="1094" w:type="dxa"/>
          </w:tcPr>
          <w:p>
            <w:pPr/>
            <w:r>
              <w:t xml:space="preserve">0,1102</w:t>
            </w:r>
          </w:p>
        </w:tc>
        <w:tc>
          <w:tcPr>
            <w:tcW w:w="1639" w:type="dxa"/>
          </w:tcPr>
          <w:p>
            <w:pPr/>
            <w:r>
              <w:t xml:space="preserve">0,338</w:t>
            </w:r>
          </w:p>
        </w:tc>
        <w:tc>
          <w:tcPr>
            <w:tcW w:w="1624" w:type="dxa"/>
          </w:tcPr>
          <w:p>
            <w:pPr/>
            <w:r>
              <w:t xml:space="preserve">0,141</w:t>
            </w:r>
          </w:p>
        </w:tc>
      </w:tr>
      <w:tr>
        <w:tc>
          <w:tcPr>
            <w:tcW w:w="2677" w:type="dxa"/>
          </w:tcPr>
          <w:p>
            <w:pPr/>
            <w:r>
              <w:t xml:space="preserve">Coseno TF-IDF</w:t>
            </w:r>
          </w:p>
        </w:tc>
        <w:tc>
          <w:tcPr>
            <w:tcW w:w="1094" w:type="dxa"/>
          </w:tcPr>
          <w:p>
            <w:pPr/>
            <w:r>
              <w:t xml:space="preserve">0,0010</w:t>
            </w:r>
          </w:p>
        </w:tc>
        <w:tc>
          <w:tcPr>
            <w:tcW w:w="1232" w:type="dxa"/>
          </w:tcPr>
          <w:p>
            <w:pPr/>
            <w:r>
              <w:t xml:space="preserve">0,0431</w:t>
            </w:r>
          </w:p>
        </w:tc>
        <w:tc>
          <w:tcPr>
            <w:tcW w:w="1094" w:type="dxa"/>
          </w:tcPr>
          <w:p>
            <w:pPr/>
            <w:r>
              <w:t xml:space="preserve">0,1984</w:t>
            </w:r>
          </w:p>
        </w:tc>
        <w:tc>
          <w:tcPr>
            <w:tcW w:w="1639" w:type="dxa"/>
          </w:tcPr>
          <w:p>
            <w:pPr/>
            <w:r>
              <w:t xml:space="preserve">0,554</w:t>
            </w:r>
          </w:p>
        </w:tc>
        <w:tc>
          <w:tcPr>
            <w:tcW w:w="1624" w:type="dxa"/>
          </w:tcPr>
          <w:p>
            <w:pPr/>
            <w:r>
              <w:t xml:space="preserve">0,007</w:t>
            </w:r>
          </w:p>
        </w:tc>
      </w:tr>
      <w:tr>
        <w:tc>
          <w:tcPr>
            <w:tcW w:w="2677" w:type="dxa"/>
          </w:tcPr>
          <w:p>
            <w:pPr/>
            <w:r>
              <w:t xml:space="preserve">Jaccard</w:t>
            </w:r>
          </w:p>
        </w:tc>
        <w:tc>
          <w:tcPr>
            <w:tcW w:w="1094" w:type="dxa"/>
          </w:tcPr>
          <w:p>
            <w:pPr/>
            <w:r>
              <w:t xml:space="preserve">0,0276</w:t>
            </w:r>
          </w:p>
        </w:tc>
        <w:tc>
          <w:tcPr>
            <w:tcW w:w="1232" w:type="dxa"/>
          </w:tcPr>
          <w:p>
            <w:pPr/>
            <w:r>
              <w:t xml:space="preserve">0,0905</w:t>
            </w:r>
          </w:p>
        </w:tc>
        <w:tc>
          <w:tcPr>
            <w:tcW w:w="1094" w:type="dxa"/>
          </w:tcPr>
          <w:p>
            <w:pPr/>
            <w:r>
              <w:t xml:space="preserve">0,1588</w:t>
            </w:r>
          </w:p>
        </w:tc>
        <w:tc>
          <w:tcPr>
            <w:tcW w:w="1639" w:type="dxa"/>
          </w:tcPr>
          <w:p>
            <w:pPr/>
            <w:r>
              <w:t xml:space="preserve">0,353</w:t>
            </w:r>
          </w:p>
        </w:tc>
        <w:tc>
          <w:tcPr>
            <w:tcW w:w="1624" w:type="dxa"/>
          </w:tcPr>
          <w:p>
            <w:pPr/>
            <w:r>
              <w:t xml:space="preserve">0,031</w:t>
            </w:r>
          </w:p>
        </w:tc>
      </w:tr>
      <w:tr>
        <w:tc>
          <w:tcPr>
            <w:tcW w:w="2677" w:type="dxa"/>
          </w:tcPr>
          <w:p>
            <w:pPr/>
            <w:r>
              <w:t xml:space="preserve">GloVe (coseno)</w:t>
            </w:r>
          </w:p>
        </w:tc>
        <w:tc>
          <w:tcPr>
            <w:tcW w:w="1094" w:type="dxa"/>
          </w:tcPr>
          <w:p>
            <w:pPr/>
            <w:r>
              <w:t xml:space="preserve">0,9235</w:t>
            </w:r>
          </w:p>
        </w:tc>
        <w:tc>
          <w:tcPr>
            <w:tcW w:w="1232" w:type="dxa"/>
          </w:tcPr>
          <w:p>
            <w:pPr/>
            <w:r>
              <w:t xml:space="preserve">0,9583</w:t>
            </w:r>
          </w:p>
        </w:tc>
        <w:tc>
          <w:tcPr>
            <w:tcW w:w="1094" w:type="dxa"/>
          </w:tcPr>
          <w:p>
            <w:pPr/>
            <w:r>
              <w:t xml:space="preserve">0,9852</w:t>
            </w:r>
          </w:p>
        </w:tc>
        <w:tc>
          <w:tcPr>
            <w:tcW w:w="1639" w:type="dxa"/>
          </w:tcPr>
          <w:p>
            <w:pPr/>
            <w:r>
              <w:t xml:space="preserve">0,535</w:t>
            </w:r>
          </w:p>
        </w:tc>
        <w:tc>
          <w:tcPr>
            <w:tcW w:w="1624" w:type="dxa"/>
          </w:tcPr>
          <w:p>
            <w:pPr/>
            <w:r>
              <w:t xml:space="preserve">0,029</w:t>
            </w:r>
          </w:p>
        </w:tc>
      </w:tr>
      <w:tr>
        <w:tc>
          <w:tcPr>
            <w:tcW w:w="2677" w:type="dxa"/>
          </w:tcPr>
          <w:p>
            <w:pPr/>
            <w:r>
              <w:t xml:space="preserve">Sentence-BERT (coseno)</w:t>
            </w:r>
          </w:p>
        </w:tc>
        <w:tc>
          <w:tcPr>
            <w:tcW w:w="1094" w:type="dxa"/>
          </w:tcPr>
          <w:p>
            <w:pPr/>
            <w:r>
              <w:t xml:space="preserve">0,3428</w:t>
            </w:r>
          </w:p>
        </w:tc>
        <w:tc>
          <w:tcPr>
            <w:tcW w:w="1232" w:type="dxa"/>
          </w:tcPr>
          <w:p>
            <w:pPr/>
            <w:r>
              <w:t xml:space="preserve">0,5532</w:t>
            </w:r>
          </w:p>
        </w:tc>
        <w:tc>
          <w:tcPr>
            <w:tcW w:w="1094" w:type="dxa"/>
          </w:tcPr>
          <w:p>
            <w:pPr/>
            <w:r>
              <w:t xml:space="preserve">0,8098</w:t>
            </w:r>
          </w:p>
        </w:tc>
        <w:tc>
          <w:tcPr>
            <w:tcW w:w="1639" w:type="dxa"/>
          </w:tcPr>
          <w:p>
            <w:pPr/>
            <w:r>
              <w:t xml:space="preserve">1</w:t>
            </w:r>
          </w:p>
        </w:tc>
        <w:tc>
          <w:tcPr>
            <w:tcW w:w="1624" w:type="dxa"/>
          </w:tcPr>
          <w:p>
            <w:pPr/>
            <w:r>
              <w:t xml:space="preserve">0,004</w:t>
            </w:r>
          </w:p>
        </w:tc>
      </w:tr>
    </w:tbl>
    <w:p>
      <w:pPr>
        <w:jc w:val="both"/>
      </w:pPr>
      <w:r>
        <w:t xml:space="preserve">Los mínimos, promedios y máximos son sobre los 190 pares del corpus (</w:t>
      </w:r>
      <w:r>
        <w:rPr>
          <w:rStyle w:val="CodeChar"/>
        </w:rPr>
        <w:t xml:space="preserve">resultados/similitud_resumen.txt</w:t>
      </w:r>
      <w:r>
        <w:t xml:space="preserve">). Los tiempos son promedios de 5 repeticiones por par en el equipo de desarrollo; Daniela y David los vuelven a medir en su PC con </w:t>
      </w:r>
      <w:r>
        <w:rPr>
          <w:rStyle w:val="CodeChar"/>
        </w:rPr>
        <w:t xml:space="preserve">casos.Experimentos</w:t>
      </w:r>
      <w:r>
        <w:t xml:space="preserve">.</w:t>
      </w:r>
    </w:p>
    <w:p>
      <w:pPr>
        <w:jc w:val="both"/>
      </w:pPr>
      <w:r>
        <w:rPr>
          <w:b/>
        </w:rPr>
        <w:t xml:space="preserve">6. Los tiempos siguen la teoría.</w:t>
      </w:r>
      <w:r>
        <w:t xml:space="preserve"> Levenshtein y Needleman-Wunsch, O(n·m), son los más lentos: unas 10 000 celdas por par. TF-IDF es el más rápido de los clásicos en la comparación porque los pesos ya están calculados y solo recorre V = 987 posiciones. El tiempo de Sentence-BERT en Java es el menor porque solo hace un producto punto de 384 posiciones. Su costo real está en la inferencia del transformer, que se paga una vez por abstract en Python (el script imprime ese tiempo) y es varios órdenes de magnitud mayor que cualquier algoritmo clásico.</w:t>
      </w:r>
    </w:p>
    <w:p>
      <w:pPr>
        <w:jc w:val="both"/>
      </w:pPr>
      <w:r>
        <w:rPr>
          <w:b/>
        </w:rPr>
        <w:t xml:space="preserve">Conclusión.</w:t>
      </w:r>
      <w:r>
        <w:t xml:space="preserve"> Para decidir si dos artículos tratan el mismo tema conviene Sentence-BERT, o TF-IDF si no se puede usar un modelo. Para detectar coincidencias literales y explicar exactamente qué se repite, sirven Needleman-Wunsch y Jaccard.</w:t>
      </w:r>
    </w:p>
    <w:p>
      <w:pPr>
        <w:pStyle w:val="Heading2"/>
        <w:jc w:val="left"/>
      </w:pPr>
      <w:r>
        <w:rPr>
          <w:rFonts w:ascii="Arial" w:hAnsi="Arial"/>
          <w:b/>
        </w:rPr>
        <w:t xml:space="preserve">11. Requerimiento 2: agrupamiento jerárquico</w:t>
      </w:r>
    </w:p>
    <w:p>
      <w:pPr>
        <w:jc w:val="both"/>
      </w:pPr>
      <w:r>
        <w:rPr>
          <w:i/>
        </w:rPr>
        <w:t xml:space="preserve">Average linkage</w:t>
      </w:r>
      <w:r>
        <w:t xml:space="preserve"> produce los agrupamientos más coherentes: tiene la correlación cofenética más alta con las tres representaciones (0,805 con TF-IDF). Es decir, su dendrograma es el que mejor conserva las distancias reales entre los abstracts.</w:t>
      </w:r>
    </w:p>
    <w:p>
      <w:pPr>
        <w:pStyle w:val="Heading3"/>
        <w:jc w:val="left"/>
      </w:pPr>
      <w:r>
        <w:rPr>
          <w:rFonts w:ascii="Arial" w:hAnsi="Arial"/>
          <w:b/>
        </w:rPr>
        <w:t xml:space="preserve">11.1 Proceso</w:t>
      </w:r>
    </w:p>
    <w:p>
      <w:pPr>
        <w:pStyle w:val="ListParagraph"/>
        <w:numPr>
          <w:ilvl w:val="0"/>
          <w:numId w:val="11"/>
        </w:numPr>
      </w:pPr>
      <w:r>
        <w:rPr>
          <w:b/>
        </w:rPr>
        <w:t xml:space="preserve">Preprocesamiento.</w:t>
      </w:r>
      <w:r>
        <w:t xml:space="preserve"> Cada abstract pasa por </w:t>
      </w:r>
      <w:r>
        <w:rPr>
          <w:rStyle w:val="CodeChar"/>
        </w:rPr>
        <w:t xml:space="preserve">Preprocesador.terminos</w:t>
      </w:r>
      <w:r>
        <w:t xml:space="preserve"> (sección 7).</w:t>
      </w:r>
    </w:p>
    <w:p>
      <w:pPr>
        <w:pStyle w:val="ListParagraph"/>
        <w:numPr>
          <w:ilvl w:val="0"/>
          <w:numId w:val="11"/>
        </w:numPr>
        <w:jc w:val="both"/>
      </w:pPr>
      <w:r>
        <w:rPr>
          <w:b/>
        </w:rPr>
        <w:t xml:space="preserve">Representación y similitud.</w:t>
      </w:r>
      <w:r>
        <w:t xml:space="preserve"> Cada abstract se vuelve su vector TF-IDF de 987 pesos y se calcula el coseno entre los 190 pares. La aplicación permite cambiar a GloVe o a Sentence-BERT para comparar.</w:t>
      </w:r>
    </w:p>
    <w:p>
      <w:pPr>
        <w:pStyle w:val="ListParagraph"/>
        <w:numPr>
          <w:ilvl w:val="0"/>
          <w:numId w:val="11"/>
        </w:numPr>
        <w:jc w:val="both"/>
      </w:pPr>
      <w:r>
        <w:rPr>
          <w:b/>
        </w:rPr>
        <w:t xml:space="preserve">Matriz de distancias.</w:t>
      </w:r>
      <w:r>
        <w:t xml:space="preserve"> d(i, j) = 1 − cos(i, j): 0 para textos idénticos y 1 para textos sin ningún término informativo en común.</w:t>
      </w:r>
    </w:p>
    <w:p>
      <w:pPr>
        <w:pStyle w:val="ListParagraph"/>
        <w:numPr>
          <w:ilvl w:val="0"/>
          <w:numId w:val="11"/>
        </w:numPr>
        <w:jc w:val="both"/>
      </w:pPr>
      <w:r>
        <w:rPr>
          <w:b/>
        </w:rPr>
        <w:t xml:space="preserve">Agrupamiento aglomerativo</w:t>
      </w:r>
      <w:r>
        <w:t xml:space="preserve"> (</w:t>
      </w:r>
      <w:r>
        <w:rPr>
          <w:rStyle w:val="CodeChar"/>
        </w:rPr>
        <w:t xml:space="preserve">AgrupamientoJerarquico.agrupar</w:t>
      </w:r>
      <w:r>
        <w:t xml:space="preserve">). Cada abstract empieza como un grupo. En cada paso se unen los dos grupos activos más cercanos y se calcula la distancia del grupo nuevo a cada uno de los demás con la fórmula de Lance-Williams del criterio. Tras 19 fusiones queda un solo grupo.</w:t>
      </w:r>
    </w:p>
    <w:p>
      <w:pPr>
        <w:pStyle w:val="ListParagraph"/>
        <w:numPr>
          <w:ilvl w:val="0"/>
          <w:numId w:val="11"/>
        </w:numPr>
        <w:jc w:val="both"/>
      </w:pPr>
      <w:r>
        <w:rPr>
          <w:b/>
        </w:rPr>
        <w:t xml:space="preserve">Dendrograma</w:t>
      </w:r>
      <w:r>
        <w:t xml:space="preserve"> (</w:t>
      </w:r>
      <w:r>
        <w:rPr>
          <w:rStyle w:val="CodeChar"/>
        </w:rPr>
        <w:t xml:space="preserve">Dendrograma.generarSvg</w:t>
      </w:r>
      <w:r>
        <w:t xml:space="preserve">). Se dibuja en SVG, sin librerías de gráficos: el dendrograma queda en orientación vertical, con los abstracts abajo y cada fusión como una «U» invertida a la altura de su distancia.</w:t>
      </w:r>
    </w:p>
    <w:p>
      <w:pPr>
        <w:pStyle w:val="ListParagraph"/>
        <w:numPr>
          <w:ilvl w:val="0"/>
          <w:numId w:val="11"/>
        </w:numPr>
        <w:jc w:val="both"/>
      </w:pPr>
      <w:r>
        <w:rPr>
          <w:b/>
        </w:rPr>
        <w:t xml:space="preserve">Evaluación interna</w:t>
      </w:r>
      <w:r>
        <w:t xml:space="preserve"> (</w:t>
      </w:r>
      <w:r>
        <w:rPr>
          <w:rStyle w:val="CodeChar"/>
        </w:rPr>
        <w:t xml:space="preserve">Evaluacion</w:t>
      </w:r>
      <w:r>
        <w:t xml:space="preserve">): correlación cofenética y coeficiente de silueta.</w:t>
      </w:r>
    </w:p>
    <w:tbl>
      <w:tblPr>
        <w:tblStyle w:val="TableGrid"/>
        <w:tblW w:w="0" w:type="auto"/>
        <w:tblLayout w:type="fixed"/>
        <w:tblLook w:val="04A0" w:firstRow="1" w:lastRow="0" w:firstColumn="0" w:lastColumn="0" w:noHBand="0" w:noVBand="1"/>
      </w:tblPr>
      <w:tblGrid>
        <w:gridCol w:w="2970"/>
        <w:gridCol w:w="3093"/>
        <w:gridCol w:w="3297"/>
      </w:tblGrid>
      <w:tr>
        <w:trPr>
          <w:tblHeader/>
        </w:trPr>
        <w:tc>
          <w:tcPr>
            <w:tcW w:w="2970" w:type="dxa"/>
            <w:shd w:val="clear" w:color="auto" w:fill="F2F2F2"/>
          </w:tcPr>
          <w:p>
            <w:pPr/>
            <w:r>
              <w:t xml:space="preserve">Criterio</w:t>
            </w:r>
          </w:p>
        </w:tc>
        <w:tc>
          <w:tcPr>
            <w:tcW w:w="3093" w:type="dxa"/>
            <w:shd w:val="clear" w:color="auto" w:fill="F2F2F2"/>
          </w:tcPr>
          <w:p>
            <w:pPr/>
            <w:r>
              <w:t xml:space="preserve">Distancia del grupo nuevo A∪B a otro grupo k</w:t>
            </w:r>
          </w:p>
        </w:tc>
        <w:tc>
          <w:tcPr>
            <w:tcW w:w="3297" w:type="dxa"/>
            <w:shd w:val="clear" w:color="auto" w:fill="F2F2F2"/>
          </w:tcPr>
          <w:p>
            <w:pPr/>
            <w:r>
              <w:t xml:space="preserve">Efecto típico</w:t>
            </w:r>
          </w:p>
        </w:tc>
      </w:tr>
      <w:tr>
        <w:tc>
          <w:tcPr>
            <w:tcW w:w="2970" w:type="dxa"/>
          </w:tcPr>
          <w:p>
            <w:pPr/>
            <w:r>
              <w:t xml:space="preserve">Single linkage</w:t>
            </w:r>
          </w:p>
        </w:tc>
        <w:tc>
          <w:tcPr>
            <w:tcW w:w="3093" w:type="dxa"/>
          </w:tcPr>
          <w:p>
            <w:pPr/>
            <w:r>
              <w:t xml:space="preserve">min( d(A, k), d(B, k) )</w:t>
            </w:r>
          </w:p>
        </w:tc>
        <w:tc>
          <w:tcPr>
            <w:tcW w:w="3297" w:type="dxa"/>
          </w:tcPr>
          <w:p>
            <w:pPr/>
            <w:r>
              <w:t xml:space="preserve">Une por el par más cercano; forma cadenas</w:t>
            </w:r>
          </w:p>
        </w:tc>
      </w:tr>
      <w:tr>
        <w:tc>
          <w:tcPr>
            <w:tcW w:w="2970" w:type="dxa"/>
          </w:tcPr>
          <w:p>
            <w:pPr/>
            <w:r>
              <w:t xml:space="preserve">Complete linkage</w:t>
            </w:r>
          </w:p>
        </w:tc>
        <w:tc>
          <w:tcPr>
            <w:tcW w:w="3093" w:type="dxa"/>
          </w:tcPr>
          <w:p>
            <w:pPr/>
            <w:r>
              <w:t xml:space="preserve">max( d(A, k), d(B, k) )</w:t>
            </w:r>
          </w:p>
        </w:tc>
        <w:tc>
          <w:tcPr>
            <w:tcW w:w="3297" w:type="dxa"/>
          </w:tcPr>
          <w:p>
            <w:pPr/>
            <w:r>
              <w:t xml:space="preserve">Une por el par más lejano; grupos compactos</w:t>
            </w:r>
          </w:p>
        </w:tc>
      </w:tr>
      <w:tr>
        <w:tc>
          <w:tcPr>
            <w:tcW w:w="2970" w:type="dxa"/>
          </w:tcPr>
          <w:p>
            <w:pPr/>
            <w:r>
              <w:t xml:space="preserve">Average linkage (UPGMA)</w:t>
            </w:r>
          </w:p>
        </w:tc>
        <w:tc>
          <w:tcPr>
            <w:tcW w:w="3093" w:type="dxa"/>
          </w:tcPr>
          <w:p>
            <w:pPr/>
            <w:r>
              <w:t xml:space="preserve">( |A| d(A, k) + |B| d(B, k) ) / ( |A| + |B| )</w:t>
            </w:r>
          </w:p>
        </w:tc>
        <w:tc>
          <w:tcPr>
            <w:tcW w:w="3297" w:type="dxa"/>
          </w:tcPr>
          <w:p>
            <w:pPr/>
            <w:r>
              <w:t xml:space="preserve">Promedio de todos los pares; punto medio</w:t>
            </w:r>
          </w:p>
        </w:tc>
      </w:tr>
    </w:tbl>
    <w:p>
      <w:pPr>
        <w:pStyle w:val="Heading3"/>
        <w:jc w:val="left"/>
      </w:pPr>
      <w:r>
        <w:rPr>
          <w:rFonts w:ascii="Arial" w:hAnsi="Arial"/>
          <w:b/>
        </w:rPr>
        <w:t xml:space="preserve">11.2 Paso a paso</w:t>
      </w:r>
    </w:p>
    <w:p>
      <w:pPr>
        <w:jc w:val="both"/>
      </w:pPr>
      <w:r>
        <w:t xml:space="preserve">Extracto de la matriz de distancias con TF-IDF (la matriz completa de 20 × 20 está en </w:t>
      </w:r>
      <w:r>
        <w:rPr>
          <w:rStyle w:val="CodeChar"/>
        </w:rPr>
        <w:t xml:space="preserve">resultados/casos_de_estudio.txt</w:t>
      </w:r>
      <w:r>
        <w:t xml:space="preserve">):</w:t>
      </w:r>
    </w:p>
    <w:tbl>
      <w:tblPr>
        <w:tblStyle w:val="TableGrid"/>
        <w:tblW w:w="0" w:type="auto"/>
        <w:tblLayout w:type="fixed"/>
        <w:tblLook w:val="04A0" w:firstRow="1" w:lastRow="0" w:firstColumn="0" w:lastColumn="0" w:noHBand="0" w:noVBand="1"/>
      </w:tblPr>
      <w:tblGrid>
        <w:gridCol w:w="1090"/>
        <w:gridCol w:w="1378"/>
        <w:gridCol w:w="1378"/>
        <w:gridCol w:w="1378"/>
        <w:gridCol w:w="1378"/>
        <w:gridCol w:w="1378"/>
        <w:gridCol w:w="1378"/>
      </w:tblGrid>
      <w:tr>
        <w:trPr>
          <w:tblHeader/>
        </w:trPr>
        <w:tc>
          <w:tcPr>
            <w:tcW w:w="1090" w:type="dxa"/>
            <w:shd w:val="clear" w:color="auto" w:fill="F2F2F2"/>
          </w:tcPr>
          <w:p>
            <w:pPr/>
            <w:r>
              <w:t xml:space="preserve">d</w:t>
            </w:r>
          </w:p>
        </w:tc>
        <w:tc>
          <w:tcPr>
            <w:tcW w:w="1378" w:type="dxa"/>
            <w:shd w:val="clear" w:color="auto" w:fill="F2F2F2"/>
          </w:tcPr>
          <w:p>
            <w:pPr/>
            <w:r>
              <w:t xml:space="preserve">2</w:t>
            </w:r>
          </w:p>
        </w:tc>
        <w:tc>
          <w:tcPr>
            <w:tcW w:w="1378" w:type="dxa"/>
            <w:shd w:val="clear" w:color="auto" w:fill="F2F2F2"/>
          </w:tcPr>
          <w:p>
            <w:pPr/>
            <w:r>
              <w:t xml:space="preserve">5</w:t>
            </w:r>
          </w:p>
        </w:tc>
        <w:tc>
          <w:tcPr>
            <w:tcW w:w="1378" w:type="dxa"/>
            <w:shd w:val="clear" w:color="auto" w:fill="F2F2F2"/>
          </w:tcPr>
          <w:p>
            <w:pPr/>
            <w:r>
              <w:t xml:space="preserve">6</w:t>
            </w:r>
          </w:p>
        </w:tc>
        <w:tc>
          <w:tcPr>
            <w:tcW w:w="1378" w:type="dxa"/>
            <w:shd w:val="clear" w:color="auto" w:fill="F2F2F2"/>
          </w:tcPr>
          <w:p>
            <w:pPr/>
            <w:r>
              <w:t xml:space="preserve">9</w:t>
            </w:r>
          </w:p>
        </w:tc>
        <w:tc>
          <w:tcPr>
            <w:tcW w:w="1378" w:type="dxa"/>
            <w:shd w:val="clear" w:color="auto" w:fill="F2F2F2"/>
          </w:tcPr>
          <w:p>
            <w:pPr/>
            <w:r>
              <w:t xml:space="preserve">12</w:t>
            </w:r>
          </w:p>
        </w:tc>
        <w:tc>
          <w:tcPr>
            <w:tcW w:w="1378" w:type="dxa"/>
            <w:shd w:val="clear" w:color="auto" w:fill="F2F2F2"/>
          </w:tcPr>
          <w:p>
            <w:pPr/>
            <w:r>
              <w:t xml:space="preserve">20</w:t>
            </w:r>
          </w:p>
        </w:tc>
      </w:tr>
      <w:tr>
        <w:tc>
          <w:tcPr>
            <w:tcW w:w="1090" w:type="dxa"/>
          </w:tcPr>
          <w:p>
            <w:pPr/>
            <w:r>
              <w:rPr>
                <w:b/>
              </w:rPr>
              <w:t xml:space="preserve">2</w:t>
            </w:r>
          </w:p>
        </w:tc>
        <w:tc>
          <w:tcPr>
            <w:tcW w:w="1378" w:type="dxa"/>
          </w:tcPr>
          <w:p>
            <w:pPr/>
            <w:r>
              <w:t xml:space="preserve">0</w:t>
            </w:r>
          </w:p>
        </w:tc>
        <w:tc>
          <w:tcPr>
            <w:tcW w:w="1378" w:type="dxa"/>
          </w:tcPr>
          <w:p>
            <w:pPr/>
            <w:r>
              <w:t xml:space="preserve">0,8596</w:t>
            </w:r>
          </w:p>
        </w:tc>
        <w:tc>
          <w:tcPr>
            <w:tcW w:w="1378" w:type="dxa"/>
          </w:tcPr>
          <w:p>
            <w:pPr/>
            <w:r>
              <w:rPr>
                <w:b/>
              </w:rPr>
              <w:t xml:space="preserve">0,8016</w:t>
            </w:r>
          </w:p>
        </w:tc>
        <w:tc>
          <w:tcPr>
            <w:tcW w:w="1378" w:type="dxa"/>
          </w:tcPr>
          <w:p>
            <w:pPr/>
            <w:r>
              <w:t xml:space="preserve">0,8442</w:t>
            </w:r>
          </w:p>
        </w:tc>
        <w:tc>
          <w:tcPr>
            <w:tcW w:w="1378" w:type="dxa"/>
          </w:tcPr>
          <w:p>
            <w:pPr/>
            <w:r>
              <w:t xml:space="preserve">0,9160</w:t>
            </w:r>
          </w:p>
        </w:tc>
        <w:tc>
          <w:tcPr>
            <w:tcW w:w="1378" w:type="dxa"/>
          </w:tcPr>
          <w:p>
            <w:pPr/>
            <w:r>
              <w:t xml:space="preserve">0,8646</w:t>
            </w:r>
          </w:p>
        </w:tc>
      </w:tr>
      <w:tr>
        <w:tc>
          <w:tcPr>
            <w:tcW w:w="1090" w:type="dxa"/>
          </w:tcPr>
          <w:p>
            <w:pPr/>
            <w:r>
              <w:rPr>
                <w:b/>
              </w:rPr>
              <w:t xml:space="preserve">5</w:t>
            </w:r>
          </w:p>
        </w:tc>
        <w:tc>
          <w:tcPr>
            <w:tcW w:w="1378" w:type="dxa"/>
          </w:tcPr>
          <w:p>
            <w:pPr/>
            <w:r>
              <w:t xml:space="preserve">0,8596</w:t>
            </w:r>
          </w:p>
        </w:tc>
        <w:tc>
          <w:tcPr>
            <w:tcW w:w="1378" w:type="dxa"/>
          </w:tcPr>
          <w:p>
            <w:pPr/>
            <w:r>
              <w:t xml:space="preserve">0</w:t>
            </w:r>
          </w:p>
        </w:tc>
        <w:tc>
          <w:tcPr>
            <w:tcW w:w="1378" w:type="dxa"/>
          </w:tcPr>
          <w:p>
            <w:pPr/>
            <w:r>
              <w:t xml:space="preserve">0,8652</w:t>
            </w:r>
          </w:p>
        </w:tc>
        <w:tc>
          <w:tcPr>
            <w:tcW w:w="1378" w:type="dxa"/>
          </w:tcPr>
          <w:p>
            <w:pPr/>
            <w:r>
              <w:t xml:space="preserve">0,9019</w:t>
            </w:r>
          </w:p>
        </w:tc>
        <w:tc>
          <w:tcPr>
            <w:tcW w:w="1378" w:type="dxa"/>
          </w:tcPr>
          <w:p>
            <w:pPr/>
            <w:r>
              <w:t xml:space="preserve">0,9590</w:t>
            </w:r>
          </w:p>
        </w:tc>
        <w:tc>
          <w:tcPr>
            <w:tcW w:w="1378" w:type="dxa"/>
          </w:tcPr>
          <w:p>
            <w:pPr/>
            <w:r>
              <w:t xml:space="preserve">0,9169</w:t>
            </w:r>
          </w:p>
        </w:tc>
      </w:tr>
      <w:tr>
        <w:tc>
          <w:tcPr>
            <w:tcW w:w="1090" w:type="dxa"/>
          </w:tcPr>
          <w:p>
            <w:pPr/>
            <w:r>
              <w:rPr>
                <w:b/>
              </w:rPr>
              <w:t xml:space="preserve">6</w:t>
            </w:r>
          </w:p>
        </w:tc>
        <w:tc>
          <w:tcPr>
            <w:tcW w:w="1378" w:type="dxa"/>
          </w:tcPr>
          <w:p>
            <w:pPr/>
            <w:r>
              <w:rPr>
                <w:b/>
              </w:rPr>
              <w:t xml:space="preserve">0,8016</w:t>
            </w:r>
          </w:p>
        </w:tc>
        <w:tc>
          <w:tcPr>
            <w:tcW w:w="1378" w:type="dxa"/>
          </w:tcPr>
          <w:p>
            <w:pPr/>
            <w:r>
              <w:t xml:space="preserve">0,8652</w:t>
            </w:r>
          </w:p>
        </w:tc>
        <w:tc>
          <w:tcPr>
            <w:tcW w:w="1378" w:type="dxa"/>
          </w:tcPr>
          <w:p>
            <w:pPr/>
            <w:r>
              <w:t xml:space="preserve">0</w:t>
            </w:r>
          </w:p>
        </w:tc>
        <w:tc>
          <w:tcPr>
            <w:tcW w:w="1378" w:type="dxa"/>
          </w:tcPr>
          <w:p>
            <w:pPr/>
            <w:r>
              <w:t xml:space="preserve">0,8402</w:t>
            </w:r>
          </w:p>
        </w:tc>
        <w:tc>
          <w:tcPr>
            <w:tcW w:w="1378" w:type="dxa"/>
          </w:tcPr>
          <w:p>
            <w:pPr/>
            <w:r>
              <w:t xml:space="preserve">0,9366</w:t>
            </w:r>
          </w:p>
        </w:tc>
        <w:tc>
          <w:tcPr>
            <w:tcW w:w="1378" w:type="dxa"/>
          </w:tcPr>
          <w:p>
            <w:pPr/>
            <w:r>
              <w:t xml:space="preserve">0,9037</w:t>
            </w:r>
          </w:p>
        </w:tc>
      </w:tr>
      <w:tr>
        <w:tc>
          <w:tcPr>
            <w:tcW w:w="1090" w:type="dxa"/>
          </w:tcPr>
          <w:p>
            <w:pPr/>
            <w:r>
              <w:rPr>
                <w:b/>
              </w:rPr>
              <w:t xml:space="preserve">9</w:t>
            </w:r>
          </w:p>
        </w:tc>
        <w:tc>
          <w:tcPr>
            <w:tcW w:w="1378" w:type="dxa"/>
          </w:tcPr>
          <w:p>
            <w:pPr/>
            <w:r>
              <w:t xml:space="preserve">0,8442</w:t>
            </w:r>
          </w:p>
        </w:tc>
        <w:tc>
          <w:tcPr>
            <w:tcW w:w="1378" w:type="dxa"/>
          </w:tcPr>
          <w:p>
            <w:pPr/>
            <w:r>
              <w:t xml:space="preserve">0,9019</w:t>
            </w:r>
          </w:p>
        </w:tc>
        <w:tc>
          <w:tcPr>
            <w:tcW w:w="1378" w:type="dxa"/>
          </w:tcPr>
          <w:p>
            <w:pPr/>
            <w:r>
              <w:t xml:space="preserve">0,8402</w:t>
            </w:r>
          </w:p>
        </w:tc>
        <w:tc>
          <w:tcPr>
            <w:tcW w:w="1378" w:type="dxa"/>
          </w:tcPr>
          <w:p>
            <w:pPr/>
            <w:r>
              <w:t xml:space="preserve">0</w:t>
            </w:r>
          </w:p>
        </w:tc>
        <w:tc>
          <w:tcPr>
            <w:tcW w:w="1378" w:type="dxa"/>
          </w:tcPr>
          <w:p>
            <w:pPr/>
            <w:r>
              <w:t xml:space="preserve">0,9236</w:t>
            </w:r>
          </w:p>
        </w:tc>
        <w:tc>
          <w:tcPr>
            <w:tcW w:w="1378" w:type="dxa"/>
          </w:tcPr>
          <w:p>
            <w:pPr/>
            <w:r>
              <w:t xml:space="preserve">0,8889</w:t>
            </w:r>
          </w:p>
        </w:tc>
      </w:tr>
      <w:tr>
        <w:tc>
          <w:tcPr>
            <w:tcW w:w="1090" w:type="dxa"/>
          </w:tcPr>
          <w:p>
            <w:pPr/>
            <w:r>
              <w:rPr>
                <w:b/>
              </w:rPr>
              <w:t xml:space="preserve">12</w:t>
            </w:r>
          </w:p>
        </w:tc>
        <w:tc>
          <w:tcPr>
            <w:tcW w:w="1378" w:type="dxa"/>
          </w:tcPr>
          <w:p>
            <w:pPr/>
            <w:r>
              <w:t xml:space="preserve">0,9160</w:t>
            </w:r>
          </w:p>
        </w:tc>
        <w:tc>
          <w:tcPr>
            <w:tcW w:w="1378" w:type="dxa"/>
          </w:tcPr>
          <w:p>
            <w:pPr/>
            <w:r>
              <w:t xml:space="preserve">0,9590</w:t>
            </w:r>
          </w:p>
        </w:tc>
        <w:tc>
          <w:tcPr>
            <w:tcW w:w="1378" w:type="dxa"/>
          </w:tcPr>
          <w:p>
            <w:pPr/>
            <w:r>
              <w:t xml:space="preserve">0,9366</w:t>
            </w:r>
          </w:p>
        </w:tc>
        <w:tc>
          <w:tcPr>
            <w:tcW w:w="1378" w:type="dxa"/>
          </w:tcPr>
          <w:p>
            <w:pPr/>
            <w:r>
              <w:t xml:space="preserve">0,9236</w:t>
            </w:r>
          </w:p>
        </w:tc>
        <w:tc>
          <w:tcPr>
            <w:tcW w:w="1378" w:type="dxa"/>
          </w:tcPr>
          <w:p>
            <w:pPr/>
            <w:r>
              <w:t xml:space="preserve">0</w:t>
            </w:r>
          </w:p>
        </w:tc>
        <w:tc>
          <w:tcPr>
            <w:tcW w:w="1378" w:type="dxa"/>
          </w:tcPr>
          <w:p>
            <w:pPr/>
            <w:r>
              <w:t xml:space="preserve">0,8581</w:t>
            </w:r>
          </w:p>
        </w:tc>
      </w:tr>
      <w:tr>
        <w:tc>
          <w:tcPr>
            <w:tcW w:w="1090" w:type="dxa"/>
          </w:tcPr>
          <w:p>
            <w:pPr/>
            <w:r>
              <w:rPr>
                <w:b/>
              </w:rPr>
              <w:t xml:space="preserve">20</w:t>
            </w:r>
          </w:p>
        </w:tc>
        <w:tc>
          <w:tcPr>
            <w:tcW w:w="1378" w:type="dxa"/>
          </w:tcPr>
          <w:p>
            <w:pPr/>
            <w:r>
              <w:t xml:space="preserve">0,8646</w:t>
            </w:r>
          </w:p>
        </w:tc>
        <w:tc>
          <w:tcPr>
            <w:tcW w:w="1378" w:type="dxa"/>
          </w:tcPr>
          <w:p>
            <w:pPr/>
            <w:r>
              <w:t xml:space="preserve">0,9169</w:t>
            </w:r>
          </w:p>
        </w:tc>
        <w:tc>
          <w:tcPr>
            <w:tcW w:w="1378" w:type="dxa"/>
          </w:tcPr>
          <w:p>
            <w:pPr/>
            <w:r>
              <w:t xml:space="preserve">0,9037</w:t>
            </w:r>
          </w:p>
        </w:tc>
        <w:tc>
          <w:tcPr>
            <w:tcW w:w="1378" w:type="dxa"/>
          </w:tcPr>
          <w:p>
            <w:pPr/>
            <w:r>
              <w:t xml:space="preserve">0,8889</w:t>
            </w:r>
          </w:p>
        </w:tc>
        <w:tc>
          <w:tcPr>
            <w:tcW w:w="1378" w:type="dxa"/>
          </w:tcPr>
          <w:p>
            <w:pPr/>
            <w:r>
              <w:t xml:space="preserve">0,8581</w:t>
            </w:r>
          </w:p>
        </w:tc>
        <w:tc>
          <w:tcPr>
            <w:tcW w:w="1378" w:type="dxa"/>
          </w:tcPr>
          <w:p>
            <w:pPr/>
            <w:r>
              <w:t xml:space="preserve">0</w:t>
            </w:r>
          </w:p>
        </w:tc>
      </w:tr>
    </w:tbl>
    <w:p>
      <w:pPr>
        <w:pStyle w:val="ListParagraph"/>
        <w:numPr>
          <w:ilvl w:val="0"/>
          <w:numId w:val="12"/>
        </w:numPr>
        <w:jc w:val="both"/>
      </w:pPr>
      <w:r>
        <w:rPr>
          <w:b/>
        </w:rPr>
        <w:t xml:space="preserve">Paso 1, igual en los tres criterios.</w:t>
      </w:r>
      <w:r>
        <w:t xml:space="preserve"> La distancia menor de toda la matriz es d(2, 6) = 0,8016: se crea G20 = {2, 6}.</w:t>
      </w:r>
    </w:p>
    <w:p>
      <w:pPr>
        <w:pStyle w:val="ListParagraph"/>
        <w:numPr>
          <w:ilvl w:val="0"/>
          <w:numId w:val="12"/>
        </w:numPr>
        <w:jc w:val="both"/>
      </w:pPr>
      <w:r>
        <w:rPr>
          <w:b/>
        </w:rPr>
        <w:t xml:space="preserve">Paso 2: distancia de 9 a G20.</w:t>
      </w:r>
      <w:r>
        <w:t xml:space="preserve"> Aquí los criterios se separan. Con d(9, 2) = 0,8442 y d(9, 6) = 0,8402:</w:t>
      </w:r>
    </w:p>
    <w:p>
      <w:pPr>
        <w:pStyle w:val="ListParagraph"/>
        <w:numPr>
          <w:ilvl w:val="1"/>
          <w:numId w:val="13"/>
        </w:numPr>
      </w:pPr>
      <w:r>
        <w:t xml:space="preserve">single: min(0,8442; 0,8402) = </w:t>
      </w:r>
      <w:r>
        <w:rPr>
          <w:b/>
        </w:rPr>
        <w:t xml:space="preserve">0,8402</w:t>
      </w:r>
    </w:p>
    <w:p>
      <w:pPr>
        <w:pStyle w:val="ListParagraph"/>
        <w:numPr>
          <w:ilvl w:val="1"/>
          <w:numId w:val="13"/>
        </w:numPr>
      </w:pPr>
      <w:r>
        <w:t xml:space="preserve">complete: max(0,8442; 0,8402) = </w:t>
      </w:r>
      <w:r>
        <w:rPr>
          <w:b/>
        </w:rPr>
        <w:t xml:space="preserve">0,8442</w:t>
      </w:r>
    </w:p>
    <w:p>
      <w:pPr>
        <w:pStyle w:val="ListParagraph"/>
        <w:numPr>
          <w:ilvl w:val="1"/>
          <w:numId w:val="13"/>
        </w:numPr>
      </w:pPr>
      <w:r>
        <w:t xml:space="preserve">average: (1 · 0,8442 + 1 · 0,8402) / 2 = </w:t>
      </w:r>
      <w:r>
        <w:rPr>
          <w:b/>
        </w:rPr>
        <w:t xml:space="preserve">0,8422</w:t>
      </w:r>
    </w:p>
    <w:p>
      <w:pPr>
        <w:pStyle w:val="ListParagraph"/>
        <w:ind w:left="720"/>
        <w:jc w:val="both"/>
      </w:pPr>
      <w:r>
        <w:t xml:space="preserve">En los tres es el par más cercano del momento, así que se crea G21 = {9, 2, 6} a esa altura.</w:t>
      </w:r>
    </w:p>
    <w:p>
      <w:pPr>
        <w:pStyle w:val="ListParagraph"/>
        <w:numPr>
          <w:ilvl w:val="0"/>
          <w:numId w:val="12"/>
        </w:numPr>
      </w:pPr>
      <w:r>
        <w:rPr>
          <w:b/>
        </w:rPr>
        <w:t xml:space="preserve">Paso 3.</w:t>
      </w:r>
      <w:r>
        <w:t xml:space="preserve"> Se une G22 = {12, 20} a 0,8581.</w:t>
      </w:r>
    </w:p>
    <w:p>
      <w:pPr>
        <w:pStyle w:val="ListParagraph"/>
        <w:numPr>
          <w:ilvl w:val="0"/>
          <w:numId w:val="12"/>
        </w:numPr>
        <w:jc w:val="both"/>
      </w:pPr>
      <w:r>
        <w:rPr>
          <w:b/>
        </w:rPr>
        <w:t xml:space="preserve">Paso 4 con average.</w:t>
      </w:r>
      <w:r>
        <w:t xml:space="preserve"> Se une G23 = {8, 10} a 0,8633. Después 5 se une a G21 a (0,9019 + 0,8596 + 0,8652) / 3 = </w:t>
      </w:r>
      <w:r>
        <w:rPr>
          <w:b/>
        </w:rPr>
        <w:t xml:space="preserve">0,8756</w:t>
      </w:r>
      <w:r>
        <w:t xml:space="preserve">. Con single, en cambio, 5 se une a G21 en el paso 4 a min(…) = 0,8596.</w:t>
      </w:r>
    </w:p>
    <w:tbl>
      <w:tblPr>
        <w:tblStyle w:val="TableGrid"/>
        <w:tblW w:w="0" w:type="auto"/>
        <w:tblLayout w:type="fixed"/>
        <w:tblLook w:val="04A0" w:firstRow="1" w:lastRow="0" w:firstColumn="0" w:lastColumn="0" w:noHBand="0" w:noVBand="1"/>
      </w:tblPr>
      <w:tblGrid>
        <w:gridCol w:w="1160"/>
        <w:gridCol w:w="2957"/>
        <w:gridCol w:w="2868"/>
        <w:gridCol w:w="2375"/>
      </w:tblGrid>
      <w:tr>
        <w:trPr>
          <w:tblHeader/>
        </w:trPr>
        <w:tc>
          <w:tcPr>
            <w:tcW w:w="1160" w:type="dxa"/>
            <w:shd w:val="clear" w:color="auto" w:fill="F2F2F2"/>
          </w:tcPr>
          <w:p>
            <w:pPr/>
            <w:r>
              <w:t xml:space="preserve">Paso</w:t>
            </w:r>
          </w:p>
        </w:tc>
        <w:tc>
          <w:tcPr>
            <w:tcW w:w="2957" w:type="dxa"/>
            <w:shd w:val="clear" w:color="auto" w:fill="F2F2F2"/>
          </w:tcPr>
          <w:p>
            <w:pPr/>
            <w:r>
              <w:t xml:space="preserve">Single linkage</w:t>
            </w:r>
          </w:p>
        </w:tc>
        <w:tc>
          <w:tcPr>
            <w:tcW w:w="2868" w:type="dxa"/>
            <w:shd w:val="clear" w:color="auto" w:fill="F2F2F2"/>
          </w:tcPr>
          <w:p>
            <w:pPr/>
            <w:r>
              <w:t xml:space="preserve">Complete linkage</w:t>
            </w:r>
          </w:p>
        </w:tc>
        <w:tc>
          <w:tcPr>
            <w:tcW w:w="2375" w:type="dxa"/>
            <w:shd w:val="clear" w:color="auto" w:fill="F2F2F2"/>
          </w:tcPr>
          <w:p>
            <w:pPr/>
            <w:r>
              <w:t xml:space="preserve">Average linkage</w:t>
            </w:r>
          </w:p>
        </w:tc>
      </w:tr>
      <w:tr>
        <w:tc>
          <w:tcPr>
            <w:tcW w:w="1160" w:type="dxa"/>
          </w:tcPr>
          <w:p>
            <w:pPr/>
            <w:r>
              <w:t xml:space="preserve">1</w:t>
            </w:r>
          </w:p>
        </w:tc>
        <w:tc>
          <w:tcPr>
            <w:tcW w:w="2957" w:type="dxa"/>
          </w:tcPr>
          <w:p>
            <w:pPr/>
            <w:r>
              <w:t xml:space="preserve">{2} + {6} a 0,8016</w:t>
            </w:r>
          </w:p>
        </w:tc>
        <w:tc>
          <w:tcPr>
            <w:tcW w:w="2868" w:type="dxa"/>
          </w:tcPr>
          <w:p>
            <w:pPr/>
            <w:r>
              <w:t xml:space="preserve">{2} + {6} a 0,8016</w:t>
            </w:r>
          </w:p>
        </w:tc>
        <w:tc>
          <w:tcPr>
            <w:tcW w:w="2375" w:type="dxa"/>
          </w:tcPr>
          <w:p>
            <w:pPr/>
            <w:r>
              <w:t xml:space="preserve">{2} + {6} a 0,8016</w:t>
            </w:r>
          </w:p>
        </w:tc>
      </w:tr>
      <w:tr>
        <w:tc>
          <w:tcPr>
            <w:tcW w:w="1160" w:type="dxa"/>
          </w:tcPr>
          <w:p>
            <w:pPr/>
            <w:r>
              <w:t xml:space="preserve">2</w:t>
            </w:r>
          </w:p>
        </w:tc>
        <w:tc>
          <w:tcPr>
            <w:tcW w:w="2957" w:type="dxa"/>
          </w:tcPr>
          <w:p>
            <w:pPr/>
            <w:r>
              <w:t xml:space="preserve">{9} + G20 a 0,8402</w:t>
            </w:r>
          </w:p>
        </w:tc>
        <w:tc>
          <w:tcPr>
            <w:tcW w:w="2868" w:type="dxa"/>
          </w:tcPr>
          <w:p>
            <w:pPr/>
            <w:r>
              <w:t xml:space="preserve">{9} + G20 a 0,8442</w:t>
            </w:r>
          </w:p>
        </w:tc>
        <w:tc>
          <w:tcPr>
            <w:tcW w:w="2375" w:type="dxa"/>
          </w:tcPr>
          <w:p>
            <w:pPr/>
            <w:r>
              <w:t xml:space="preserve">{9} + G20 a 0,8422</w:t>
            </w:r>
          </w:p>
        </w:tc>
      </w:tr>
      <w:tr>
        <w:tc>
          <w:tcPr>
            <w:tcW w:w="1160" w:type="dxa"/>
          </w:tcPr>
          <w:p>
            <w:pPr/>
            <w:r>
              <w:t xml:space="preserve">3</w:t>
            </w:r>
          </w:p>
        </w:tc>
        <w:tc>
          <w:tcPr>
            <w:tcW w:w="2957" w:type="dxa"/>
          </w:tcPr>
          <w:p>
            <w:pPr/>
            <w:r>
              <w:t xml:space="preserve">{12} + {20} a 0,8581</w:t>
            </w:r>
          </w:p>
        </w:tc>
        <w:tc>
          <w:tcPr>
            <w:tcW w:w="2868" w:type="dxa"/>
          </w:tcPr>
          <w:p>
            <w:pPr/>
            <w:r>
              <w:t xml:space="preserve">{12} + {20} a 0,8581</w:t>
            </w:r>
          </w:p>
        </w:tc>
        <w:tc>
          <w:tcPr>
            <w:tcW w:w="2375" w:type="dxa"/>
          </w:tcPr>
          <w:p>
            <w:pPr/>
            <w:r>
              <w:t xml:space="preserve">{12} + {20} a 0,8581</w:t>
            </w:r>
          </w:p>
        </w:tc>
      </w:tr>
      <w:tr>
        <w:tc>
          <w:tcPr>
            <w:tcW w:w="1160" w:type="dxa"/>
          </w:tcPr>
          <w:p>
            <w:pPr/>
            <w:r>
              <w:t xml:space="preserve">4</w:t>
            </w:r>
          </w:p>
        </w:tc>
        <w:tc>
          <w:tcPr>
            <w:tcW w:w="2957" w:type="dxa"/>
          </w:tcPr>
          <w:p>
            <w:pPr/>
            <w:r>
              <w:t xml:space="preserve">{5} + G21 a 0,8596</w:t>
            </w:r>
          </w:p>
        </w:tc>
        <w:tc>
          <w:tcPr>
            <w:tcW w:w="2868" w:type="dxa"/>
          </w:tcPr>
          <w:p>
            <w:pPr/>
            <w:r>
              <w:t xml:space="preserve">{8} + {10} a 0,8633</w:t>
            </w:r>
          </w:p>
        </w:tc>
        <w:tc>
          <w:tcPr>
            <w:tcW w:w="2375" w:type="dxa"/>
          </w:tcPr>
          <w:p>
            <w:pPr/>
            <w:r>
              <w:t xml:space="preserve">{8} + {10} a 0,8633</w:t>
            </w:r>
          </w:p>
        </w:tc>
      </w:tr>
      <w:tr>
        <w:tc>
          <w:tcPr>
            <w:tcW w:w="1160" w:type="dxa"/>
          </w:tcPr>
          <w:p>
            <w:pPr/>
            <w:r>
              <w:t xml:space="preserve">5</w:t>
            </w:r>
          </w:p>
        </w:tc>
        <w:tc>
          <w:tcPr>
            <w:tcW w:w="2957" w:type="dxa"/>
          </w:tcPr>
          <w:p>
            <w:pPr/>
            <w:r>
              <w:t xml:space="preserve">{8} + {10} a 0,8633</w:t>
            </w:r>
          </w:p>
        </w:tc>
        <w:tc>
          <w:tcPr>
            <w:tcW w:w="2868" w:type="dxa"/>
          </w:tcPr>
          <w:p>
            <w:pPr/>
            <w:r>
              <w:t xml:space="preserve">{11} + {16} a 0,8999</w:t>
            </w:r>
          </w:p>
        </w:tc>
        <w:tc>
          <w:tcPr>
            <w:tcW w:w="2375" w:type="dxa"/>
          </w:tcPr>
          <w:p>
            <w:pPr/>
            <w:r>
              <w:t xml:space="preserve">{5} + G21 a 0,8756</w:t>
            </w:r>
          </w:p>
        </w:tc>
      </w:tr>
      <w:tr>
        <w:tc>
          <w:tcPr>
            <w:tcW w:w="1160" w:type="dxa"/>
          </w:tcPr>
          <w:p>
            <w:pPr/>
            <w:r>
              <w:t xml:space="preserve">6</w:t>
            </w:r>
          </w:p>
        </w:tc>
        <w:tc>
          <w:tcPr>
            <w:tcW w:w="2957" w:type="dxa"/>
          </w:tcPr>
          <w:p>
            <w:pPr/>
            <w:r>
              <w:t xml:space="preserve">{12, 20} + {5, 9, 2, 6} a 0,8646</w:t>
            </w:r>
          </w:p>
        </w:tc>
        <w:tc>
          <w:tcPr>
            <w:tcW w:w="2868" w:type="dxa"/>
          </w:tcPr>
          <w:p>
            <w:pPr/>
            <w:r>
              <w:t xml:space="preserve">{5} + G21 a 0,9019</w:t>
            </w:r>
          </w:p>
        </w:tc>
        <w:tc>
          <w:tcPr>
            <w:tcW w:w="2375" w:type="dxa"/>
          </w:tcPr>
          <w:p>
            <w:pPr/>
            <w:r>
              <w:t xml:space="preserve">{11} + {16} a 0,8999</w:t>
            </w:r>
          </w:p>
        </w:tc>
      </w:tr>
      <w:tr>
        <w:tc>
          <w:tcPr>
            <w:tcW w:w="1160" w:type="dxa"/>
          </w:tcPr>
          <w:p>
            <w:pPr/>
            <w:r>
              <w:t xml:space="preserve">…</w:t>
            </w:r>
          </w:p>
        </w:tc>
        <w:tc>
          <w:tcPr>
            <w:tcW w:w="2957" w:type="dxa"/>
          </w:tcPr>
          <w:p>
            <w:pPr/>
            <w:r>
              <w:t xml:space="preserve">19 pasos en total</w:t>
            </w:r>
          </w:p>
        </w:tc>
        <w:tc>
          <w:tcPr>
            <w:tcW w:w="2868" w:type="dxa"/>
          </w:tcPr>
          <w:p>
            <w:pPr/>
            <w:r>
              <w:t xml:space="preserve">19 pasos</w:t>
            </w:r>
          </w:p>
        </w:tc>
        <w:tc>
          <w:tcPr>
            <w:tcW w:w="2375" w:type="dxa"/>
          </w:tcPr>
          <w:p>
            <w:pPr/>
            <w:r>
              <w:t xml:space="preserve">19 pasos</w:t>
            </w:r>
          </w:p>
        </w:tc>
      </w:tr>
      <w:tr>
        <w:tc>
          <w:tcPr>
            <w:tcW w:w="1160" w:type="dxa"/>
          </w:tcPr>
          <w:p>
            <w:pPr/>
            <w:r>
              <w:t xml:space="preserve">19 (raíz)</w:t>
            </w:r>
          </w:p>
        </w:tc>
        <w:tc>
          <w:tcPr>
            <w:tcW w:w="2957" w:type="dxa"/>
          </w:tcPr>
          <w:p>
            <w:pPr/>
            <w:r>
              <w:t xml:space="preserve">{3} + resto a 0,9447</w:t>
            </w:r>
          </w:p>
        </w:tc>
        <w:tc>
          <w:tcPr>
            <w:tcW w:w="2868" w:type="dxa"/>
          </w:tcPr>
          <w:p>
            <w:pPr/>
            <w:r>
              <w:t xml:space="preserve">dos grupos de 12 y 8 a 0,9990</w:t>
            </w:r>
          </w:p>
        </w:tc>
        <w:tc>
          <w:tcPr>
            <w:tcW w:w="2375" w:type="dxa"/>
          </w:tcPr>
          <w:p>
            <w:pPr/>
            <w:r>
              <w:t xml:space="preserve">{14} + resto a 0,9741</w:t>
            </w:r>
          </w:p>
        </w:tc>
      </w:tr>
    </w:tbl>
    <w:p>
      <w:pPr>
        <w:jc w:val="both"/>
      </w:pPr>
      <w:r>
        <w:t xml:space="preserve">Las 19 fusiones de cada criterio están en </w:t>
      </w:r>
      <w:r>
        <w:rPr>
          <w:rStyle w:val="CodeChar"/>
        </w:rPr>
        <w:t xml:space="preserve">resultados/casos_de_estudio.txt</w:t>
      </w:r>
      <w:r>
        <w:t xml:space="preserve"> y en la pestaña </w:t>
      </w:r>
      <w:r>
        <w:rPr>
          <w:i/>
        </w:rPr>
        <w:t xml:space="preserve">Clustering</w:t>
      </w:r>
      <w:r>
        <w:t xml:space="preserve"> de la aplicación.</w:t>
      </w:r>
    </w:p>
    <w:p>
      <w:pPr>
        <w:pStyle w:val="Heading3"/>
        <w:jc w:val="left"/>
      </w:pPr>
      <w:r>
        <w:rPr>
          <w:rFonts w:ascii="Arial" w:hAnsi="Arial"/>
          <w:b/>
        </w:rPr>
        <w:t xml:space="preserve">11.3 Dendrogramas (TF-IDF)</w:t>
      </w:r>
    </w:p>
    <w:p>
      <w:pPr>
        <w:jc w:val="both"/>
      </w:pPr>
      <w:r>
        <w:t xml:space="preserve">Las etiquetas se colorean según el corte con mejor silueta. El eje empieza en 0,75 porque todas las fusiones ocurren entre 0,80 y 1,00.</w:t>
      </w:r>
    </w:p>
    <w:p>
      <w:pPr/>
      <w:r>
        <w:drawing>
          <wp:inline distT="0" distB="0" distL="0" distR="0">
            <wp:extent cx="5486400" cy="5669280"/>
            <wp:docPr id="2" name="image2" descr="Dendrograma single linkage con TF-IDF"/>
            <a:graphic xmlns:a="http://schemas.openxmlformats.org/drawingml/2006/main">
              <a:graphicData uri="http://schemas.openxmlformats.org/drawingml/2006/picture">
                <pic:pic xmlns:pic="http://schemas.openxmlformats.org/drawingml/2006/picture">
                  <pic:nvPicPr>
                    <pic:cNvPr id="2" name="image2" descr="Dendrograma single linkage con TF-IDF"/>
                    <pic:cNvPicPr/>
                  </pic:nvPicPr>
                  <pic:blipFill>
                    <a:blip r:embed="rId4"/>
                    <a:stretch>
                      <a:fillRect/>
                    </a:stretch>
                  </pic:blipFill>
                  <pic:spPr>
                    <a:xfrm>
                      <a:off x="0" y="0"/>
                      <a:ext cx="5486400" cy="5669280"/>
                    </a:xfrm>
                    <a:prstGeom prst="rect">
                      <a:avLst/>
                    </a:prstGeom>
                  </pic:spPr>
                </pic:pic>
              </a:graphicData>
            </a:graphic>
          </wp:inline>
        </w:drawing>
      </w:r>
    </w:p>
    <w:p>
      <w:pPr/>
      <w:r>
        <w:drawing>
          <wp:inline distT="0" distB="0" distL="0" distR="0">
            <wp:extent cx="5486400" cy="5669280"/>
            <wp:docPr id="3" name="image3" descr="Dendrograma complete linkage con TF-IDF"/>
            <a:graphic xmlns:a="http://schemas.openxmlformats.org/drawingml/2006/main">
              <a:graphicData uri="http://schemas.openxmlformats.org/drawingml/2006/picture">
                <pic:pic xmlns:pic="http://schemas.openxmlformats.org/drawingml/2006/picture">
                  <pic:nvPicPr>
                    <pic:cNvPr id="3" name="image3" descr="Dendrograma complete linkage con TF-IDF"/>
                    <pic:cNvPicPr/>
                  </pic:nvPicPr>
                  <pic:blipFill>
                    <a:blip r:embed="rId5"/>
                    <a:stretch>
                      <a:fillRect/>
                    </a:stretch>
                  </pic:blipFill>
                  <pic:spPr>
                    <a:xfrm>
                      <a:off x="0" y="0"/>
                      <a:ext cx="5486400" cy="5669280"/>
                    </a:xfrm>
                    <a:prstGeom prst="rect">
                      <a:avLst/>
                    </a:prstGeom>
                  </pic:spPr>
                </pic:pic>
              </a:graphicData>
            </a:graphic>
          </wp:inline>
        </w:drawing>
      </w:r>
    </w:p>
    <w:p>
      <w:pPr/>
      <w:r>
        <w:drawing>
          <wp:inline distT="0" distB="0" distL="0" distR="0">
            <wp:extent cx="5486400" cy="5669280"/>
            <wp:docPr id="4" name="image4" descr="Dendrograma average linkage con TF-IDF"/>
            <a:graphic xmlns:a="http://schemas.openxmlformats.org/drawingml/2006/main">
              <a:graphicData uri="http://schemas.openxmlformats.org/drawingml/2006/picture">
                <pic:pic xmlns:pic="http://schemas.openxmlformats.org/drawingml/2006/picture">
                  <pic:nvPicPr>
                    <pic:cNvPr id="4" name="image4" descr="Dendrograma average linkage con TF-IDF"/>
                    <pic:cNvPicPr/>
                  </pic:nvPicPr>
                  <pic:blipFill>
                    <a:blip r:embed="rId6"/>
                    <a:stretch>
                      <a:fillRect/>
                    </a:stretch>
                  </pic:blipFill>
                  <pic:spPr>
                    <a:xfrm>
                      <a:off x="0" y="0"/>
                      <a:ext cx="5486400" cy="5669280"/>
                    </a:xfrm>
                    <a:prstGeom prst="rect">
                      <a:avLst/>
                    </a:prstGeom>
                  </pic:spPr>
                </pic:pic>
              </a:graphicData>
            </a:graphic>
          </wp:inline>
        </w:drawing>
      </w:r>
    </w:p>
    <w:p>
      <w:pPr>
        <w:jc w:val="both"/>
      </w:pPr>
      <w:r>
        <w:t xml:space="preserve">En el de </w:t>
      </w:r>
      <w:r>
        <w:rPr>
          <w:i/>
        </w:rPr>
        <w:t xml:space="preserve">single linkage</w:t>
      </w:r>
      <w:r>
        <w:t xml:space="preserve"> se ve el </w:t>
      </w:r>
      <w:r>
        <w:rPr>
          <w:b/>
        </w:rPr>
        <w:t xml:space="preserve">efecto cadena</w:t>
      </w:r>
      <w:r>
        <w:t xml:space="preserve">: desde el paso 11 cada fusión agrega un solo artículo al grupo grande. </w:t>
      </w:r>
      <w:r>
        <w:rPr>
          <w:i/>
        </w:rPr>
        <w:t xml:space="preserve">Complete linkage</w:t>
      </w:r>
      <w:r>
        <w:t xml:space="preserve"> reparte los artículos en dos ramas parejas, pero las une muy arriba (0,999). </w:t>
      </w:r>
      <w:r>
        <w:rPr>
          <w:i/>
        </w:rPr>
        <w:t xml:space="preserve">Average linkage</w:t>
      </w:r>
      <w:r>
        <w:t xml:space="preserve"> queda entre los dos.</w:t>
      </w:r>
    </w:p>
    <w:p>
      <w:pPr>
        <w:jc w:val="both"/>
      </w:pPr>
      <w:r>
        <w:rPr>
          <w:b/>
        </w:rPr>
        <w:t xml:space="preserve">Cruce con los autores.</w:t>
      </w:r>
      <w:r>
        <w:t xml:space="preserve"> Los grupos más tempranos coinciden con los metadatos. {5, 6} están en el mismo subgrupo y tienen los mismos autores (Chen, Xie y Hwang). {12, 20} comparten autora (Melissa Bond) y tema (IA en educación superior). {11, 16} son los dos artículos sobre IA generativa y evaluación del caso de estudio.</w:t>
      </w:r>
    </w:p>
    <w:p>
      <w:pPr>
        <w:pStyle w:val="Heading3"/>
        <w:jc w:val="left"/>
      </w:pPr>
      <w:r>
        <w:rPr>
          <w:rFonts w:ascii="Arial" w:hAnsi="Arial"/>
          <w:b/>
        </w:rPr>
        <w:t xml:space="preserve">11.4 Métricas de evaluación interna</w:t>
      </w:r>
    </w:p>
    <w:p>
      <w:pPr>
        <w:pStyle w:val="Code"/>
      </w:pPr>
      <w:bookmarkStart w:id="8" w:name="bongo_lang_latex_8"/>
      <w:bookmarkEnd w:id="8"/>
      <w:r>
        <w:t xml:space="preserve">CCC = \frac{\sum_{i&lt;j} (d_{ij} - \bar d)(c_{ij} - \bar c)}{\sqrt{\sum_{i&lt;j} (d_{ij} - \bar d)^2 \sum_{i&lt;j} (c_{ij} - \bar c)^2}} \qquad s(i) = \frac{b(i) - a(i)}{\max(a(i), b(i))}</w:t>
      </w:r>
    </w:p>
    <w:p>
      <w:pPr>
        <w:pStyle w:val="ListParagraph"/>
        <w:numPr>
          <w:ilvl w:val="0"/>
          <w:numId w:val="14"/>
        </w:numPr>
        <w:jc w:val="both"/>
      </w:pPr>
      <w:r>
        <w:rPr>
          <w:b/>
        </w:rPr>
        <w:t xml:space="preserve">Correlación cofenética (CCC).</w:t>
      </w:r>
      <w:r>
        <w:t xml:space="preserve"> La distancia cofenética c(i, j) es la altura de la fusión donde i y j quedan juntos por primera vez. El CCC es la correlación de Pearson entre las 190 distancias originales y las 190 cofenéticas. Un CCC cercano a 1 indica que el árbol representa fielmente la matriz.</w:t>
      </w:r>
    </w:p>
    <w:p>
      <w:pPr>
        <w:pStyle w:val="ListParagraph"/>
        <w:numPr>
          <w:ilvl w:val="0"/>
          <w:numId w:val="14"/>
        </w:numPr>
        <w:jc w:val="both"/>
      </w:pPr>
      <w:r>
        <w:rPr>
          <w:b/>
        </w:rPr>
        <w:t xml:space="preserve">Silueta.</w:t>
      </w:r>
      <w:r>
        <w:t xml:space="preserve"> Se corta el árbol en k grupos. Para cada abstract, a(i) es su distancia promedio a los de su grupo y b(i) la menor distancia promedio a otro grupo. El promedio de s(i) va de −1 a 1.</w:t>
      </w:r>
    </w:p>
    <w:tbl>
      <w:tblPr>
        <w:tblStyle w:val="TableGrid"/>
        <w:tblW w:w="0" w:type="auto"/>
        <w:tblLayout w:type="fixed"/>
        <w:tblLook w:val="04A0" w:firstRow="1" w:lastRow="0" w:firstColumn="0" w:lastColumn="0" w:noHBand="0" w:noVBand="1"/>
      </w:tblPr>
      <w:tblGrid>
        <w:gridCol w:w="1914"/>
        <w:gridCol w:w="1245"/>
        <w:gridCol w:w="920"/>
        <w:gridCol w:w="1599"/>
        <w:gridCol w:w="920"/>
        <w:gridCol w:w="920"/>
        <w:gridCol w:w="920"/>
        <w:gridCol w:w="920"/>
      </w:tblGrid>
      <w:tr>
        <w:trPr>
          <w:tblHeader/>
        </w:trPr>
        <w:tc>
          <w:tcPr>
            <w:tcW w:w="1914" w:type="dxa"/>
            <w:shd w:val="clear" w:color="auto" w:fill="F2F2F2"/>
          </w:tcPr>
          <w:p>
            <w:pPr/>
            <w:r>
              <w:t xml:space="preserve">Representación</w:t>
            </w:r>
          </w:p>
        </w:tc>
        <w:tc>
          <w:tcPr>
            <w:tcW w:w="1245" w:type="dxa"/>
            <w:shd w:val="clear" w:color="auto" w:fill="F2F2F2"/>
          </w:tcPr>
          <w:p>
            <w:pPr/>
            <w:r>
              <w:t xml:space="preserve">Criterio</w:t>
            </w:r>
          </w:p>
        </w:tc>
        <w:tc>
          <w:tcPr>
            <w:tcW w:w="920" w:type="dxa"/>
            <w:shd w:val="clear" w:color="auto" w:fill="F2F2F2"/>
          </w:tcPr>
          <w:p>
            <w:pPr/>
            <w:r>
              <w:t xml:space="preserve">CCC</w:t>
            </w:r>
          </w:p>
        </w:tc>
        <w:tc>
          <w:tcPr>
            <w:tcW w:w="1599" w:type="dxa"/>
            <w:shd w:val="clear" w:color="auto" w:fill="F2F2F2"/>
          </w:tcPr>
          <w:p>
            <w:pPr/>
            <w:r>
              <w:t xml:space="preserve">Silueta k = 2</w:t>
            </w:r>
          </w:p>
        </w:tc>
        <w:tc>
          <w:tcPr>
            <w:tcW w:w="920" w:type="dxa"/>
            <w:shd w:val="clear" w:color="auto" w:fill="F2F2F2"/>
          </w:tcPr>
          <w:p>
            <w:pPr/>
            <w:r>
              <w:t xml:space="preserve">k = 3</w:t>
            </w:r>
          </w:p>
        </w:tc>
        <w:tc>
          <w:tcPr>
            <w:tcW w:w="920" w:type="dxa"/>
            <w:shd w:val="clear" w:color="auto" w:fill="F2F2F2"/>
          </w:tcPr>
          <w:p>
            <w:pPr/>
            <w:r>
              <w:t xml:space="preserve">k = 4</w:t>
            </w:r>
          </w:p>
        </w:tc>
        <w:tc>
          <w:tcPr>
            <w:tcW w:w="920" w:type="dxa"/>
            <w:shd w:val="clear" w:color="auto" w:fill="F2F2F2"/>
          </w:tcPr>
          <w:p>
            <w:pPr/>
            <w:r>
              <w:t xml:space="preserve">k = 5</w:t>
            </w:r>
          </w:p>
        </w:tc>
        <w:tc>
          <w:tcPr>
            <w:tcW w:w="920" w:type="dxa"/>
            <w:shd w:val="clear" w:color="auto" w:fill="F2F2F2"/>
          </w:tcPr>
          <w:p>
            <w:pPr/>
            <w:r>
              <w:t xml:space="preserve">k = 6</w:t>
            </w:r>
          </w:p>
        </w:tc>
      </w:tr>
      <w:tr>
        <w:tc>
          <w:tcPr>
            <w:tcW w:w="1914" w:type="dxa"/>
          </w:tcPr>
          <w:p>
            <w:pPr/>
            <w:r>
              <w:t xml:space="preserve">TF-IDF</w:t>
            </w:r>
          </w:p>
        </w:tc>
        <w:tc>
          <w:tcPr>
            <w:tcW w:w="1245" w:type="dxa"/>
          </w:tcPr>
          <w:p>
            <w:pPr/>
            <w:r>
              <w:t xml:space="preserve">Single</w:t>
            </w:r>
          </w:p>
        </w:tc>
        <w:tc>
          <w:tcPr>
            <w:tcW w:w="920" w:type="dxa"/>
          </w:tcPr>
          <w:p>
            <w:pPr/>
            <w:r>
              <w:t xml:space="preserve">0,7568</w:t>
            </w:r>
          </w:p>
        </w:tc>
        <w:tc>
          <w:tcPr>
            <w:tcW w:w="1599" w:type="dxa"/>
          </w:tcPr>
          <w:p>
            <w:pPr/>
            <w:r>
              <w:t xml:space="preserve">0,0140</w:t>
            </w:r>
          </w:p>
        </w:tc>
        <w:tc>
          <w:tcPr>
            <w:tcW w:w="920" w:type="dxa"/>
          </w:tcPr>
          <w:p>
            <w:pPr/>
            <w:r>
              <w:t xml:space="preserve">0,0131</w:t>
            </w:r>
          </w:p>
        </w:tc>
        <w:tc>
          <w:tcPr>
            <w:tcW w:w="920" w:type="dxa"/>
          </w:tcPr>
          <w:p>
            <w:pPr/>
            <w:r>
              <w:t xml:space="preserve">0,0088</w:t>
            </w:r>
          </w:p>
        </w:tc>
        <w:tc>
          <w:tcPr>
            <w:tcW w:w="920" w:type="dxa"/>
          </w:tcPr>
          <w:p>
            <w:pPr/>
            <w:r>
              <w:t xml:space="preserve">0,0055</w:t>
            </w:r>
          </w:p>
        </w:tc>
        <w:tc>
          <w:tcPr>
            <w:tcW w:w="920" w:type="dxa"/>
          </w:tcPr>
          <w:p>
            <w:pPr/>
            <w:r>
              <w:t xml:space="preserve">0,0031</w:t>
            </w:r>
          </w:p>
        </w:tc>
      </w:tr>
      <w:tr>
        <w:tc>
          <w:tcPr>
            <w:tcW w:w="1914" w:type="dxa"/>
          </w:tcPr>
          <w:p>
            <w:pPr/>
            <w:r>
              <w:t xml:space="preserve">TF-IDF</w:t>
            </w:r>
          </w:p>
        </w:tc>
        <w:tc>
          <w:tcPr>
            <w:tcW w:w="1245" w:type="dxa"/>
          </w:tcPr>
          <w:p>
            <w:pPr/>
            <w:r>
              <w:t xml:space="preserve">Complete</w:t>
            </w:r>
          </w:p>
        </w:tc>
        <w:tc>
          <w:tcPr>
            <w:tcW w:w="920" w:type="dxa"/>
          </w:tcPr>
          <w:p>
            <w:pPr/>
            <w:r>
              <w:t xml:space="preserve">0,7303</w:t>
            </w:r>
          </w:p>
        </w:tc>
        <w:tc>
          <w:tcPr>
            <w:tcW w:w="1599" w:type="dxa"/>
          </w:tcPr>
          <w:p>
            <w:pPr/>
            <w:r>
              <w:t xml:space="preserve">0,0164</w:t>
            </w:r>
          </w:p>
        </w:tc>
        <w:tc>
          <w:tcPr>
            <w:tcW w:w="920" w:type="dxa"/>
          </w:tcPr>
          <w:p>
            <w:pPr/>
            <w:r>
              <w:t xml:space="preserve">0,0157</w:t>
            </w:r>
          </w:p>
        </w:tc>
        <w:tc>
          <w:tcPr>
            <w:tcW w:w="920" w:type="dxa"/>
          </w:tcPr>
          <w:p>
            <w:pPr/>
            <w:r>
              <w:t xml:space="preserve">0,0190</w:t>
            </w:r>
          </w:p>
        </w:tc>
        <w:tc>
          <w:tcPr>
            <w:tcW w:w="920" w:type="dxa"/>
          </w:tcPr>
          <w:p>
            <w:pPr/>
            <w:r>
              <w:t xml:space="preserve">0,0192</w:t>
            </w:r>
          </w:p>
        </w:tc>
        <w:tc>
          <w:tcPr>
            <w:tcW w:w="920" w:type="dxa"/>
          </w:tcPr>
          <w:p>
            <w:pPr/>
            <w:r>
              <w:t xml:space="preserve">0,0204</w:t>
            </w:r>
          </w:p>
        </w:tc>
      </w:tr>
      <w:tr>
        <w:tc>
          <w:tcPr>
            <w:tcW w:w="1914" w:type="dxa"/>
          </w:tcPr>
          <w:p>
            <w:pPr/>
            <w:r>
              <w:t xml:space="preserve">TF-IDF</w:t>
            </w:r>
          </w:p>
        </w:tc>
        <w:tc>
          <w:tcPr>
            <w:tcW w:w="1245" w:type="dxa"/>
          </w:tcPr>
          <w:p>
            <w:pPr/>
            <w:r>
              <w:rPr>
                <w:b/>
              </w:rPr>
              <w:t xml:space="preserve">Average</w:t>
            </w:r>
          </w:p>
        </w:tc>
        <w:tc>
          <w:tcPr>
            <w:tcW w:w="920" w:type="dxa"/>
          </w:tcPr>
          <w:p>
            <w:pPr/>
            <w:r>
              <w:rPr>
                <w:b/>
              </w:rPr>
              <w:t xml:space="preserve">0,8049</w:t>
            </w:r>
          </w:p>
        </w:tc>
        <w:tc>
          <w:tcPr>
            <w:tcW w:w="1599" w:type="dxa"/>
          </w:tcPr>
          <w:p>
            <w:pPr/>
            <w:r>
              <w:t xml:space="preserve">0,0186</w:t>
            </w:r>
          </w:p>
        </w:tc>
        <w:tc>
          <w:tcPr>
            <w:tcW w:w="920" w:type="dxa"/>
          </w:tcPr>
          <w:p>
            <w:pPr/>
            <w:r>
              <w:t xml:space="preserve">0,0142</w:t>
            </w:r>
          </w:p>
        </w:tc>
        <w:tc>
          <w:tcPr>
            <w:tcW w:w="920" w:type="dxa"/>
          </w:tcPr>
          <w:p>
            <w:pPr/>
            <w:r>
              <w:t xml:space="preserve">0,0089</w:t>
            </w:r>
          </w:p>
        </w:tc>
        <w:tc>
          <w:tcPr>
            <w:tcW w:w="920" w:type="dxa"/>
          </w:tcPr>
          <w:p>
            <w:pPr/>
            <w:r>
              <w:t xml:space="preserve">0,0143</w:t>
            </w:r>
          </w:p>
        </w:tc>
        <w:tc>
          <w:tcPr>
            <w:tcW w:w="920" w:type="dxa"/>
          </w:tcPr>
          <w:p>
            <w:pPr/>
            <w:r>
              <w:t xml:space="preserve">0,0165</w:t>
            </w:r>
          </w:p>
        </w:tc>
      </w:tr>
      <w:tr>
        <w:tc>
          <w:tcPr>
            <w:tcW w:w="1914" w:type="dxa"/>
          </w:tcPr>
          <w:p>
            <w:pPr/>
            <w:r>
              <w:t xml:space="preserve">GloVe</w:t>
            </w:r>
          </w:p>
        </w:tc>
        <w:tc>
          <w:tcPr>
            <w:tcW w:w="1245" w:type="dxa"/>
          </w:tcPr>
          <w:p>
            <w:pPr/>
            <w:r>
              <w:t xml:space="preserve">Single</w:t>
            </w:r>
          </w:p>
        </w:tc>
        <w:tc>
          <w:tcPr>
            <w:tcW w:w="920" w:type="dxa"/>
          </w:tcPr>
          <w:p>
            <w:pPr/>
            <w:r>
              <w:t xml:space="preserve">0,7876</w:t>
            </w:r>
          </w:p>
        </w:tc>
        <w:tc>
          <w:tcPr>
            <w:tcW w:w="1599" w:type="dxa"/>
          </w:tcPr>
          <w:p>
            <w:pPr/>
            <w:r>
              <w:t xml:space="preserve">0,3076</w:t>
            </w:r>
          </w:p>
        </w:tc>
        <w:tc>
          <w:tcPr>
            <w:tcW w:w="920" w:type="dxa"/>
          </w:tcPr>
          <w:p>
            <w:pPr/>
            <w:r>
              <w:t xml:space="preserve">0,2910</w:t>
            </w:r>
          </w:p>
        </w:tc>
        <w:tc>
          <w:tcPr>
            <w:tcW w:w="920" w:type="dxa"/>
          </w:tcPr>
          <w:p>
            <w:pPr/>
            <w:r>
              <w:t xml:space="preserve">0,2058</w:t>
            </w:r>
          </w:p>
        </w:tc>
        <w:tc>
          <w:tcPr>
            <w:tcW w:w="920" w:type="dxa"/>
          </w:tcPr>
          <w:p>
            <w:pPr/>
            <w:r>
              <w:t xml:space="preserve">0,2211</w:t>
            </w:r>
          </w:p>
        </w:tc>
        <w:tc>
          <w:tcPr>
            <w:tcW w:w="920" w:type="dxa"/>
          </w:tcPr>
          <w:p>
            <w:pPr/>
            <w:r>
              <w:t xml:space="preserve">0,2486</w:t>
            </w:r>
          </w:p>
        </w:tc>
      </w:tr>
      <w:tr>
        <w:tc>
          <w:tcPr>
            <w:tcW w:w="1914" w:type="dxa"/>
          </w:tcPr>
          <w:p>
            <w:pPr/>
            <w:r>
              <w:t xml:space="preserve">GloVe</w:t>
            </w:r>
          </w:p>
        </w:tc>
        <w:tc>
          <w:tcPr>
            <w:tcW w:w="1245" w:type="dxa"/>
          </w:tcPr>
          <w:p>
            <w:pPr/>
            <w:r>
              <w:t xml:space="preserve">Complete</w:t>
            </w:r>
          </w:p>
        </w:tc>
        <w:tc>
          <w:tcPr>
            <w:tcW w:w="920" w:type="dxa"/>
          </w:tcPr>
          <w:p>
            <w:pPr/>
            <w:r>
              <w:t xml:space="preserve">0,7077</w:t>
            </w:r>
          </w:p>
        </w:tc>
        <w:tc>
          <w:tcPr>
            <w:tcW w:w="1599" w:type="dxa"/>
          </w:tcPr>
          <w:p>
            <w:pPr/>
            <w:r>
              <w:t xml:space="preserve">0,2628</w:t>
            </w:r>
          </w:p>
        </w:tc>
        <w:tc>
          <w:tcPr>
            <w:tcW w:w="920" w:type="dxa"/>
          </w:tcPr>
          <w:p>
            <w:pPr/>
            <w:r>
              <w:t xml:space="preserve">0,2211</w:t>
            </w:r>
          </w:p>
        </w:tc>
        <w:tc>
          <w:tcPr>
            <w:tcW w:w="920" w:type="dxa"/>
          </w:tcPr>
          <w:p>
            <w:pPr/>
            <w:r>
              <w:t xml:space="preserve">0,2616</w:t>
            </w:r>
          </w:p>
        </w:tc>
        <w:tc>
          <w:tcPr>
            <w:tcW w:w="920" w:type="dxa"/>
          </w:tcPr>
          <w:p>
            <w:pPr/>
            <w:r>
              <w:t xml:space="preserve">0,1308</w:t>
            </w:r>
          </w:p>
        </w:tc>
        <w:tc>
          <w:tcPr>
            <w:tcW w:w="920" w:type="dxa"/>
          </w:tcPr>
          <w:p>
            <w:pPr/>
            <w:r>
              <w:t xml:space="preserve">0,2043</w:t>
            </w:r>
          </w:p>
        </w:tc>
      </w:tr>
      <w:tr>
        <w:tc>
          <w:tcPr>
            <w:tcW w:w="1914" w:type="dxa"/>
          </w:tcPr>
          <w:p>
            <w:pPr/>
            <w:r>
              <w:t xml:space="preserve">GloVe</w:t>
            </w:r>
          </w:p>
        </w:tc>
        <w:tc>
          <w:tcPr>
            <w:tcW w:w="1245" w:type="dxa"/>
          </w:tcPr>
          <w:p>
            <w:pPr/>
            <w:r>
              <w:rPr>
                <w:b/>
              </w:rPr>
              <w:t xml:space="preserve">Average</w:t>
            </w:r>
          </w:p>
        </w:tc>
        <w:tc>
          <w:tcPr>
            <w:tcW w:w="920" w:type="dxa"/>
          </w:tcPr>
          <w:p>
            <w:pPr/>
            <w:r>
              <w:rPr>
                <w:b/>
              </w:rPr>
              <w:t xml:space="preserve">0,8161</w:t>
            </w:r>
          </w:p>
        </w:tc>
        <w:tc>
          <w:tcPr>
            <w:tcW w:w="1599" w:type="dxa"/>
          </w:tcPr>
          <w:p>
            <w:pPr/>
            <w:r>
              <w:t xml:space="preserve">0,3076</w:t>
            </w:r>
          </w:p>
        </w:tc>
        <w:tc>
          <w:tcPr>
            <w:tcW w:w="920" w:type="dxa"/>
          </w:tcPr>
          <w:p>
            <w:pPr/>
            <w:r>
              <w:t xml:space="preserve">0,2910</w:t>
            </w:r>
          </w:p>
        </w:tc>
        <w:tc>
          <w:tcPr>
            <w:tcW w:w="920" w:type="dxa"/>
          </w:tcPr>
          <w:p>
            <w:pPr/>
            <w:r>
              <w:t xml:space="preserve">0,2662</w:t>
            </w:r>
          </w:p>
        </w:tc>
        <w:tc>
          <w:tcPr>
            <w:tcW w:w="920" w:type="dxa"/>
          </w:tcPr>
          <w:p>
            <w:pPr/>
            <w:r>
              <w:t xml:space="preserve">0,1990</w:t>
            </w:r>
          </w:p>
        </w:tc>
        <w:tc>
          <w:tcPr>
            <w:tcW w:w="920" w:type="dxa"/>
          </w:tcPr>
          <w:p>
            <w:pPr/>
            <w:r>
              <w:t xml:space="preserve">0,2526</w:t>
            </w:r>
          </w:p>
        </w:tc>
      </w:tr>
      <w:tr>
        <w:tc>
          <w:tcPr>
            <w:tcW w:w="1914" w:type="dxa"/>
          </w:tcPr>
          <w:p>
            <w:pPr/>
            <w:r>
              <w:t xml:space="preserve">Sentence-BERT</w:t>
            </w:r>
          </w:p>
        </w:tc>
        <w:tc>
          <w:tcPr>
            <w:tcW w:w="1245" w:type="dxa"/>
          </w:tcPr>
          <w:p>
            <w:pPr/>
            <w:r>
              <w:t xml:space="preserve">Single</w:t>
            </w:r>
          </w:p>
        </w:tc>
        <w:tc>
          <w:tcPr>
            <w:tcW w:w="920" w:type="dxa"/>
          </w:tcPr>
          <w:p>
            <w:pPr/>
            <w:r>
              <w:t xml:space="preserve">0,7454</w:t>
            </w:r>
          </w:p>
        </w:tc>
        <w:tc>
          <w:tcPr>
            <w:tcW w:w="1599" w:type="dxa"/>
          </w:tcPr>
          <w:p>
            <w:pPr/>
            <w:r>
              <w:t xml:space="preserve">0,0965</w:t>
            </w:r>
          </w:p>
        </w:tc>
        <w:tc>
          <w:tcPr>
            <w:tcW w:w="920" w:type="dxa"/>
          </w:tcPr>
          <w:p>
            <w:pPr/>
            <w:r>
              <w:t xml:space="preserve">0,0472</w:t>
            </w:r>
          </w:p>
        </w:tc>
        <w:tc>
          <w:tcPr>
            <w:tcW w:w="920" w:type="dxa"/>
          </w:tcPr>
          <w:p>
            <w:pPr/>
            <w:r>
              <w:t xml:space="preserve">0,0513</w:t>
            </w:r>
          </w:p>
        </w:tc>
        <w:tc>
          <w:tcPr>
            <w:tcW w:w="920" w:type="dxa"/>
          </w:tcPr>
          <w:p>
            <w:pPr/>
            <w:r>
              <w:t xml:space="preserve">0,0466</w:t>
            </w:r>
          </w:p>
        </w:tc>
        <w:tc>
          <w:tcPr>
            <w:tcW w:w="920" w:type="dxa"/>
          </w:tcPr>
          <w:p>
            <w:pPr/>
            <w:r>
              <w:t xml:space="preserve">0,0448</w:t>
            </w:r>
          </w:p>
        </w:tc>
      </w:tr>
      <w:tr>
        <w:tc>
          <w:tcPr>
            <w:tcW w:w="1914" w:type="dxa"/>
          </w:tcPr>
          <w:p>
            <w:pPr/>
            <w:r>
              <w:t xml:space="preserve">Sentence-BERT</w:t>
            </w:r>
          </w:p>
        </w:tc>
        <w:tc>
          <w:tcPr>
            <w:tcW w:w="1245" w:type="dxa"/>
          </w:tcPr>
          <w:p>
            <w:pPr/>
            <w:r>
              <w:t xml:space="preserve">Complete</w:t>
            </w:r>
          </w:p>
        </w:tc>
        <w:tc>
          <w:tcPr>
            <w:tcW w:w="920" w:type="dxa"/>
          </w:tcPr>
          <w:p>
            <w:pPr/>
            <w:r>
              <w:t xml:space="preserve">0,6834</w:t>
            </w:r>
          </w:p>
        </w:tc>
        <w:tc>
          <w:tcPr>
            <w:tcW w:w="1599" w:type="dxa"/>
          </w:tcPr>
          <w:p>
            <w:pPr/>
            <w:r>
              <w:t xml:space="preserve">0,1821</w:t>
            </w:r>
          </w:p>
        </w:tc>
        <w:tc>
          <w:tcPr>
            <w:tcW w:w="920" w:type="dxa"/>
          </w:tcPr>
          <w:p>
            <w:pPr/>
            <w:r>
              <w:t xml:space="preserve">0,1256</w:t>
            </w:r>
          </w:p>
        </w:tc>
        <w:tc>
          <w:tcPr>
            <w:tcW w:w="920" w:type="dxa"/>
          </w:tcPr>
          <w:p>
            <w:pPr/>
            <w:r>
              <w:t xml:space="preserve">0,1342</w:t>
            </w:r>
          </w:p>
        </w:tc>
        <w:tc>
          <w:tcPr>
            <w:tcW w:w="920" w:type="dxa"/>
          </w:tcPr>
          <w:p>
            <w:pPr/>
            <w:r>
              <w:t xml:space="preserve">0,1056</w:t>
            </w:r>
          </w:p>
        </w:tc>
        <w:tc>
          <w:tcPr>
            <w:tcW w:w="920" w:type="dxa"/>
          </w:tcPr>
          <w:p>
            <w:pPr/>
            <w:r>
              <w:t xml:space="preserve">0,0971</w:t>
            </w:r>
          </w:p>
        </w:tc>
      </w:tr>
      <w:tr>
        <w:tc>
          <w:tcPr>
            <w:tcW w:w="1914" w:type="dxa"/>
          </w:tcPr>
          <w:p>
            <w:pPr/>
            <w:r>
              <w:t xml:space="preserve">Sentence-BERT</w:t>
            </w:r>
          </w:p>
        </w:tc>
        <w:tc>
          <w:tcPr>
            <w:tcW w:w="1245" w:type="dxa"/>
          </w:tcPr>
          <w:p>
            <w:pPr/>
            <w:r>
              <w:rPr>
                <w:b/>
              </w:rPr>
              <w:t xml:space="preserve">Average</w:t>
            </w:r>
          </w:p>
        </w:tc>
        <w:tc>
          <w:tcPr>
            <w:tcW w:w="920" w:type="dxa"/>
          </w:tcPr>
          <w:p>
            <w:pPr/>
            <w:r>
              <w:rPr>
                <w:b/>
              </w:rPr>
              <w:t xml:space="preserve">0,7969</w:t>
            </w:r>
          </w:p>
        </w:tc>
        <w:tc>
          <w:tcPr>
            <w:tcW w:w="1599" w:type="dxa"/>
          </w:tcPr>
          <w:p>
            <w:pPr/>
            <w:r>
              <w:rPr>
                <w:b/>
              </w:rPr>
              <w:t xml:space="preserve">0,1894</w:t>
            </w:r>
          </w:p>
        </w:tc>
        <w:tc>
          <w:tcPr>
            <w:tcW w:w="920" w:type="dxa"/>
          </w:tcPr>
          <w:p>
            <w:pPr/>
            <w:r>
              <w:t xml:space="preserve">0,1612</w:t>
            </w:r>
          </w:p>
        </w:tc>
        <w:tc>
          <w:tcPr>
            <w:tcW w:w="920" w:type="dxa"/>
          </w:tcPr>
          <w:p>
            <w:pPr/>
            <w:r>
              <w:t xml:space="preserve">0,1399</w:t>
            </w:r>
          </w:p>
        </w:tc>
        <w:tc>
          <w:tcPr>
            <w:tcW w:w="920" w:type="dxa"/>
          </w:tcPr>
          <w:p>
            <w:pPr/>
            <w:r>
              <w:t xml:space="preserve">0,0974</w:t>
            </w:r>
          </w:p>
        </w:tc>
        <w:tc>
          <w:tcPr>
            <w:tcW w:w="920" w:type="dxa"/>
          </w:tcPr>
          <w:p>
            <w:pPr/>
            <w:r>
              <w:t xml:space="preserve">0,0827</w:t>
            </w:r>
          </w:p>
        </w:tc>
      </w:tr>
    </w:tbl>
    <w:p>
      <w:pPr>
        <w:jc w:val="both"/>
      </w:pPr>
      <w:r>
        <w:rPr>
          <w:b/>
        </w:rPr>
        <w:t xml:space="preserve">Cuál es más coherente.</w:t>
      </w:r>
      <w:r>
        <w:t xml:space="preserve"> Average linkage gana en CCC con las tres representaciones; es lo esperado, porque UPGMA usa el promedio de todos los pares y por eso suele dar la correlación cofenética más alta (Sokal y Rohlf, 1962). Con Sentence-BERT también tiene la mejor silueta (0,189 con k = 2). Con TF-IDF las siluetas son todas cercanas a 0 (menos de 0,021). Los vectores TF-IDF son dispersos y casi todos los pares están entre 0,8 y 1,0 de distancia, así que ningún corte separa bien los grupos. Por eso la decisión se toma con el CCC, que evalúa el árbol completo. Complete linkage es el peor en CCC en las tres representaciones porque une por el par más lejano y exagera las alturas.</w:t>
      </w:r>
    </w:p>
    <w:p>
      <w:pPr>
        <w:pStyle w:val="Heading3"/>
        <w:jc w:val="left"/>
      </w:pPr>
      <w:r>
        <w:rPr>
          <w:rFonts w:ascii="Arial" w:hAnsi="Arial"/>
          <w:b/>
        </w:rPr>
        <w:t xml:space="preserve">11.5 Qué significa el dendrograma y dónde se calcula</w:t>
      </w:r>
    </w:p>
    <w:p>
      <w:pPr>
        <w:jc w:val="both"/>
      </w:pPr>
      <w:r>
        <w:rPr>
          <w:b/>
        </w:rPr>
        <w:t xml:space="preserve">Lectura matemática.</w:t>
      </w:r>
      <w:r>
        <w:t xml:space="preserve"> En el dendrograma cada hoja es un abstract y cada «U» invertida es una fusión. La posición vertical de la «U» invertida es su </w:t>
      </w:r>
      <w:r>
        <w:rPr>
          <w:b/>
        </w:rPr>
        <w:t xml:space="preserve">altura</w:t>
      </w:r>
      <w:r>
        <w:t xml:space="preserve">: la distancia a la que se unieron los dos grupos según el criterio elegido. Con TF-IDF esa distancia es 1 − coseno, así que una fusión a 0,80 significa que los dos grupos comparten bastante vocabulario informativo y una a 0,97 significa que casi no comparten. La distancia cofenética c(i, j) entre dos abstracts es la altura de la primera «U» que los contiene a los dos, y cumple la propiedad ultramétrica: c(i, j) ≤ max(c(i, k), c(k, j)) para cualquier k. Por eso el árbol aproxima la matriz original con una más simple, y el CCC mide cuánto se pierde en esa aproximación. Cortar el árbol con una línea horizontal a la altura h deja como grupos las ramas que cruzan la línea, y cortar en k grupos equivale a deshacer las últimas k − 1 fusiones.</w:t>
      </w:r>
    </w:p>
    <w:p>
      <w:pPr>
        <w:jc w:val="both"/>
      </w:pPr>
      <w:r>
        <w:rPr>
          <w:b/>
        </w:rPr>
        <w:t xml:space="preserve">Qué dicen los resultados.</w:t>
      </w:r>
      <w:r>
        <w:t xml:space="preserve"> Todas las fusiones con TF-IDF ocurren entre 0,80 y 0,97. El corpus es un solo campo temático (IA en educación) y no hay pares de abstracts casi iguales. Por eso los cortes altos no separan dos temas, sino los abstracts atípicos:</w:t>
      </w:r>
    </w:p>
    <w:p>
      <w:pPr>
        <w:pStyle w:val="ListParagraph"/>
        <w:numPr>
          <w:ilvl w:val="0"/>
          <w:numId w:val="15"/>
        </w:numPr>
        <w:jc w:val="both"/>
      </w:pPr>
      <w:r>
        <w:t xml:space="preserve">Con TF-IDF y </w:t>
      </w:r>
      <w:r>
        <w:rPr>
          <w:i/>
        </w:rPr>
        <w:t xml:space="preserve">average linkage</w:t>
      </w:r>
      <w:r>
        <w:t xml:space="preserve">, el corte en k = 2 aísla el artículo 14 (marcos de competencia en IA para docentes), y el corte en k = 4 separa además el 19 (ChatGPT) y el par {1, 13}. Son abstracts con vocabulario propio que no comparten con el resto.</w:t>
      </w:r>
    </w:p>
    <w:p>
      <w:pPr>
        <w:pStyle w:val="ListParagraph"/>
        <w:numPr>
          <w:ilvl w:val="0"/>
          <w:numId w:val="15"/>
        </w:numPr>
        <w:jc w:val="both"/>
      </w:pPr>
      <w:r>
        <w:t xml:space="preserve">Con Sentence-BERT, en cambio, el corte en k = 2 forma un grupo con sentido temático: {4, 8, 10}, las revisiones sobre técnicas de IA para procesos de aprendizaje concretos (resolución de problemas complejos, aprendizaje colaborativo y aprendizaje con simulaciones). El modelo reconoce que tratan un mismo tipo de pregunta aunque usen palabras distintas, que es lo que se vio en el Req. 1.</w:t>
      </w:r>
    </w:p>
    <w:p>
      <w:pPr>
        <w:pStyle w:val="ListParagraph"/>
        <w:numPr>
          <w:ilvl w:val="0"/>
          <w:numId w:val="15"/>
        </w:numPr>
        <w:jc w:val="both"/>
      </w:pPr>
      <w:r>
        <w:t xml:space="preserve">Las fusiones más bajas coinciden con los metadatos: {5, 6} tienen los mismos autores, {12, 20} comparten autora y tema, y {11, 16} son los dos artículos sobre IA generativa y evaluación.</w:t>
      </w:r>
    </w:p>
    <w:p>
      <w:pPr/>
      <w:r>
        <w:rPr>
          <w:b/>
        </w:rPr>
        <w:t xml:space="preserve">Trazabilidad en el código.</w:t>
      </w:r>
    </w:p>
    <w:tbl>
      <w:tblPr>
        <w:tblStyle w:val="TableGrid"/>
        <w:tblW w:w="0" w:type="auto"/>
        <w:tblLayout w:type="fixed"/>
        <w:tblLook w:val="04A0" w:firstRow="1" w:lastRow="0" w:firstColumn="0" w:lastColumn="0" w:noHBand="0" w:noVBand="1"/>
      </w:tblPr>
      <w:tblGrid>
        <w:gridCol w:w="2127"/>
        <w:gridCol w:w="3196"/>
        <w:gridCol w:w="4037"/>
      </w:tblGrid>
      <w:tr>
        <w:trPr>
          <w:tblHeader/>
        </w:trPr>
        <w:tc>
          <w:tcPr>
            <w:tcW w:w="2127" w:type="dxa"/>
            <w:shd w:val="clear" w:color="auto" w:fill="F2F2F2"/>
          </w:tcPr>
          <w:p>
            <w:pPr/>
            <w:r>
              <w:t xml:space="preserve">Elemento del dendrograma</w:t>
            </w:r>
          </w:p>
        </w:tc>
        <w:tc>
          <w:tcPr>
            <w:tcW w:w="3196" w:type="dxa"/>
            <w:shd w:val="clear" w:color="auto" w:fill="F2F2F2"/>
          </w:tcPr>
          <w:p>
            <w:pPr/>
            <w:r>
              <w:t xml:space="preserve">Fórmula</w:t>
            </w:r>
          </w:p>
        </w:tc>
        <w:tc>
          <w:tcPr>
            <w:tcW w:w="4037" w:type="dxa"/>
            <w:shd w:val="clear" w:color="auto" w:fill="F2F2F2"/>
          </w:tcPr>
          <w:p>
            <w:pPr/>
            <w:r>
              <w:t xml:space="preserve">Dónde se calcula</w:t>
            </w:r>
          </w:p>
        </w:tc>
      </w:tr>
      <w:tr>
        <w:tc>
          <w:tcPr>
            <w:tcW w:w="2127" w:type="dxa"/>
          </w:tcPr>
          <w:p>
            <w:pPr/>
            <w:r>
              <w:t xml:space="preserve">Distancia entre abstracts</w:t>
            </w:r>
          </w:p>
        </w:tc>
        <w:tc>
          <w:tcPr>
            <w:tcW w:w="3196" w:type="dxa"/>
          </w:tcPr>
          <w:p>
            <w:pPr/>
            <w:r>
              <w:t xml:space="preserve">d(i, j) = 1 − cos(vᵢ, vⱼ)</w:t>
            </w:r>
          </w:p>
        </w:tc>
        <w:tc>
          <w:tcPr>
            <w:tcW w:w="4037" w:type="dxa"/>
          </w:tcPr>
          <w:p>
            <w:pPr/>
            <w:r>
              <w:rPr>
                <w:rStyle w:val="CodeChar"/>
              </w:rPr>
              <w:t xml:space="preserve">Experimentos.matrizDistancias</w:t>
            </w:r>
            <w:r>
              <w:t xml:space="preserve"> (línea 52) y el mismo método en el servidor</w:t>
            </w:r>
          </w:p>
        </w:tc>
      </w:tr>
      <w:tr>
        <w:tc>
          <w:tcPr>
            <w:tcW w:w="2127" w:type="dxa"/>
          </w:tcPr>
          <w:p>
            <w:pPr/>
            <w:r>
              <w:t xml:space="preserve">Par que se une en cada paso</w:t>
            </w:r>
          </w:p>
        </w:tc>
        <w:tc>
          <w:tcPr>
            <w:tcW w:w="3196" w:type="dxa"/>
          </w:tcPr>
          <w:p>
            <w:pPr/>
            <w:r>
              <w:t xml:space="preserve">(A, B) = argmin d(A, B) entre grupos activos</w:t>
            </w:r>
          </w:p>
        </w:tc>
        <w:tc>
          <w:tcPr>
            <w:tcW w:w="4037" w:type="dxa"/>
          </w:tcPr>
          <w:p>
            <w:pPr/>
            <w:r>
              <w:rPr>
                <w:rStyle w:val="CodeChar"/>
              </w:rPr>
              <w:t xml:space="preserve">AgrupamientoJerarquico.java</w:t>
            </w:r>
            <w:r>
              <w:t xml:space="preserve"> líneas 51 a 64</w:t>
            </w:r>
          </w:p>
        </w:tc>
      </w:tr>
      <w:tr>
        <w:tc>
          <w:tcPr>
            <w:tcW w:w="2127" w:type="dxa"/>
          </w:tcPr>
          <w:p>
            <w:pPr/>
            <w:r>
              <w:t xml:space="preserve">Altura de la «U»</w:t>
            </w:r>
          </w:p>
        </w:tc>
        <w:tc>
          <w:tcPr>
            <w:tcW w:w="3196" w:type="dxa"/>
          </w:tcPr>
          <w:p>
            <w:pPr/>
            <w:r>
              <w:t xml:space="preserve">altura = d(A, B) en ese paso</w:t>
            </w:r>
          </w:p>
        </w:tc>
        <w:tc>
          <w:tcPr>
            <w:tcW w:w="4037" w:type="dxa"/>
          </w:tcPr>
          <w:p>
            <w:pPr/>
            <w:r>
              <w:t xml:space="preserve">línea 69: </w:t>
            </w:r>
            <w:r>
              <w:rPr>
                <w:rStyle w:val="CodeChar"/>
              </w:rPr>
              <w:t xml:space="preserve">new Fusion(mejorA, mejorB, menor, ...)</w:t>
            </w:r>
          </w:p>
        </w:tc>
      </w:tr>
      <w:tr>
        <w:tc>
          <w:tcPr>
            <w:tcW w:w="2127" w:type="dxa"/>
          </w:tcPr>
          <w:p>
            <w:pPr/>
            <w:r>
              <w:t xml:space="preserve">Distancia del grupo nuevo</w:t>
            </w:r>
          </w:p>
        </w:tc>
        <w:tc>
          <w:tcPr>
            <w:tcW w:w="3196" w:type="dxa"/>
          </w:tcPr>
          <w:p>
            <w:pPr/>
            <w:r>
              <w:t xml:space="preserve">single: min; complete: max; average: (|A| d(A,k) + |B| d(B,k)) / (|A| + |B|)</w:t>
            </w:r>
          </w:p>
        </w:tc>
        <w:tc>
          <w:tcPr>
            <w:tcW w:w="4037" w:type="dxa"/>
          </w:tcPr>
          <w:p>
            <w:pPr/>
            <w:r>
              <w:t xml:space="preserve">líneas 80, 84 y 88</w:t>
            </w:r>
          </w:p>
        </w:tc>
      </w:tr>
      <w:tr>
        <w:tc>
          <w:tcPr>
            <w:tcW w:w="2127" w:type="dxa"/>
          </w:tcPr>
          <w:p>
            <w:pPr/>
            <w:r>
              <w:t xml:space="preserve">Orden horizontal de las hojas</w:t>
            </w:r>
          </w:p>
        </w:tc>
        <w:tc>
          <w:tcPr>
            <w:tcW w:w="3196" w:type="dxa"/>
          </w:tcPr>
          <w:p>
            <w:pPr/>
            <w:r>
              <w:t xml:space="preserve">recorrido en preorden del árbol</w:t>
            </w:r>
          </w:p>
        </w:tc>
        <w:tc>
          <w:tcPr>
            <w:tcW w:w="4037" w:type="dxa"/>
          </w:tcPr>
          <w:p>
            <w:pPr/>
            <w:r>
              <w:rPr>
                <w:rStyle w:val="CodeChar"/>
              </w:rPr>
              <w:t xml:space="preserve">hojas()</w:t>
            </w:r>
            <w:r>
              <w:t xml:space="preserve"> y </w:t>
            </w:r>
            <w:r>
              <w:rPr>
                <w:rStyle w:val="CodeChar"/>
              </w:rPr>
              <w:t xml:space="preserve">agregarHojas()</w:t>
            </w:r>
            <w:r>
              <w:t xml:space="preserve">, líneas 103 en adelante</w:t>
            </w:r>
          </w:p>
        </w:tc>
      </w:tr>
      <w:tr>
        <w:tc>
          <w:tcPr>
            <w:tcW w:w="2127" w:type="dxa"/>
          </w:tcPr>
          <w:p>
            <w:pPr/>
            <w:r>
              <w:t xml:space="preserve">Posición vertical de la «U» en el SVG</w:t>
            </w:r>
          </w:p>
        </w:tc>
        <w:tc>
          <w:tcPr>
            <w:tcW w:w="3196" w:type="dxa"/>
          </w:tcPr>
          <w:p>
            <w:pPr/>
            <w:r>
              <w:t xml:space="preserve">y = base − (altura − mínimo) / rango · alto del árbol</w:t>
            </w:r>
          </w:p>
        </w:tc>
        <w:tc>
          <w:tcPr>
            <w:tcW w:w="4037" w:type="dxa"/>
          </w:tcPr>
          <w:p>
            <w:pPr/>
            <w:r>
              <w:rPr>
                <w:rStyle w:val="CodeChar"/>
              </w:rPr>
              <w:t xml:space="preserve">Dendrograma.java</w:t>
            </w:r>
            <w:r>
              <w:t xml:space="preserve"> líneas 90 a 95</w:t>
            </w:r>
          </w:p>
        </w:tc>
      </w:tr>
      <w:tr>
        <w:tc>
          <w:tcPr>
            <w:tcW w:w="2127" w:type="dxa"/>
          </w:tcPr>
          <w:p>
            <w:pPr/>
            <w:r>
              <w:t xml:space="preserve">Colores de los grupos</w:t>
            </w:r>
          </w:p>
        </w:tc>
        <w:tc>
          <w:tcPr>
            <w:tcW w:w="3196" w:type="dxa"/>
          </w:tcPr>
          <w:p>
            <w:pPr/>
            <w:r>
              <w:t xml:space="preserve">corte en k grupos</w:t>
            </w:r>
          </w:p>
        </w:tc>
        <w:tc>
          <w:tcPr>
            <w:tcW w:w="4037" w:type="dxa"/>
          </w:tcPr>
          <w:p>
            <w:pPr/>
            <w:r>
              <w:rPr>
                <w:rStyle w:val="CodeChar"/>
              </w:rPr>
              <w:t xml:space="preserve">cortar(k)</w:t>
            </w:r>
            <w:r>
              <w:t xml:space="preserve">, línea 150, y la paleta en Dendrograma.java, línea 104</w:t>
            </w:r>
          </w:p>
        </w:tc>
      </w:tr>
      <w:tr>
        <w:tc>
          <w:tcPr>
            <w:tcW w:w="2127" w:type="dxa"/>
          </w:tcPr>
          <w:p>
            <w:pPr/>
            <w:r>
              <w:t xml:space="preserve">Distancia cofenética</w:t>
            </w:r>
          </w:p>
        </w:tc>
        <w:tc>
          <w:tcPr>
            <w:tcW w:w="3196" w:type="dxa"/>
          </w:tcPr>
          <w:p>
            <w:pPr/>
            <w:r>
              <w:t xml:space="preserve">c(i, j) = altura de la fusión que los une</w:t>
            </w:r>
          </w:p>
        </w:tc>
        <w:tc>
          <w:tcPr>
            <w:tcW w:w="4037" w:type="dxa"/>
          </w:tcPr>
          <w:p>
            <w:pPr/>
            <w:r>
              <w:rPr>
                <w:rStyle w:val="CodeChar"/>
              </w:rPr>
              <w:t xml:space="preserve">Evaluacion.matrizCofenetica</w:t>
            </w:r>
            <w:r>
              <w:t xml:space="preserve">, líneas 21 a 40</w:t>
            </w:r>
          </w:p>
        </w:tc>
      </w:tr>
      <w:tr>
        <w:tc>
          <w:tcPr>
            <w:tcW w:w="2127" w:type="dxa"/>
          </w:tcPr>
          <w:p>
            <w:pPr/>
            <w:r>
              <w:t xml:space="preserve">CCC</w:t>
            </w:r>
          </w:p>
        </w:tc>
        <w:tc>
          <w:tcPr>
            <w:tcW w:w="3196" w:type="dxa"/>
          </w:tcPr>
          <w:p>
            <w:pPr/>
            <w:r>
              <w:t xml:space="preserve">Pearson entre d(i, j) y c(i, j), i &lt; j</w:t>
            </w:r>
          </w:p>
        </w:tc>
        <w:tc>
          <w:tcPr>
            <w:tcW w:w="4037" w:type="dxa"/>
          </w:tcPr>
          <w:p>
            <w:pPr/>
            <w:r>
              <w:rPr>
                <w:rStyle w:val="CodeChar"/>
              </w:rPr>
              <w:t xml:space="preserve">Evaluacion.correlacionCofenetica</w:t>
            </w:r>
            <w:r>
              <w:t xml:space="preserve">, líneas 43 a 71</w:t>
            </w:r>
          </w:p>
        </w:tc>
      </w:tr>
      <w:tr>
        <w:tc>
          <w:tcPr>
            <w:tcW w:w="2127" w:type="dxa"/>
          </w:tcPr>
          <w:p>
            <w:pPr/>
            <w:r>
              <w:t xml:space="preserve">Silueta</w:t>
            </w:r>
          </w:p>
        </w:tc>
        <w:tc>
          <w:tcPr>
            <w:tcW w:w="3196" w:type="dxa"/>
          </w:tcPr>
          <w:p>
            <w:pPr/>
            <w:r>
              <w:t xml:space="preserve">s(i) = (b − a) / max(a, b)</w:t>
            </w:r>
          </w:p>
        </w:tc>
        <w:tc>
          <w:tcPr>
            <w:tcW w:w="4037" w:type="dxa"/>
          </w:tcPr>
          <w:p>
            <w:pPr/>
            <w:r>
              <w:rPr>
                <w:rStyle w:val="CodeChar"/>
              </w:rPr>
              <w:t xml:space="preserve">Evaluacion.silueta</w:t>
            </w:r>
            <w:r>
              <w:t xml:space="preserve">, línea 107</w:t>
            </w:r>
          </w:p>
        </w:tc>
      </w:tr>
    </w:tbl>
    <w:p>
      <w:pPr>
        <w:pStyle w:val="Heading3"/>
        <w:jc w:val="left"/>
      </w:pPr>
      <w:r>
        <w:rPr>
          <w:rFonts w:ascii="Arial" w:hAnsi="Arial"/>
          <w:b/>
        </w:rPr>
        <w:t xml:space="preserve">11.6 Complejidad</w:t>
      </w:r>
    </w:p>
    <w:p>
      <w:pPr>
        <w:jc w:val="both"/>
      </w:pPr>
      <w:r>
        <w:t xml:space="preserve">En el paso p (p = 0 … n − 2) la búsqueda del par más cercano recorre los pares (a, b) con a &lt; b &lt; n + p. Es la instrucción que más se repite:</w:t>
      </w:r>
    </w:p>
    <w:p>
      <w:pPr>
        <w:pStyle w:val="Code"/>
      </w:pPr>
      <w:bookmarkStart w:id="9" w:name="bongo_lang_latex_9"/>
      <w:bookmarkEnd w:id="9"/>
      <w:r>
        <w:t xml:space="preserve">\sum_{p=0}^{n-2} \binom{n+p}{2} = \binom{2n-1}{3} - \binom{n}{3} \approx \frac{7}{6} n^3</w:t>
      </w:r>
    </w:p>
    <w:p>
      <w:pPr>
        <w:jc w:val="both"/>
      </w:pPr>
      <w:r>
        <w:t xml:space="preserve">Con n = 20 son a lo sumo C(39, 3) − C(20, 3) = 9 139 − 1 140 = </w:t>
      </w:r>
      <w:r>
        <w:rPr>
          <w:b/>
        </w:rPr>
        <w:t xml:space="preserve">7 999</w:t>
      </w:r>
      <w:r>
        <w:t xml:space="preserve"> comparaciones. La actualización de Lance-Williams cuesta O(n) por paso. </w:t>
      </w:r>
      <w:r>
        <w:rPr>
          <w:b/>
        </w:rPr>
        <w:t xml:space="preserve">T(n) = O(n³)</w:t>
      </w:r>
      <w:r>
        <w:t xml:space="preserve"> en tiempo y O(n²) en espacio. El CCC y la silueta cuestan O(n²) cada uno. El agrupamiento tardó entre 0,02 y 0,07 ms para los 20 abstracts.</w:t>
      </w:r>
    </w:p>
    <w:p>
      <w:pPr>
        <w:pStyle w:val="Heading2"/>
        <w:jc w:val="left"/>
      </w:pPr>
      <w:r>
        <w:rPr>
          <w:rFonts w:ascii="Arial" w:hAnsi="Arial"/>
          <w:b/>
        </w:rPr>
        <w:t xml:space="preserve">12. Requerimiento 3: búsqueda de patrones paso a paso</w:t>
      </w:r>
    </w:p>
    <w:p>
      <w:pPr>
        <w:jc w:val="both"/>
      </w:pPr>
      <w:r>
        <w:t xml:space="preserve">Los tres algoritmos encuentran la única ocurrencia del caso de estudio en la posición 55. Para hacerlo, KMP hace 169 comparaciones, Boyer-Moore 32 y Rabin-Karp 156, con una colisión de hash usando q = 97.</w:t>
      </w:r>
    </w:p>
    <w:p>
      <w:pPr>
        <w:jc w:val="both"/>
      </w:pPr>
      <w:r>
        <w:rPr>
          <w:b/>
        </w:rPr>
        <w:t xml:space="preserve">Caso de análisis.</w:t>
      </w:r>
      <w:r>
        <w:t xml:space="preserve"> Patrón P = </w:t>
      </w:r>
      <w:r>
        <w:rPr>
          <w:rStyle w:val="CodeChar"/>
        </w:rPr>
        <w:t xml:space="preserve">intelligence in</w:t>
      </w:r>
      <w:r>
        <w:t xml:space="preserve"> (m = 15, con el espacio). Texto T = primera oración del abstract del artículo 20 (Zawacki-Richter et al., 2019), en minúsculas, n = 154 caracteres:</w:t>
      </w:r>
    </w:p>
    <w:p>
      <w:pPr>
        <w:pStyle w:val="Quote"/>
        <w:jc w:val="both"/>
      </w:pPr>
      <w:r>
        <w:t xml:space="preserve">according to various international reports, artificial intelligence in education (aied) is one of the currently emerging fields in educational technology.</w:t>
      </w:r>
    </w:p>
    <w:p>
      <w:pPr>
        <w:jc w:val="both"/>
      </w:pPr>
      <w:r>
        <w:t xml:space="preserve">Se escogió este patrón porque se repite en 6 abstracts del corpus y porque termina con </w:t>
      </w:r>
      <w:r>
        <w:rPr>
          <w:i/>
        </w:rPr>
        <w:t xml:space="preserve">in</w:t>
      </w:r>
      <w:r>
        <w:t xml:space="preserve">, que también es su prefijo; así las tablas auxiliares tienen valores distintos de cero. El texto trae trampas para los algoritmos: </w:t>
      </w:r>
      <w:r>
        <w:rPr>
          <w:i/>
        </w:rPr>
        <w:t xml:space="preserve">international</w:t>
      </w:r>
      <w:r>
        <w:t xml:space="preserve">, </w:t>
      </w:r>
      <w:r>
        <w:rPr>
          <w:i/>
        </w:rPr>
        <w:t xml:space="preserve">ing</w:t>
      </w:r>
      <w:r>
        <w:t xml:space="preserve"> y </w:t>
      </w:r>
      <w:r>
        <w:rPr>
          <w:i/>
        </w:rPr>
        <w:t xml:space="preserve">in education</w:t>
      </w:r>
      <w:r>
        <w:t xml:space="preserve"> empiezan como el patrón y luego fallan.</w:t>
      </w:r>
    </w:p>
    <w:p>
      <w:pPr>
        <w:jc w:val="both"/>
      </w:pPr>
      <w:r>
        <w:t xml:space="preserve">Posiciones útiles del texto (índice desde 0; ␣ es un espacio): </w:t>
      </w:r>
      <w:r>
        <w:rPr>
          <w:rStyle w:val="CodeChar"/>
        </w:rPr>
        <w:t xml:space="preserve">i</w:t>
      </w:r>
      <w:r>
        <w:t xml:space="preserve">6 </w:t>
      </w:r>
      <w:r>
        <w:rPr>
          <w:rStyle w:val="CodeChar"/>
        </w:rPr>
        <w:t xml:space="preserve">n</w:t>
      </w:r>
      <w:r>
        <w:t xml:space="preserve">7 </w:t>
      </w:r>
      <w:r>
        <w:rPr>
          <w:rStyle w:val="CodeChar"/>
        </w:rPr>
        <w:t xml:space="preserve">g</w:t>
      </w:r>
      <w:r>
        <w:t xml:space="preserve">8 · </w:t>
      </w:r>
      <w:r>
        <w:rPr>
          <w:rStyle w:val="CodeChar"/>
        </w:rPr>
        <w:t xml:space="preserve">i</w:t>
      </w:r>
      <w:r>
        <w:t xml:space="preserve">21 </w:t>
      </w:r>
      <w:r>
        <w:rPr>
          <w:rStyle w:val="CodeChar"/>
        </w:rPr>
        <w:t xml:space="preserve">n</w:t>
      </w:r>
      <w:r>
        <w:t xml:space="preserve">22 </w:t>
      </w:r>
      <w:r>
        <w:rPr>
          <w:rStyle w:val="CodeChar"/>
        </w:rPr>
        <w:t xml:space="preserve">t</w:t>
      </w:r>
      <w:r>
        <w:t xml:space="preserve">23 </w:t>
      </w:r>
      <w:r>
        <w:rPr>
          <w:rStyle w:val="CodeChar"/>
        </w:rPr>
        <w:t xml:space="preserve">e</w:t>
      </w:r>
      <w:r>
        <w:t xml:space="preserve">24 </w:t>
      </w:r>
      <w:r>
        <w:rPr>
          <w:rStyle w:val="CodeChar"/>
        </w:rPr>
        <w:t xml:space="preserve">r</w:t>
      </w:r>
      <w:r>
        <w:t xml:space="preserve">25 · </w:t>
      </w:r>
      <w:r>
        <w:rPr>
          <w:rStyle w:val="CodeChar"/>
        </w:rPr>
        <w:t xml:space="preserve">i</w:t>
      </w:r>
      <w:r>
        <w:t xml:space="preserve">55 … </w:t>
      </w:r>
      <w:r>
        <w:rPr>
          <w:rStyle w:val="CodeChar"/>
        </w:rPr>
        <w:t xml:space="preserve">n</w:t>
      </w:r>
      <w:r>
        <w:t xml:space="preserve">69 (la ocurrencia ocupa 55 a 69) · </w:t>
      </w:r>
      <w:r>
        <w:rPr>
          <w:rStyle w:val="CodeChar"/>
        </w:rPr>
        <w:t xml:space="preserve">␣</w:t>
      </w:r>
      <w:r>
        <w:t xml:space="preserve">70 · </w:t>
      </w:r>
      <w:r>
        <w:rPr>
          <w:rStyle w:val="CodeChar"/>
        </w:rPr>
        <w:t xml:space="preserve">i</w:t>
      </w:r>
      <w:r>
        <w:t xml:space="preserve">128 </w:t>
      </w:r>
      <w:r>
        <w:rPr>
          <w:rStyle w:val="CodeChar"/>
        </w:rPr>
        <w:t xml:space="preserve">n</w:t>
      </w:r>
      <w:r>
        <w:t xml:space="preserve">129 </w:t>
      </w:r>
      <w:r>
        <w:rPr>
          <w:rStyle w:val="CodeChar"/>
        </w:rPr>
        <w:t xml:space="preserve">␣</w:t>
      </w:r>
      <w:r>
        <w:t xml:space="preserve">130.</w:t>
      </w:r>
    </w:p>
    <w:p>
      <w:pPr>
        <w:pStyle w:val="Heading3"/>
        <w:jc w:val="left"/>
      </w:pPr>
      <w:r>
        <w:rPr>
          <w:rFonts w:ascii="Arial" w:hAnsi="Arial"/>
          <w:b/>
        </w:rPr>
        <w:t xml:space="preserve">12.1 Knuth-Morris-Pratt</w:t>
      </w:r>
    </w:p>
    <w:p>
      <w:pPr>
        <w:jc w:val="both"/>
      </w:pPr>
      <w:r>
        <w:rPr>
          <w:b/>
        </w:rPr>
        <w:t xml:space="preserve">Función de prefijos π.</w:t>
      </w:r>
      <w:r>
        <w:t xml:space="preserve"> π[q] es la longitud del prefijo propio más largo de P[0..q] que también es sufijo de P[0..q]:</w:t>
      </w:r>
    </w:p>
    <w:tbl>
      <w:tblPr>
        <w:tblStyle w:val="TableGrid"/>
        <w:tblW w:w="0" w:type="auto"/>
        <w:tblLayout w:type="fixed"/>
        <w:tblLook w:val="04A0" w:firstRow="1" w:lastRow="0" w:firstColumn="0" w:lastColumn="0" w:noHBand="0" w:noVBand="1"/>
      </w:tblPr>
      <w:tblGrid>
        <w:gridCol w:w="720"/>
        <w:gridCol w:w="571"/>
        <w:gridCol w:w="571"/>
        <w:gridCol w:w="571"/>
        <w:gridCol w:w="571"/>
        <w:gridCol w:w="571"/>
        <w:gridCol w:w="571"/>
        <w:gridCol w:w="571"/>
        <w:gridCol w:w="571"/>
        <w:gridCol w:w="571"/>
        <w:gridCol w:w="571"/>
        <w:gridCol w:w="571"/>
        <w:gridCol w:w="571"/>
        <w:gridCol w:w="636"/>
        <w:gridCol w:w="571"/>
        <w:gridCol w:w="571"/>
      </w:tblGrid>
      <w:tr>
        <w:trPr>
          <w:tblHeader/>
        </w:trPr>
        <w:tc>
          <w:tcPr>
            <w:tcW w:w="720" w:type="dxa"/>
            <w:shd w:val="clear" w:color="auto" w:fill="F2F2F2"/>
          </w:tcPr>
          <w:p>
            <w:pPr/>
            <w:r>
              <w:t xml:space="preserve">q</w:t>
            </w:r>
          </w:p>
        </w:tc>
        <w:tc>
          <w:tcPr>
            <w:tcW w:w="571" w:type="dxa"/>
            <w:shd w:val="clear" w:color="auto" w:fill="F2F2F2"/>
          </w:tcPr>
          <w:p>
            <w:pPr/>
            <w:r>
              <w:t xml:space="preserve">0</w:t>
            </w:r>
          </w:p>
        </w:tc>
        <w:tc>
          <w:tcPr>
            <w:tcW w:w="571" w:type="dxa"/>
            <w:shd w:val="clear" w:color="auto" w:fill="F2F2F2"/>
          </w:tcPr>
          <w:p>
            <w:pPr/>
            <w:r>
              <w:t xml:space="preserve">1</w:t>
            </w:r>
          </w:p>
        </w:tc>
        <w:tc>
          <w:tcPr>
            <w:tcW w:w="571" w:type="dxa"/>
            <w:shd w:val="clear" w:color="auto" w:fill="F2F2F2"/>
          </w:tcPr>
          <w:p>
            <w:pPr/>
            <w:r>
              <w:t xml:space="preserve">2</w:t>
            </w:r>
          </w:p>
        </w:tc>
        <w:tc>
          <w:tcPr>
            <w:tcW w:w="571" w:type="dxa"/>
            <w:shd w:val="clear" w:color="auto" w:fill="F2F2F2"/>
          </w:tcPr>
          <w:p>
            <w:pPr/>
            <w:r>
              <w:t xml:space="preserve">3</w:t>
            </w:r>
          </w:p>
        </w:tc>
        <w:tc>
          <w:tcPr>
            <w:tcW w:w="571" w:type="dxa"/>
            <w:shd w:val="clear" w:color="auto" w:fill="F2F2F2"/>
          </w:tcPr>
          <w:p>
            <w:pPr/>
            <w:r>
              <w:t xml:space="preserve">4</w:t>
            </w:r>
          </w:p>
        </w:tc>
        <w:tc>
          <w:tcPr>
            <w:tcW w:w="571" w:type="dxa"/>
            <w:shd w:val="clear" w:color="auto" w:fill="F2F2F2"/>
          </w:tcPr>
          <w:p>
            <w:pPr/>
            <w:r>
              <w:t xml:space="preserve">5</w:t>
            </w:r>
          </w:p>
        </w:tc>
        <w:tc>
          <w:tcPr>
            <w:tcW w:w="571" w:type="dxa"/>
            <w:shd w:val="clear" w:color="auto" w:fill="F2F2F2"/>
          </w:tcPr>
          <w:p>
            <w:pPr/>
            <w:r>
              <w:t xml:space="preserve">6</w:t>
            </w:r>
          </w:p>
        </w:tc>
        <w:tc>
          <w:tcPr>
            <w:tcW w:w="571" w:type="dxa"/>
            <w:shd w:val="clear" w:color="auto" w:fill="F2F2F2"/>
          </w:tcPr>
          <w:p>
            <w:pPr/>
            <w:r>
              <w:t xml:space="preserve">7</w:t>
            </w:r>
          </w:p>
        </w:tc>
        <w:tc>
          <w:tcPr>
            <w:tcW w:w="571" w:type="dxa"/>
            <w:shd w:val="clear" w:color="auto" w:fill="F2F2F2"/>
          </w:tcPr>
          <w:p>
            <w:pPr/>
            <w:r>
              <w:t xml:space="preserve">8</w:t>
            </w:r>
          </w:p>
        </w:tc>
        <w:tc>
          <w:tcPr>
            <w:tcW w:w="571" w:type="dxa"/>
            <w:shd w:val="clear" w:color="auto" w:fill="F2F2F2"/>
          </w:tcPr>
          <w:p>
            <w:pPr/>
            <w:r>
              <w:t xml:space="preserve">9</w:t>
            </w:r>
          </w:p>
        </w:tc>
        <w:tc>
          <w:tcPr>
            <w:tcW w:w="571" w:type="dxa"/>
            <w:shd w:val="clear" w:color="auto" w:fill="F2F2F2"/>
          </w:tcPr>
          <w:p>
            <w:pPr/>
            <w:r>
              <w:t xml:space="preserve">10</w:t>
            </w:r>
          </w:p>
        </w:tc>
        <w:tc>
          <w:tcPr>
            <w:tcW w:w="571" w:type="dxa"/>
            <w:shd w:val="clear" w:color="auto" w:fill="F2F2F2"/>
          </w:tcPr>
          <w:p>
            <w:pPr/>
            <w:r>
              <w:t xml:space="preserve">11</w:t>
            </w:r>
          </w:p>
        </w:tc>
        <w:tc>
          <w:tcPr>
            <w:tcW w:w="636" w:type="dxa"/>
            <w:shd w:val="clear" w:color="auto" w:fill="F2F2F2"/>
          </w:tcPr>
          <w:p>
            <w:pPr/>
            <w:r>
              <w:t xml:space="preserve">12</w:t>
            </w:r>
          </w:p>
        </w:tc>
        <w:tc>
          <w:tcPr>
            <w:tcW w:w="571" w:type="dxa"/>
            <w:shd w:val="clear" w:color="auto" w:fill="F2F2F2"/>
          </w:tcPr>
          <w:p>
            <w:pPr/>
            <w:r>
              <w:t xml:space="preserve">13</w:t>
            </w:r>
          </w:p>
        </w:tc>
        <w:tc>
          <w:tcPr>
            <w:tcW w:w="571" w:type="dxa"/>
            <w:shd w:val="clear" w:color="auto" w:fill="F2F2F2"/>
          </w:tcPr>
          <w:p>
            <w:pPr/>
            <w:r>
              <w:t xml:space="preserve">14</w:t>
            </w:r>
          </w:p>
        </w:tc>
      </w:tr>
      <w:tr>
        <w:tc>
          <w:tcPr>
            <w:tcW w:w="720" w:type="dxa"/>
          </w:tcPr>
          <w:p>
            <w:pPr/>
            <w:r>
              <w:t xml:space="preserve">P[q]</w:t>
            </w:r>
          </w:p>
        </w:tc>
        <w:tc>
          <w:tcPr>
            <w:tcW w:w="571" w:type="dxa"/>
          </w:tcPr>
          <w:p>
            <w:pPr/>
            <w:r>
              <w:t xml:space="preserve">i</w:t>
            </w:r>
          </w:p>
        </w:tc>
        <w:tc>
          <w:tcPr>
            <w:tcW w:w="571" w:type="dxa"/>
          </w:tcPr>
          <w:p>
            <w:pPr/>
            <w:r>
              <w:t xml:space="preserve">n</w:t>
            </w:r>
          </w:p>
        </w:tc>
        <w:tc>
          <w:tcPr>
            <w:tcW w:w="571" w:type="dxa"/>
          </w:tcPr>
          <w:p>
            <w:pPr/>
            <w:r>
              <w:t xml:space="preserve">t</w:t>
            </w:r>
          </w:p>
        </w:tc>
        <w:tc>
          <w:tcPr>
            <w:tcW w:w="571" w:type="dxa"/>
          </w:tcPr>
          <w:p>
            <w:pPr/>
            <w:r>
              <w:t xml:space="preserve">e</w:t>
            </w:r>
          </w:p>
        </w:tc>
        <w:tc>
          <w:tcPr>
            <w:tcW w:w="571" w:type="dxa"/>
          </w:tcPr>
          <w:p>
            <w:pPr/>
            <w:r>
              <w:t xml:space="preserve">l</w:t>
            </w:r>
          </w:p>
        </w:tc>
        <w:tc>
          <w:tcPr>
            <w:tcW w:w="571" w:type="dxa"/>
          </w:tcPr>
          <w:p>
            <w:pPr/>
            <w:r>
              <w:t xml:space="preserve">l</w:t>
            </w:r>
          </w:p>
        </w:tc>
        <w:tc>
          <w:tcPr>
            <w:tcW w:w="571" w:type="dxa"/>
          </w:tcPr>
          <w:p>
            <w:pPr/>
            <w:r>
              <w:t xml:space="preserve">i</w:t>
            </w:r>
          </w:p>
        </w:tc>
        <w:tc>
          <w:tcPr>
            <w:tcW w:w="571" w:type="dxa"/>
          </w:tcPr>
          <w:p>
            <w:pPr/>
            <w:r>
              <w:t xml:space="preserve">g</w:t>
            </w:r>
          </w:p>
        </w:tc>
        <w:tc>
          <w:tcPr>
            <w:tcW w:w="571" w:type="dxa"/>
          </w:tcPr>
          <w:p>
            <w:pPr/>
            <w:r>
              <w:t xml:space="preserve">e</w:t>
            </w:r>
          </w:p>
        </w:tc>
        <w:tc>
          <w:tcPr>
            <w:tcW w:w="571" w:type="dxa"/>
          </w:tcPr>
          <w:p>
            <w:pPr/>
            <w:r>
              <w:t xml:space="preserve">n</w:t>
            </w:r>
          </w:p>
        </w:tc>
        <w:tc>
          <w:tcPr>
            <w:tcW w:w="571" w:type="dxa"/>
          </w:tcPr>
          <w:p>
            <w:pPr/>
            <w:r>
              <w:t xml:space="preserve">c</w:t>
            </w:r>
          </w:p>
        </w:tc>
        <w:tc>
          <w:tcPr>
            <w:tcW w:w="571" w:type="dxa"/>
          </w:tcPr>
          <w:p>
            <w:pPr/>
            <w:r>
              <w:t xml:space="preserve">e</w:t>
            </w:r>
          </w:p>
        </w:tc>
        <w:tc>
          <w:tcPr>
            <w:tcW w:w="636" w:type="dxa"/>
          </w:tcPr>
          <w:p>
            <w:pPr/>
            <w:r>
              <w:t xml:space="preserve">␣</w:t>
            </w:r>
          </w:p>
        </w:tc>
        <w:tc>
          <w:tcPr>
            <w:tcW w:w="571" w:type="dxa"/>
          </w:tcPr>
          <w:p>
            <w:pPr/>
            <w:r>
              <w:t xml:space="preserve">i</w:t>
            </w:r>
          </w:p>
        </w:tc>
        <w:tc>
          <w:tcPr>
            <w:tcW w:w="571" w:type="dxa"/>
          </w:tcPr>
          <w:p>
            <w:pPr/>
            <w:r>
              <w:t xml:space="preserve">n</w:t>
            </w:r>
          </w:p>
        </w:tc>
      </w:tr>
      <w:tr>
        <w:tc>
          <w:tcPr>
            <w:tcW w:w="720" w:type="dxa"/>
          </w:tcPr>
          <w:p>
            <w:pPr/>
            <w:r>
              <w:t xml:space="preserve">π[q]</w:t>
            </w:r>
          </w:p>
        </w:tc>
        <w:tc>
          <w:tcPr>
            <w:tcW w:w="571" w:type="dxa"/>
          </w:tcPr>
          <w:p>
            <w:pPr/>
            <w:r>
              <w:t xml:space="preserve">0</w:t>
            </w:r>
          </w:p>
        </w:tc>
        <w:tc>
          <w:tcPr>
            <w:tcW w:w="571" w:type="dxa"/>
          </w:tcPr>
          <w:p>
            <w:pPr/>
            <w:r>
              <w:t xml:space="preserve">0</w:t>
            </w:r>
          </w:p>
        </w:tc>
        <w:tc>
          <w:tcPr>
            <w:tcW w:w="571" w:type="dxa"/>
          </w:tcPr>
          <w:p>
            <w:pPr/>
            <w:r>
              <w:t xml:space="preserve">0</w:t>
            </w:r>
          </w:p>
        </w:tc>
        <w:tc>
          <w:tcPr>
            <w:tcW w:w="571" w:type="dxa"/>
          </w:tcPr>
          <w:p>
            <w:pPr/>
            <w:r>
              <w:t xml:space="preserve">0</w:t>
            </w:r>
          </w:p>
        </w:tc>
        <w:tc>
          <w:tcPr>
            <w:tcW w:w="571" w:type="dxa"/>
          </w:tcPr>
          <w:p>
            <w:pPr/>
            <w:r>
              <w:t xml:space="preserve">0</w:t>
            </w:r>
          </w:p>
        </w:tc>
        <w:tc>
          <w:tcPr>
            <w:tcW w:w="571" w:type="dxa"/>
          </w:tcPr>
          <w:p>
            <w:pPr/>
            <w:r>
              <w:t xml:space="preserve">0</w:t>
            </w:r>
          </w:p>
        </w:tc>
        <w:tc>
          <w:tcPr>
            <w:tcW w:w="571" w:type="dxa"/>
          </w:tcPr>
          <w:p>
            <w:pPr/>
            <w:r>
              <w:rPr>
                <w:b/>
              </w:rPr>
              <w:t xml:space="preserve">1</w:t>
            </w:r>
          </w:p>
        </w:tc>
        <w:tc>
          <w:tcPr>
            <w:tcW w:w="571" w:type="dxa"/>
          </w:tcPr>
          <w:p>
            <w:pPr/>
            <w:r>
              <w:t xml:space="preserve">0</w:t>
            </w:r>
          </w:p>
        </w:tc>
        <w:tc>
          <w:tcPr>
            <w:tcW w:w="571" w:type="dxa"/>
          </w:tcPr>
          <w:p>
            <w:pPr/>
            <w:r>
              <w:t xml:space="preserve">0</w:t>
            </w:r>
          </w:p>
        </w:tc>
        <w:tc>
          <w:tcPr>
            <w:tcW w:w="571" w:type="dxa"/>
          </w:tcPr>
          <w:p>
            <w:pPr/>
            <w:r>
              <w:t xml:space="preserve">0</w:t>
            </w:r>
          </w:p>
        </w:tc>
        <w:tc>
          <w:tcPr>
            <w:tcW w:w="571" w:type="dxa"/>
          </w:tcPr>
          <w:p>
            <w:pPr/>
            <w:r>
              <w:t xml:space="preserve">0</w:t>
            </w:r>
          </w:p>
        </w:tc>
        <w:tc>
          <w:tcPr>
            <w:tcW w:w="571" w:type="dxa"/>
          </w:tcPr>
          <w:p>
            <w:pPr/>
            <w:r>
              <w:t xml:space="preserve">0</w:t>
            </w:r>
          </w:p>
        </w:tc>
        <w:tc>
          <w:tcPr>
            <w:tcW w:w="636" w:type="dxa"/>
          </w:tcPr>
          <w:p>
            <w:pPr/>
            <w:r>
              <w:t xml:space="preserve">0</w:t>
            </w:r>
          </w:p>
        </w:tc>
        <w:tc>
          <w:tcPr>
            <w:tcW w:w="571" w:type="dxa"/>
          </w:tcPr>
          <w:p>
            <w:pPr/>
            <w:r>
              <w:rPr>
                <w:b/>
              </w:rPr>
              <w:t xml:space="preserve">1</w:t>
            </w:r>
          </w:p>
        </w:tc>
        <w:tc>
          <w:tcPr>
            <w:tcW w:w="571" w:type="dxa"/>
          </w:tcPr>
          <w:p>
            <w:pPr/>
            <w:r>
              <w:rPr>
                <w:b/>
              </w:rPr>
              <w:t xml:space="preserve">2</w:t>
            </w:r>
          </w:p>
        </w:tc>
      </w:tr>
    </w:tbl>
    <w:p>
      <w:pPr>
        <w:pStyle w:val="ListParagraph"/>
        <w:numPr>
          <w:ilvl w:val="0"/>
          <w:numId w:val="16"/>
        </w:numPr>
      </w:pPr>
      <w:r>
        <w:t xml:space="preserve">π[6] = 1: </w:t>
      </w:r>
      <w:r>
        <w:rPr>
          <w:i/>
        </w:rPr>
        <w:t xml:space="preserve">intelli</w:t>
      </w:r>
      <w:r>
        <w:t xml:space="preserve"> termina en </w:t>
      </w:r>
      <w:r>
        <w:rPr>
          <w:i/>
        </w:rPr>
        <w:t xml:space="preserve">i</w:t>
      </w:r>
      <w:r>
        <w:t xml:space="preserve">, que es el prefijo </w:t>
      </w:r>
      <w:r>
        <w:rPr>
          <w:i/>
        </w:rPr>
        <w:t xml:space="preserve">i</w:t>
      </w:r>
      <w:r>
        <w:t xml:space="preserve">.</w:t>
      </w:r>
    </w:p>
    <w:p>
      <w:pPr>
        <w:pStyle w:val="ListParagraph"/>
        <w:numPr>
          <w:ilvl w:val="0"/>
          <w:numId w:val="16"/>
        </w:numPr>
        <w:jc w:val="both"/>
      </w:pPr>
      <w:r>
        <w:t xml:space="preserve">π[7] = 0: se intenta extender con P[1] = </w:t>
      </w:r>
      <w:r>
        <w:rPr>
          <w:i/>
        </w:rPr>
        <w:t xml:space="preserve">n</w:t>
      </w:r>
      <w:r>
        <w:t xml:space="preserve"> frente a P[7] = </w:t>
      </w:r>
      <w:r>
        <w:rPr>
          <w:i/>
        </w:rPr>
        <w:t xml:space="preserve">g</w:t>
      </w:r>
      <w:r>
        <w:t xml:space="preserve">; falla y k vuelve a π[0] = 0.</w:t>
      </w:r>
    </w:p>
    <w:p>
      <w:pPr>
        <w:pStyle w:val="ListParagraph"/>
        <w:numPr>
          <w:ilvl w:val="0"/>
          <w:numId w:val="16"/>
        </w:numPr>
      </w:pPr>
      <w:r>
        <w:t xml:space="preserve">π[13] = 1 y π[14] = 2: </w:t>
      </w:r>
      <w:r>
        <w:rPr>
          <w:i/>
        </w:rPr>
        <w:t xml:space="preserve">intelligence in</w:t>
      </w:r>
      <w:r>
        <w:t xml:space="preserve"> termina en </w:t>
      </w:r>
      <w:r>
        <w:rPr>
          <w:i/>
        </w:rPr>
        <w:t xml:space="preserve">in</w:t>
      </w:r>
      <w:r>
        <w:t xml:space="preserve">, que es el prefijo </w:t>
      </w:r>
      <w:r>
        <w:rPr>
          <w:i/>
        </w:rPr>
        <w:t xml:space="preserve">in</w:t>
      </w:r>
      <w:r>
        <w:t xml:space="preserve">.</w:t>
      </w:r>
    </w:p>
    <w:p>
      <w:pPr>
        <w:jc w:val="both"/>
      </w:pPr>
      <w:r>
        <w:rPr>
          <w:b/>
        </w:rPr>
        <w:t xml:space="preserve">Recorrido del texto.</w:t>
      </w:r>
      <w:r>
        <w:t xml:space="preserve"> El índice i del texto siempre avanza; ante un fallo solo cambia q, el número de caracteres ya emparejados:</w:t>
      </w:r>
    </w:p>
    <w:tbl>
      <w:tblPr>
        <w:tblStyle w:val="TableGrid"/>
        <w:tblW w:w="0" w:type="auto"/>
        <w:tblLayout w:type="fixed"/>
        <w:tblLook w:val="04A0" w:firstRow="1" w:lastRow="0" w:firstColumn="0" w:lastColumn="0" w:noHBand="0" w:noVBand="1"/>
      </w:tblPr>
      <w:tblGrid>
        <w:gridCol w:w="1146"/>
        <w:gridCol w:w="1801"/>
        <w:gridCol w:w="5089"/>
        <w:gridCol w:w="1323"/>
      </w:tblGrid>
      <w:tr>
        <w:trPr>
          <w:tblHeader/>
        </w:trPr>
        <w:tc>
          <w:tcPr>
            <w:tcW w:w="1146" w:type="dxa"/>
            <w:shd w:val="clear" w:color="auto" w:fill="F2F2F2"/>
          </w:tcPr>
          <w:p>
            <w:pPr/>
            <w:r>
              <w:t xml:space="preserve">i</w:t>
            </w:r>
          </w:p>
        </w:tc>
        <w:tc>
          <w:tcPr>
            <w:tcW w:w="1801" w:type="dxa"/>
            <w:shd w:val="clear" w:color="auto" w:fill="F2F2F2"/>
          </w:tcPr>
          <w:p>
            <w:pPr/>
            <w:r>
              <w:t xml:space="preserve">T[i]</w:t>
            </w:r>
          </w:p>
        </w:tc>
        <w:tc>
          <w:tcPr>
            <w:tcW w:w="5089" w:type="dxa"/>
            <w:shd w:val="clear" w:color="auto" w:fill="F2F2F2"/>
          </w:tcPr>
          <w:p>
            <w:pPr/>
            <w:r>
              <w:t xml:space="preserve">Qué pasa</w:t>
            </w:r>
          </w:p>
        </w:tc>
        <w:tc>
          <w:tcPr>
            <w:tcW w:w="1323" w:type="dxa"/>
            <w:shd w:val="clear" w:color="auto" w:fill="F2F2F2"/>
          </w:tcPr>
          <w:p>
            <w:pPr/>
            <w:r>
              <w:t xml:space="preserve">q después</w:t>
            </w:r>
          </w:p>
        </w:tc>
      </w:tr>
      <w:tr>
        <w:tc>
          <w:tcPr>
            <w:tcW w:w="1146" w:type="dxa"/>
          </w:tcPr>
          <w:p>
            <w:pPr/>
            <w:r>
              <w:t xml:space="preserve">6, 7</w:t>
            </w:r>
          </w:p>
        </w:tc>
        <w:tc>
          <w:tcPr>
            <w:tcW w:w="1801" w:type="dxa"/>
          </w:tcPr>
          <w:p>
            <w:pPr/>
            <w:r>
              <w:t xml:space="preserve">i, n</w:t>
            </w:r>
          </w:p>
        </w:tc>
        <w:tc>
          <w:tcPr>
            <w:tcW w:w="5089" w:type="dxa"/>
          </w:tcPr>
          <w:p>
            <w:pPr/>
            <w:r>
              <w:t xml:space="preserve">Coinciden con P[0], P[1]</w:t>
            </w:r>
          </w:p>
        </w:tc>
        <w:tc>
          <w:tcPr>
            <w:tcW w:w="1323" w:type="dxa"/>
          </w:tcPr>
          <w:p>
            <w:pPr/>
            <w:r>
              <w:t xml:space="preserve">2</w:t>
            </w:r>
          </w:p>
        </w:tc>
      </w:tr>
      <w:tr>
        <w:tc>
          <w:tcPr>
            <w:tcW w:w="1146" w:type="dxa"/>
          </w:tcPr>
          <w:p>
            <w:pPr/>
            <w:r>
              <w:t xml:space="preserve">8</w:t>
            </w:r>
          </w:p>
        </w:tc>
        <w:tc>
          <w:tcPr>
            <w:tcW w:w="1801" w:type="dxa"/>
          </w:tcPr>
          <w:p>
            <w:pPr/>
            <w:r>
              <w:t xml:space="preserve">g</w:t>
            </w:r>
          </w:p>
        </w:tc>
        <w:tc>
          <w:tcPr>
            <w:tcW w:w="5089" w:type="dxa"/>
          </w:tcPr>
          <w:p>
            <w:pPr/>
            <w:r>
              <w:t xml:space="preserve">Falla contra P[2] = t → q = π[1] = 0</w:t>
            </w:r>
          </w:p>
        </w:tc>
        <w:tc>
          <w:tcPr>
            <w:tcW w:w="1323" w:type="dxa"/>
          </w:tcPr>
          <w:p>
            <w:pPr/>
            <w:r>
              <w:t xml:space="preserve">0</w:t>
            </w:r>
          </w:p>
        </w:tc>
      </w:tr>
      <w:tr>
        <w:tc>
          <w:tcPr>
            <w:tcW w:w="1146" w:type="dxa"/>
          </w:tcPr>
          <w:p>
            <w:pPr/>
            <w:r>
              <w:t xml:space="preserve">21–24</w:t>
            </w:r>
          </w:p>
        </w:tc>
        <w:tc>
          <w:tcPr>
            <w:tcW w:w="1801" w:type="dxa"/>
          </w:tcPr>
          <w:p>
            <w:pPr/>
            <w:r>
              <w:t xml:space="preserve">i, n, t, e</w:t>
            </w:r>
          </w:p>
        </w:tc>
        <w:tc>
          <w:tcPr>
            <w:tcW w:w="5089" w:type="dxa"/>
          </w:tcPr>
          <w:p>
            <w:pPr/>
            <w:r>
              <w:t xml:space="preserve">Coinciden con P[0..3]</w:t>
            </w:r>
          </w:p>
        </w:tc>
        <w:tc>
          <w:tcPr>
            <w:tcW w:w="1323" w:type="dxa"/>
          </w:tcPr>
          <w:p>
            <w:pPr/>
            <w:r>
              <w:t xml:space="preserve">4</w:t>
            </w:r>
          </w:p>
        </w:tc>
      </w:tr>
      <w:tr>
        <w:tc>
          <w:tcPr>
            <w:tcW w:w="1146" w:type="dxa"/>
          </w:tcPr>
          <w:p>
            <w:pPr/>
            <w:r>
              <w:t xml:space="preserve">25</w:t>
            </w:r>
          </w:p>
        </w:tc>
        <w:tc>
          <w:tcPr>
            <w:tcW w:w="1801" w:type="dxa"/>
          </w:tcPr>
          <w:p>
            <w:pPr/>
            <w:r>
              <w:t xml:space="preserve">r</w:t>
            </w:r>
          </w:p>
        </w:tc>
        <w:tc>
          <w:tcPr>
            <w:tcW w:w="5089" w:type="dxa"/>
          </w:tcPr>
          <w:p>
            <w:pPr/>
            <w:r>
              <w:t xml:space="preserve">Falla contra P[4] = l → q = π[3] = 0 (no se vuelve a leer </w:t>
            </w:r>
            <w:r>
              <w:rPr>
                <w:i/>
              </w:rPr>
              <w:t xml:space="preserve">nte</w:t>
            </w:r>
            <w:r>
              <w:t xml:space="preserve">)</w:t>
            </w:r>
          </w:p>
        </w:tc>
        <w:tc>
          <w:tcPr>
            <w:tcW w:w="1323" w:type="dxa"/>
          </w:tcPr>
          <w:p>
            <w:pPr/>
            <w:r>
              <w:t xml:space="preserve">0</w:t>
            </w:r>
          </w:p>
        </w:tc>
      </w:tr>
      <w:tr>
        <w:tc>
          <w:tcPr>
            <w:tcW w:w="1146" w:type="dxa"/>
          </w:tcPr>
          <w:p>
            <w:pPr/>
            <w:r>
              <w:t xml:space="preserve">55–69</w:t>
            </w:r>
          </w:p>
        </w:tc>
        <w:tc>
          <w:tcPr>
            <w:tcW w:w="1801" w:type="dxa"/>
          </w:tcPr>
          <w:p>
            <w:pPr/>
            <w:r>
              <w:t xml:space="preserve">intelligence in</w:t>
            </w:r>
          </w:p>
        </w:tc>
        <w:tc>
          <w:tcPr>
            <w:tcW w:w="5089" w:type="dxa"/>
          </w:tcPr>
          <w:p>
            <w:pPr/>
            <w:r>
              <w:t xml:space="preserve">Coinciden los 15 caracteres → </w:t>
            </w:r>
            <w:r>
              <w:rPr>
                <w:b/>
              </w:rPr>
              <w:t xml:space="preserve">ocurrencia en 69 − 15 + 1 = 55</w:t>
            </w:r>
            <w:r>
              <w:t xml:space="preserve">; q = π[14] = 2</w:t>
            </w:r>
          </w:p>
        </w:tc>
        <w:tc>
          <w:tcPr>
            <w:tcW w:w="1323" w:type="dxa"/>
          </w:tcPr>
          <w:p>
            <w:pPr/>
            <w:r>
              <w:t xml:space="preserve">2</w:t>
            </w:r>
          </w:p>
        </w:tc>
      </w:tr>
      <w:tr>
        <w:tc>
          <w:tcPr>
            <w:tcW w:w="1146" w:type="dxa"/>
          </w:tcPr>
          <w:p>
            <w:pPr/>
            <w:r>
              <w:t xml:space="preserve">70</w:t>
            </w:r>
          </w:p>
        </w:tc>
        <w:tc>
          <w:tcPr>
            <w:tcW w:w="1801" w:type="dxa"/>
          </w:tcPr>
          <w:p>
            <w:pPr/>
            <w:r>
              <w:t xml:space="preserve">␣</w:t>
            </w:r>
          </w:p>
        </w:tc>
        <w:tc>
          <w:tcPr>
            <w:tcW w:w="5089" w:type="dxa"/>
          </w:tcPr>
          <w:p>
            <w:pPr/>
            <w:r>
              <w:t xml:space="preserve">Ya se sabía que </w:t>
            </w:r>
            <w:r>
              <w:rPr>
                <w:i/>
              </w:rPr>
              <w:t xml:space="preserve">in</w:t>
            </w:r>
            <w:r>
              <w:t xml:space="preserve"> coincide: falla contra P[2] = t → q = π[1] = 0</w:t>
            </w:r>
          </w:p>
        </w:tc>
        <w:tc>
          <w:tcPr>
            <w:tcW w:w="1323" w:type="dxa"/>
          </w:tcPr>
          <w:p>
            <w:pPr/>
            <w:r>
              <w:t xml:space="preserve">0</w:t>
            </w:r>
          </w:p>
        </w:tc>
      </w:tr>
      <w:tr>
        <w:tc>
          <w:tcPr>
            <w:tcW w:w="1146" w:type="dxa"/>
          </w:tcPr>
          <w:p>
            <w:pPr/>
            <w:r>
              <w:t xml:space="preserve">128, 129</w:t>
            </w:r>
          </w:p>
        </w:tc>
        <w:tc>
          <w:tcPr>
            <w:tcW w:w="1801" w:type="dxa"/>
          </w:tcPr>
          <w:p>
            <w:pPr/>
            <w:r>
              <w:t xml:space="preserve">i, n</w:t>
            </w:r>
          </w:p>
        </w:tc>
        <w:tc>
          <w:tcPr>
            <w:tcW w:w="5089" w:type="dxa"/>
          </w:tcPr>
          <w:p>
            <w:pPr/>
            <w:r>
              <w:t xml:space="preserve">Coinciden con P[0], P[1]</w:t>
            </w:r>
          </w:p>
        </w:tc>
        <w:tc>
          <w:tcPr>
            <w:tcW w:w="1323" w:type="dxa"/>
          </w:tcPr>
          <w:p>
            <w:pPr/>
            <w:r>
              <w:t xml:space="preserve">2</w:t>
            </w:r>
          </w:p>
        </w:tc>
      </w:tr>
      <w:tr>
        <w:tc>
          <w:tcPr>
            <w:tcW w:w="1146" w:type="dxa"/>
          </w:tcPr>
          <w:p>
            <w:pPr/>
            <w:r>
              <w:t xml:space="preserve">130</w:t>
            </w:r>
          </w:p>
        </w:tc>
        <w:tc>
          <w:tcPr>
            <w:tcW w:w="1801" w:type="dxa"/>
          </w:tcPr>
          <w:p>
            <w:pPr/>
            <w:r>
              <w:t xml:space="preserve">␣</w:t>
            </w:r>
          </w:p>
        </w:tc>
        <w:tc>
          <w:tcPr>
            <w:tcW w:w="5089" w:type="dxa"/>
          </w:tcPr>
          <w:p>
            <w:pPr/>
            <w:r>
              <w:t xml:space="preserve">Falla contra P[2] = t → q = 0</w:t>
            </w:r>
          </w:p>
        </w:tc>
        <w:tc>
          <w:tcPr>
            <w:tcW w:w="1323" w:type="dxa"/>
          </w:tcPr>
          <w:p>
            <w:pPr/>
            <w:r>
              <w:t xml:space="preserve">0</w:t>
            </w:r>
          </w:p>
        </w:tc>
      </w:tr>
    </w:tbl>
    <w:p>
      <w:pPr>
        <w:jc w:val="both"/>
      </w:pPr>
      <w:r>
        <w:t xml:space="preserve">En la fila del 70 está la idea de KMP: después de la ocurrencia, π[14] = 2 dice que los dos últimos caracteres leídos (</w:t>
      </w:r>
      <w:r>
        <w:rPr>
          <w:i/>
        </w:rPr>
        <w:t xml:space="preserve">in</w:t>
      </w:r>
      <w:r>
        <w:t xml:space="preserve">) ya sirven como comienzo de una nueva ocurrencia, sin retroceder en el texto. En total hubo 15 fallos y </w:t>
      </w:r>
      <w:r>
        <w:rPr>
          <w:b/>
        </w:rPr>
        <w:t xml:space="preserve">169 comparaciones</w:t>
      </w:r>
      <w:r>
        <w:t xml:space="preserve"> para n = 154 (1,10 por carácter).</w:t>
      </w:r>
    </w:p>
    <w:p>
      <w:pPr>
        <w:jc w:val="both"/>
      </w:pPr>
      <w:r>
        <w:rPr>
          <w:b/>
        </w:rPr>
        <w:t xml:space="preserve">T(n).</w:t>
      </w:r>
      <w:r>
        <w:t xml:space="preserve"> En </w:t>
      </w:r>
      <w:r>
        <w:rPr>
          <w:rStyle w:val="CodeChar"/>
        </w:rPr>
        <w:t xml:space="preserve">preprocesar</w:t>
      </w:r>
      <w:r>
        <w:t xml:space="preserve">, k sube a lo sumo una vez por vuelta (m − 1 veces) y cada vuelta del </w:t>
      </w:r>
      <w:r>
        <w:rPr>
          <w:rStyle w:val="CodeChar"/>
        </w:rPr>
        <w:t xml:space="preserve">while</w:t>
      </w:r>
      <w:r>
        <w:t xml:space="preserve"> lo baja, así que el </w:t>
      </w:r>
      <w:r>
        <w:rPr>
          <w:rStyle w:val="CodeChar"/>
        </w:rPr>
        <w:t xml:space="preserve">while</w:t>
      </w:r>
      <w:r>
        <w:t xml:space="preserve"> se ejecuta a lo sumo m − 1 veces en total. Contando como en clase, T_pre(m) ≤ 1 + 5 + 1 + m + (m − 1) + 3(m − 1) + 2(m − 1) = 7m + 1 → </w:t>
      </w:r>
      <w:r>
        <w:rPr>
          <w:b/>
        </w:rPr>
        <w:t xml:space="preserve">O(m)</w:t>
      </w:r>
      <w:r>
        <w:t xml:space="preserve">. El mismo argumento en </w:t>
      </w:r>
      <w:r>
        <w:rPr>
          <w:rStyle w:val="CodeChar"/>
        </w:rPr>
        <w:t xml:space="preserve">buscar</w:t>
      </w:r>
      <w:r>
        <w:t xml:space="preserve"> (q sube a lo sumo n veces) da a lo sumo 2n comparaciones → </w:t>
      </w:r>
      <w:r>
        <w:rPr>
          <w:b/>
        </w:rPr>
        <w:t xml:space="preserve">O(n)</w:t>
      </w:r>
      <w:r>
        <w:t xml:space="preserve">. Total O(n + m), sin importar el texto.</w:t>
      </w:r>
    </w:p>
    <w:p>
      <w:pPr>
        <w:pStyle w:val="Heading3"/>
        <w:jc w:val="left"/>
      </w:pPr>
      <w:r>
        <w:rPr>
          <w:rFonts w:ascii="Arial" w:hAnsi="Arial"/>
          <w:b/>
        </w:rPr>
        <w:t xml:space="preserve">12.2 Boyer-Moore</w:t>
      </w:r>
    </w:p>
    <w:p>
      <w:pPr>
        <w:jc w:val="both"/>
      </w:pPr>
      <w:r>
        <w:t xml:space="preserve">El patrón se alinea con el texto y se compara de </w:t>
      </w:r>
      <w:r>
        <w:rPr>
          <w:b/>
        </w:rPr>
        <w:t xml:space="preserve">derecha a izquierda</w:t>
      </w:r>
      <w:r>
        <w:t xml:space="preserve">. Ante un fallo se corre el patrón el máximo que permiten dos reglas.</w:t>
      </w:r>
    </w:p>
    <w:p>
      <w:pPr>
        <w:jc w:val="both"/>
      </w:pPr>
      <w:r>
        <w:rPr>
          <w:b/>
        </w:rPr>
        <w:t xml:space="preserve">Tabla del carácter malo</w:t>
      </w:r>
      <w:r>
        <w:t xml:space="preserve">, ultimo[c] = última posición de c en el patrón. Se llena con un ciclo de 256 posiciones en −1 y un recorrido del patrón de izquierda a derecha, que deja la última aparición:</w:t>
      </w:r>
    </w:p>
    <w:tbl>
      <w:tblPr>
        <w:tblStyle w:val="TableGrid"/>
        <w:tblW w:w="0" w:type="auto"/>
        <w:tblLayout w:type="fixed"/>
        <w:tblLook w:val="04A0" w:firstRow="1" w:lastRow="0" w:firstColumn="0" w:lastColumn="0" w:noHBand="0" w:noVBand="1"/>
      </w:tblPr>
      <w:tblGrid>
        <w:gridCol w:w="1296"/>
        <w:gridCol w:w="782"/>
        <w:gridCol w:w="782"/>
        <w:gridCol w:w="782"/>
        <w:gridCol w:w="782"/>
        <w:gridCol w:w="782"/>
        <w:gridCol w:w="782"/>
        <w:gridCol w:w="782"/>
        <w:gridCol w:w="782"/>
        <w:gridCol w:w="1805"/>
      </w:tblGrid>
      <w:tr>
        <w:trPr>
          <w:tblHeader/>
        </w:trPr>
        <w:tc>
          <w:tcPr>
            <w:tcW w:w="1296" w:type="dxa"/>
            <w:shd w:val="clear" w:color="auto" w:fill="F2F2F2"/>
          </w:tcPr>
          <w:p>
            <w:pPr/>
            <w:r>
              <w:t xml:space="preserve">c</w:t>
            </w:r>
          </w:p>
        </w:tc>
        <w:tc>
          <w:tcPr>
            <w:tcW w:w="782" w:type="dxa"/>
            <w:shd w:val="clear" w:color="auto" w:fill="F2F2F2"/>
          </w:tcPr>
          <w:p>
            <w:pPr/>
            <w:r>
              <w:t xml:space="preserve">i</w:t>
            </w:r>
          </w:p>
        </w:tc>
        <w:tc>
          <w:tcPr>
            <w:tcW w:w="782" w:type="dxa"/>
            <w:shd w:val="clear" w:color="auto" w:fill="F2F2F2"/>
          </w:tcPr>
          <w:p>
            <w:pPr/>
            <w:r>
              <w:t xml:space="preserve">n</w:t>
            </w:r>
          </w:p>
        </w:tc>
        <w:tc>
          <w:tcPr>
            <w:tcW w:w="782" w:type="dxa"/>
            <w:shd w:val="clear" w:color="auto" w:fill="F2F2F2"/>
          </w:tcPr>
          <w:p>
            <w:pPr/>
            <w:r>
              <w:t xml:space="preserve">t</w:t>
            </w:r>
          </w:p>
        </w:tc>
        <w:tc>
          <w:tcPr>
            <w:tcW w:w="782" w:type="dxa"/>
            <w:shd w:val="clear" w:color="auto" w:fill="F2F2F2"/>
          </w:tcPr>
          <w:p>
            <w:pPr/>
            <w:r>
              <w:t xml:space="preserve">e</w:t>
            </w:r>
          </w:p>
        </w:tc>
        <w:tc>
          <w:tcPr>
            <w:tcW w:w="782" w:type="dxa"/>
            <w:shd w:val="clear" w:color="auto" w:fill="F2F2F2"/>
          </w:tcPr>
          <w:p>
            <w:pPr/>
            <w:r>
              <w:t xml:space="preserve">l</w:t>
            </w:r>
          </w:p>
        </w:tc>
        <w:tc>
          <w:tcPr>
            <w:tcW w:w="782" w:type="dxa"/>
            <w:shd w:val="clear" w:color="auto" w:fill="F2F2F2"/>
          </w:tcPr>
          <w:p>
            <w:pPr/>
            <w:r>
              <w:t xml:space="preserve">g</w:t>
            </w:r>
          </w:p>
        </w:tc>
        <w:tc>
          <w:tcPr>
            <w:tcW w:w="782" w:type="dxa"/>
            <w:shd w:val="clear" w:color="auto" w:fill="F2F2F2"/>
          </w:tcPr>
          <w:p>
            <w:pPr/>
            <w:r>
              <w:t xml:space="preserve">c</w:t>
            </w:r>
          </w:p>
        </w:tc>
        <w:tc>
          <w:tcPr>
            <w:tcW w:w="782" w:type="dxa"/>
            <w:shd w:val="clear" w:color="auto" w:fill="F2F2F2"/>
          </w:tcPr>
          <w:p>
            <w:pPr/>
            <w:r>
              <w:t xml:space="preserve">␣</w:t>
            </w:r>
          </w:p>
        </w:tc>
        <w:tc>
          <w:tcPr>
            <w:tcW w:w="1805" w:type="dxa"/>
            <w:shd w:val="clear" w:color="auto" w:fill="F2F2F2"/>
          </w:tcPr>
          <w:p>
            <w:pPr/>
            <w:r>
              <w:t xml:space="preserve">cualquier otro</w:t>
            </w:r>
          </w:p>
        </w:tc>
      </w:tr>
      <w:tr>
        <w:tc>
          <w:tcPr>
            <w:tcW w:w="1296" w:type="dxa"/>
          </w:tcPr>
          <w:p>
            <w:pPr/>
            <w:r>
              <w:t xml:space="preserve">ultimo[c]</w:t>
            </w:r>
          </w:p>
        </w:tc>
        <w:tc>
          <w:tcPr>
            <w:tcW w:w="782" w:type="dxa"/>
          </w:tcPr>
          <w:p>
            <w:pPr/>
            <w:r>
              <w:t xml:space="preserve">13</w:t>
            </w:r>
          </w:p>
        </w:tc>
        <w:tc>
          <w:tcPr>
            <w:tcW w:w="782" w:type="dxa"/>
          </w:tcPr>
          <w:p>
            <w:pPr/>
            <w:r>
              <w:t xml:space="preserve">14</w:t>
            </w:r>
          </w:p>
        </w:tc>
        <w:tc>
          <w:tcPr>
            <w:tcW w:w="782" w:type="dxa"/>
          </w:tcPr>
          <w:p>
            <w:pPr/>
            <w:r>
              <w:t xml:space="preserve">2</w:t>
            </w:r>
          </w:p>
        </w:tc>
        <w:tc>
          <w:tcPr>
            <w:tcW w:w="782" w:type="dxa"/>
          </w:tcPr>
          <w:p>
            <w:pPr/>
            <w:r>
              <w:t xml:space="preserve">11</w:t>
            </w:r>
          </w:p>
        </w:tc>
        <w:tc>
          <w:tcPr>
            <w:tcW w:w="782" w:type="dxa"/>
          </w:tcPr>
          <w:p>
            <w:pPr/>
            <w:r>
              <w:t xml:space="preserve">5</w:t>
            </w:r>
          </w:p>
        </w:tc>
        <w:tc>
          <w:tcPr>
            <w:tcW w:w="782" w:type="dxa"/>
          </w:tcPr>
          <w:p>
            <w:pPr/>
            <w:r>
              <w:t xml:space="preserve">7</w:t>
            </w:r>
          </w:p>
        </w:tc>
        <w:tc>
          <w:tcPr>
            <w:tcW w:w="782" w:type="dxa"/>
          </w:tcPr>
          <w:p>
            <w:pPr/>
            <w:r>
              <w:t xml:space="preserve">10</w:t>
            </w:r>
          </w:p>
        </w:tc>
        <w:tc>
          <w:tcPr>
            <w:tcW w:w="782" w:type="dxa"/>
          </w:tcPr>
          <w:p>
            <w:pPr/>
            <w:r>
              <w:t xml:space="preserve">12</w:t>
            </w:r>
          </w:p>
        </w:tc>
        <w:tc>
          <w:tcPr>
            <w:tcW w:w="1805" w:type="dxa"/>
          </w:tcPr>
          <w:p>
            <w:pPr/>
            <w:r>
              <w:t xml:space="preserve">−1</w:t>
            </w:r>
          </w:p>
        </w:tc>
      </w:tr>
    </w:tbl>
    <w:p>
      <w:pPr>
        <w:jc w:val="both"/>
      </w:pPr>
      <w:r>
        <w:t xml:space="preserve">Si el fallo ocurre en la posición j del patrón frente al carácter c del texto, el salto por carácter malo es j − ultimo[c]. El salto lleva la última c del patrón debajo de la c del texto, o pasa por encima si c no está en el patrón.</w:t>
      </w:r>
    </w:p>
    <w:p>
      <w:pPr>
        <w:jc w:val="both"/>
      </w:pPr>
      <w:r>
        <w:rPr>
          <w:b/>
        </w:rPr>
        <w:t xml:space="preserve">Tabla del sufijo bueno</w:t>
      </w:r>
      <w:r>
        <w:t xml:space="preserve">, desplaz[j] = cuánto correr el patrón si ya coincidió P[j..14] y falló P[j − 1]. Se calcula con el arreglo borde (el borde de un sufijo es su prefijo más largo que también es sufijo):</w:t>
      </w:r>
    </w:p>
    <w:tbl>
      <w:tblPr>
        <w:tblStyle w:val="TableGrid"/>
        <w:tblW w:w="0" w:type="auto"/>
        <w:tblLayout w:type="fixed"/>
        <w:tblLook w:val="04A0" w:firstRow="1" w:lastRow="0" w:firstColumn="0" w:lastColumn="0" w:noHBand="0" w:noVBand="1"/>
      </w:tblPr>
      <w:tblGrid>
        <w:gridCol w:w="3845"/>
        <w:gridCol w:w="3186"/>
        <w:gridCol w:w="1054"/>
        <w:gridCol w:w="1273"/>
      </w:tblGrid>
      <w:tr>
        <w:trPr>
          <w:tblHeader/>
        </w:trPr>
        <w:tc>
          <w:tcPr>
            <w:tcW w:w="3845" w:type="dxa"/>
            <w:shd w:val="clear" w:color="auto" w:fill="F2F2F2"/>
          </w:tcPr>
          <w:p>
            <w:pPr/>
            <w:r>
              <w:t xml:space="preserve">j</w:t>
            </w:r>
          </w:p>
        </w:tc>
        <w:tc>
          <w:tcPr>
            <w:tcW w:w="3186" w:type="dxa"/>
            <w:shd w:val="clear" w:color="auto" w:fill="F2F2F2"/>
          </w:tcPr>
          <w:p>
            <w:pPr/>
            <w:r>
              <w:t xml:space="preserve">0–13</w:t>
            </w:r>
          </w:p>
        </w:tc>
        <w:tc>
          <w:tcPr>
            <w:tcW w:w="1054" w:type="dxa"/>
            <w:shd w:val="clear" w:color="auto" w:fill="F2F2F2"/>
          </w:tcPr>
          <w:p>
            <w:pPr/>
            <w:r>
              <w:t xml:space="preserve">14</w:t>
            </w:r>
          </w:p>
        </w:tc>
        <w:tc>
          <w:tcPr>
            <w:tcW w:w="1273" w:type="dxa"/>
            <w:shd w:val="clear" w:color="auto" w:fill="F2F2F2"/>
          </w:tcPr>
          <w:p>
            <w:pPr/>
            <w:r>
              <w:t xml:space="preserve">15</w:t>
            </w:r>
          </w:p>
        </w:tc>
      </w:tr>
      <w:tr>
        <w:tc>
          <w:tcPr>
            <w:tcW w:w="3845" w:type="dxa"/>
          </w:tcPr>
          <w:p>
            <w:pPr/>
            <w:r>
              <w:t xml:space="preserve">sufijo que ya coincidió</w:t>
            </w:r>
          </w:p>
        </w:tc>
        <w:tc>
          <w:tcPr>
            <w:tcW w:w="3186" w:type="dxa"/>
          </w:tcPr>
          <w:p>
            <w:pPr/>
            <w:r>
              <w:rPr>
                <w:i/>
              </w:rPr>
              <w:t xml:space="preserve">ntelligence in</w:t>
            </w:r>
            <w:r>
              <w:t xml:space="preserve"> … </w:t>
            </w:r>
            <w:r>
              <w:rPr>
                <w:i/>
              </w:rPr>
              <w:t xml:space="preserve">in</w:t>
            </w:r>
          </w:p>
        </w:tc>
        <w:tc>
          <w:tcPr>
            <w:tcW w:w="1054" w:type="dxa"/>
          </w:tcPr>
          <w:p>
            <w:pPr/>
            <w:r>
              <w:rPr>
                <w:i/>
              </w:rPr>
              <w:t xml:space="preserve">n</w:t>
            </w:r>
          </w:p>
        </w:tc>
        <w:tc>
          <w:tcPr>
            <w:tcW w:w="1273" w:type="dxa"/>
          </w:tcPr>
          <w:p>
            <w:pPr/>
            <w:r>
              <w:t xml:space="preserve">(nada)</w:t>
            </w:r>
          </w:p>
        </w:tc>
      </w:tr>
      <w:tr>
        <w:tc>
          <w:tcPr>
            <w:tcW w:w="3845" w:type="dxa"/>
          </w:tcPr>
          <w:p>
            <w:pPr/>
            <w:r>
              <w:t xml:space="preserve">desplaz[j]</w:t>
            </w:r>
          </w:p>
        </w:tc>
        <w:tc>
          <w:tcPr>
            <w:tcW w:w="3186" w:type="dxa"/>
          </w:tcPr>
          <w:p>
            <w:pPr/>
            <w:r>
              <w:t xml:space="preserve">13</w:t>
            </w:r>
          </w:p>
        </w:tc>
        <w:tc>
          <w:tcPr>
            <w:tcW w:w="1054" w:type="dxa"/>
          </w:tcPr>
          <w:p>
            <w:pPr/>
            <w:r>
              <w:t xml:space="preserve">5</w:t>
            </w:r>
          </w:p>
        </w:tc>
        <w:tc>
          <w:tcPr>
            <w:tcW w:w="1273" w:type="dxa"/>
          </w:tcPr>
          <w:p>
            <w:pPr/>
            <w:r>
              <w:t xml:space="preserve">1</w:t>
            </w:r>
          </w:p>
        </w:tc>
      </w:tr>
    </w:tbl>
    <w:p>
      <w:pPr>
        <w:pStyle w:val="ListParagraph"/>
        <w:numPr>
          <w:ilvl w:val="0"/>
          <w:numId w:val="17"/>
        </w:numPr>
      </w:pPr>
      <w:r>
        <w:t xml:space="preserve">desplaz[15] = 1: no coincidió nada; la regla no aporta y vale 1.</w:t>
      </w:r>
    </w:p>
    <w:p>
      <w:pPr>
        <w:pStyle w:val="ListParagraph"/>
        <w:numPr>
          <w:ilvl w:val="0"/>
          <w:numId w:val="17"/>
        </w:numPr>
        <w:jc w:val="both"/>
      </w:pPr>
      <w:r>
        <w:t xml:space="preserve">desplaz[14] = 5: coincidió </w:t>
      </w:r>
      <w:r>
        <w:rPr>
          <w:i/>
        </w:rPr>
        <w:t xml:space="preserve">n</w:t>
      </w:r>
      <w:r>
        <w:t xml:space="preserve">; la otra </w:t>
      </w:r>
      <w:r>
        <w:rPr>
          <w:i/>
        </w:rPr>
        <w:t xml:space="preserve">n</w:t>
      </w:r>
      <w:r>
        <w:t xml:space="preserve"> del patrón está en la posición 9, precedida de </w:t>
      </w:r>
      <w:r>
        <w:rPr>
          <w:i/>
        </w:rPr>
        <w:t xml:space="preserve">e</w:t>
      </w:r>
      <w:r>
        <w:t xml:space="preserve"> y no de </w:t>
      </w:r>
      <w:r>
        <w:rPr>
          <w:i/>
        </w:rPr>
        <w:t xml:space="preserve">i</w:t>
      </w:r>
      <w:r>
        <w:t xml:space="preserve">, así que se corre 14 − 9 = 5.</w:t>
      </w:r>
    </w:p>
    <w:p>
      <w:pPr>
        <w:pStyle w:val="ListParagraph"/>
        <w:numPr>
          <w:ilvl w:val="0"/>
          <w:numId w:val="17"/>
        </w:numPr>
        <w:jc w:val="both"/>
      </w:pPr>
      <w:r>
        <w:t xml:space="preserve">desplaz[0..13] = 13: el sufijo coincidente no aparece de nuevo, pero su final </w:t>
      </w:r>
      <w:r>
        <w:rPr>
          <w:i/>
        </w:rPr>
        <w:t xml:space="preserve">in</w:t>
      </w:r>
      <w:r>
        <w:t xml:space="preserve"> es también el prefijo del patrón (borde de longitud 2): se corre m − 2 = 13.</w:t>
      </w:r>
    </w:p>
    <w:p>
      <w:pPr/>
      <w:r>
        <w:rPr>
          <w:b/>
        </w:rPr>
        <w:t xml:space="preserve">Recorrido.</w:t>
      </w:r>
      <w:r>
        <w:t xml:space="preserve"> s es la posición del texto donde empieza el patrón:</w:t>
      </w:r>
    </w:p>
    <w:tbl>
      <w:tblPr>
        <w:tblStyle w:val="TableGrid"/>
        <w:tblW w:w="0" w:type="auto"/>
        <w:tblLayout w:type="fixed"/>
        <w:tblLook w:val="04A0" w:firstRow="1" w:lastRow="0" w:firstColumn="0" w:lastColumn="0" w:noHBand="0" w:noVBand="1"/>
      </w:tblPr>
      <w:tblGrid>
        <w:gridCol w:w="720"/>
        <w:gridCol w:w="2265"/>
        <w:gridCol w:w="2401"/>
        <w:gridCol w:w="1420"/>
        <w:gridCol w:w="1424"/>
        <w:gridCol w:w="1130"/>
      </w:tblGrid>
      <w:tr>
        <w:trPr>
          <w:tblHeader/>
        </w:trPr>
        <w:tc>
          <w:tcPr>
            <w:tcW w:w="720" w:type="dxa"/>
            <w:shd w:val="clear" w:color="auto" w:fill="F2F2F2"/>
          </w:tcPr>
          <w:p>
            <w:pPr/>
            <w:r>
              <w:t xml:space="preserve">s</w:t>
            </w:r>
          </w:p>
        </w:tc>
        <w:tc>
          <w:tcPr>
            <w:tcW w:w="2265" w:type="dxa"/>
            <w:shd w:val="clear" w:color="auto" w:fill="F2F2F2"/>
          </w:tcPr>
          <w:p>
            <w:pPr/>
            <w:r>
              <w:t xml:space="preserve">Ventana T[s..s+14]</w:t>
            </w:r>
          </w:p>
        </w:tc>
        <w:tc>
          <w:tcPr>
            <w:tcW w:w="2401" w:type="dxa"/>
            <w:shd w:val="clear" w:color="auto" w:fill="F2F2F2"/>
          </w:tcPr>
          <w:p>
            <w:pPr/>
            <w:r>
              <w:t xml:space="preserve">Falla en j (T / P)</w:t>
            </w:r>
          </w:p>
        </w:tc>
        <w:tc>
          <w:tcPr>
            <w:tcW w:w="1420" w:type="dxa"/>
            <w:shd w:val="clear" w:color="auto" w:fill="F2F2F2"/>
          </w:tcPr>
          <w:p>
            <w:pPr/>
            <w:r>
              <w:t xml:space="preserve">Carácter malo</w:t>
            </w:r>
          </w:p>
        </w:tc>
        <w:tc>
          <w:tcPr>
            <w:tcW w:w="1424" w:type="dxa"/>
            <w:shd w:val="clear" w:color="auto" w:fill="F2F2F2"/>
          </w:tcPr>
          <w:p>
            <w:pPr/>
            <w:r>
              <w:t xml:space="preserve">Sufijo bueno</w:t>
            </w:r>
          </w:p>
        </w:tc>
        <w:tc>
          <w:tcPr>
            <w:tcW w:w="1130" w:type="dxa"/>
            <w:shd w:val="clear" w:color="auto" w:fill="F2F2F2"/>
          </w:tcPr>
          <w:p>
            <w:pPr/>
            <w:r>
              <w:t xml:space="preserve">Salto</w:t>
            </w:r>
          </w:p>
        </w:tc>
      </w:tr>
      <w:tr>
        <w:tc>
          <w:tcPr>
            <w:tcW w:w="720" w:type="dxa"/>
          </w:tcPr>
          <w:p>
            <w:pPr/>
            <w:r>
              <w:t xml:space="preserve">0</w:t>
            </w:r>
          </w:p>
        </w:tc>
        <w:tc>
          <w:tcPr>
            <w:tcW w:w="2265" w:type="dxa"/>
          </w:tcPr>
          <w:p>
            <w:pPr/>
            <w:r>
              <w:t xml:space="preserve">according␣to␣va</w:t>
            </w:r>
          </w:p>
        </w:tc>
        <w:tc>
          <w:tcPr>
            <w:tcW w:w="2401" w:type="dxa"/>
          </w:tcPr>
          <w:p>
            <w:pPr/>
            <w:r>
              <w:t xml:space="preserve">14 (a / n)</w:t>
            </w:r>
          </w:p>
        </w:tc>
        <w:tc>
          <w:tcPr>
            <w:tcW w:w="1420" w:type="dxa"/>
          </w:tcPr>
          <w:p>
            <w:pPr/>
            <w:r>
              <w:t xml:space="preserve">14 − (−1) = 15</w:t>
            </w:r>
          </w:p>
        </w:tc>
        <w:tc>
          <w:tcPr>
            <w:tcW w:w="1424" w:type="dxa"/>
          </w:tcPr>
          <w:p>
            <w:pPr/>
            <w:r>
              <w:t xml:space="preserve">1</w:t>
            </w:r>
          </w:p>
        </w:tc>
        <w:tc>
          <w:tcPr>
            <w:tcW w:w="1130" w:type="dxa"/>
          </w:tcPr>
          <w:p>
            <w:pPr/>
            <w:r>
              <w:rPr>
                <w:b/>
              </w:rPr>
              <w:t xml:space="preserve">15</w:t>
            </w:r>
          </w:p>
        </w:tc>
      </w:tr>
      <w:tr>
        <w:tc>
          <w:tcPr>
            <w:tcW w:w="720" w:type="dxa"/>
          </w:tcPr>
          <w:p>
            <w:pPr/>
            <w:r>
              <w:t xml:space="preserve">15</w:t>
            </w:r>
          </w:p>
        </w:tc>
        <w:tc>
          <w:tcPr>
            <w:tcW w:w="2265" w:type="dxa"/>
          </w:tcPr>
          <w:p>
            <w:pPr/>
            <w:r>
              <w:t xml:space="preserve">rious␣internati</w:t>
            </w:r>
          </w:p>
        </w:tc>
        <w:tc>
          <w:tcPr>
            <w:tcW w:w="2401" w:type="dxa"/>
          </w:tcPr>
          <w:p>
            <w:pPr/>
            <w:r>
              <w:t xml:space="preserve">14 (i / n)</w:t>
            </w:r>
          </w:p>
        </w:tc>
        <w:tc>
          <w:tcPr>
            <w:tcW w:w="1420" w:type="dxa"/>
          </w:tcPr>
          <w:p>
            <w:pPr/>
            <w:r>
              <w:t xml:space="preserve">14 − 13 = 1</w:t>
            </w:r>
          </w:p>
        </w:tc>
        <w:tc>
          <w:tcPr>
            <w:tcW w:w="1424" w:type="dxa"/>
          </w:tcPr>
          <w:p>
            <w:pPr/>
            <w:r>
              <w:t xml:space="preserve">1</w:t>
            </w:r>
          </w:p>
        </w:tc>
        <w:tc>
          <w:tcPr>
            <w:tcW w:w="1130" w:type="dxa"/>
          </w:tcPr>
          <w:p>
            <w:pPr/>
            <w:r>
              <w:t xml:space="preserve">1</w:t>
            </w:r>
          </w:p>
        </w:tc>
      </w:tr>
      <w:tr>
        <w:tc>
          <w:tcPr>
            <w:tcW w:w="720" w:type="dxa"/>
          </w:tcPr>
          <w:p>
            <w:pPr/>
            <w:r>
              <w:t xml:space="preserve">16</w:t>
            </w:r>
          </w:p>
        </w:tc>
        <w:tc>
          <w:tcPr>
            <w:tcW w:w="2265" w:type="dxa"/>
          </w:tcPr>
          <w:p>
            <w:pPr/>
            <w:r>
              <w:t xml:space="preserve">ious␣internatio</w:t>
            </w:r>
          </w:p>
        </w:tc>
        <w:tc>
          <w:tcPr>
            <w:tcW w:w="2401" w:type="dxa"/>
          </w:tcPr>
          <w:p>
            <w:pPr/>
            <w:r>
              <w:t xml:space="preserve">14 (o / n)</w:t>
            </w:r>
          </w:p>
        </w:tc>
        <w:tc>
          <w:tcPr>
            <w:tcW w:w="1420" w:type="dxa"/>
          </w:tcPr>
          <w:p>
            <w:pPr/>
            <w:r>
              <w:t xml:space="preserve">15</w:t>
            </w:r>
          </w:p>
        </w:tc>
        <w:tc>
          <w:tcPr>
            <w:tcW w:w="1424" w:type="dxa"/>
          </w:tcPr>
          <w:p>
            <w:pPr/>
            <w:r>
              <w:t xml:space="preserve">1</w:t>
            </w:r>
          </w:p>
        </w:tc>
        <w:tc>
          <w:tcPr>
            <w:tcW w:w="1130" w:type="dxa"/>
          </w:tcPr>
          <w:p>
            <w:pPr/>
            <w:r>
              <w:rPr>
                <w:b/>
              </w:rPr>
              <w:t xml:space="preserve">15</w:t>
            </w:r>
          </w:p>
        </w:tc>
      </w:tr>
      <w:tr>
        <w:tc>
          <w:tcPr>
            <w:tcW w:w="720" w:type="dxa"/>
          </w:tcPr>
          <w:p>
            <w:pPr/>
            <w:r>
              <w:t xml:space="preserve">31</w:t>
            </w:r>
          </w:p>
        </w:tc>
        <w:tc>
          <w:tcPr>
            <w:tcW w:w="2265" w:type="dxa"/>
          </w:tcPr>
          <w:p>
            <w:pPr/>
            <w:r>
              <w:t xml:space="preserve">nal␣reports,␣ar</w:t>
            </w:r>
          </w:p>
        </w:tc>
        <w:tc>
          <w:tcPr>
            <w:tcW w:w="2401" w:type="dxa"/>
          </w:tcPr>
          <w:p>
            <w:pPr/>
            <w:r>
              <w:t xml:space="preserve">14 (r / n)</w:t>
            </w:r>
          </w:p>
        </w:tc>
        <w:tc>
          <w:tcPr>
            <w:tcW w:w="1420" w:type="dxa"/>
          </w:tcPr>
          <w:p>
            <w:pPr/>
            <w:r>
              <w:t xml:space="preserve">15</w:t>
            </w:r>
          </w:p>
        </w:tc>
        <w:tc>
          <w:tcPr>
            <w:tcW w:w="1424" w:type="dxa"/>
          </w:tcPr>
          <w:p>
            <w:pPr/>
            <w:r>
              <w:t xml:space="preserve">1</w:t>
            </w:r>
          </w:p>
        </w:tc>
        <w:tc>
          <w:tcPr>
            <w:tcW w:w="1130" w:type="dxa"/>
          </w:tcPr>
          <w:p>
            <w:pPr/>
            <w:r>
              <w:rPr>
                <w:b/>
              </w:rPr>
              <w:t xml:space="preserve">15</w:t>
            </w:r>
          </w:p>
        </w:tc>
      </w:tr>
      <w:tr>
        <w:tc>
          <w:tcPr>
            <w:tcW w:w="720" w:type="dxa"/>
          </w:tcPr>
          <w:p>
            <w:pPr/>
            <w:r>
              <w:t xml:space="preserve">46</w:t>
            </w:r>
          </w:p>
        </w:tc>
        <w:tc>
          <w:tcPr>
            <w:tcW w:w="2265" w:type="dxa"/>
          </w:tcPr>
          <w:p>
            <w:pPr/>
            <w:r>
              <w:t xml:space="preserve">tificial␣intell</w:t>
            </w:r>
          </w:p>
        </w:tc>
        <w:tc>
          <w:tcPr>
            <w:tcW w:w="2401" w:type="dxa"/>
          </w:tcPr>
          <w:p>
            <w:pPr/>
            <w:r>
              <w:t xml:space="preserve">14 (l / n)</w:t>
            </w:r>
          </w:p>
        </w:tc>
        <w:tc>
          <w:tcPr>
            <w:tcW w:w="1420" w:type="dxa"/>
          </w:tcPr>
          <w:p>
            <w:pPr/>
            <w:r>
              <w:t xml:space="preserve">14 − 5 = 9</w:t>
            </w:r>
          </w:p>
        </w:tc>
        <w:tc>
          <w:tcPr>
            <w:tcW w:w="1424" w:type="dxa"/>
          </w:tcPr>
          <w:p>
            <w:pPr/>
            <w:r>
              <w:t xml:space="preserve">1</w:t>
            </w:r>
          </w:p>
        </w:tc>
        <w:tc>
          <w:tcPr>
            <w:tcW w:w="1130" w:type="dxa"/>
          </w:tcPr>
          <w:p>
            <w:pPr/>
            <w:r>
              <w:t xml:space="preserve">9</w:t>
            </w:r>
          </w:p>
        </w:tc>
      </w:tr>
      <w:tr>
        <w:tc>
          <w:tcPr>
            <w:tcW w:w="720" w:type="dxa"/>
          </w:tcPr>
          <w:p>
            <w:pPr/>
            <w:r>
              <w:t xml:space="preserve">55</w:t>
            </w:r>
          </w:p>
        </w:tc>
        <w:tc>
          <w:tcPr>
            <w:tcW w:w="2265" w:type="dxa"/>
          </w:tcPr>
          <w:p>
            <w:pPr/>
            <w:r>
              <w:t xml:space="preserve">intelligence␣in</w:t>
            </w:r>
          </w:p>
        </w:tc>
        <w:tc>
          <w:tcPr>
            <w:tcW w:w="2401" w:type="dxa"/>
          </w:tcPr>
          <w:p>
            <w:pPr/>
            <w:r>
              <w:t xml:space="preserve">coinciden los 15 → </w:t>
            </w:r>
            <w:r>
              <w:rPr>
                <w:b/>
              </w:rPr>
              <w:t xml:space="preserve">ocurrencia en 55</w:t>
            </w:r>
          </w:p>
        </w:tc>
        <w:tc>
          <w:tcPr>
            <w:tcW w:w="1420" w:type="dxa"/>
          </w:tcPr>
          <w:p>
            <w:pPr/>
            <w:r>
              <w:t xml:space="preserve">–</w:t>
            </w:r>
          </w:p>
        </w:tc>
        <w:tc>
          <w:tcPr>
            <w:tcW w:w="1424" w:type="dxa"/>
          </w:tcPr>
          <w:p>
            <w:pPr/>
            <w:r>
              <w:t xml:space="preserve">desplaz[0] = 13</w:t>
            </w:r>
          </w:p>
        </w:tc>
        <w:tc>
          <w:tcPr>
            <w:tcW w:w="1130" w:type="dxa"/>
          </w:tcPr>
          <w:p>
            <w:pPr/>
            <w:r>
              <w:t xml:space="preserve">13</w:t>
            </w:r>
          </w:p>
        </w:tc>
      </w:tr>
      <w:tr>
        <w:tc>
          <w:tcPr>
            <w:tcW w:w="720" w:type="dxa"/>
          </w:tcPr>
          <w:p>
            <w:pPr/>
            <w:r>
              <w:t xml:space="preserve">68</w:t>
            </w:r>
          </w:p>
        </w:tc>
        <w:tc>
          <w:tcPr>
            <w:tcW w:w="2265" w:type="dxa"/>
          </w:tcPr>
          <w:p>
            <w:pPr/>
            <w:r>
              <w:t xml:space="preserve">in␣education␣(a</w:t>
            </w:r>
          </w:p>
        </w:tc>
        <w:tc>
          <w:tcPr>
            <w:tcW w:w="2401" w:type="dxa"/>
          </w:tcPr>
          <w:p>
            <w:pPr/>
            <w:r>
              <w:t xml:space="preserve">14 (a / n)</w:t>
            </w:r>
          </w:p>
        </w:tc>
        <w:tc>
          <w:tcPr>
            <w:tcW w:w="1420" w:type="dxa"/>
          </w:tcPr>
          <w:p>
            <w:pPr/>
            <w:r>
              <w:t xml:space="preserve">15</w:t>
            </w:r>
          </w:p>
        </w:tc>
        <w:tc>
          <w:tcPr>
            <w:tcW w:w="1424" w:type="dxa"/>
          </w:tcPr>
          <w:p>
            <w:pPr/>
            <w:r>
              <w:t xml:space="preserve">1</w:t>
            </w:r>
          </w:p>
        </w:tc>
        <w:tc>
          <w:tcPr>
            <w:tcW w:w="1130" w:type="dxa"/>
          </w:tcPr>
          <w:p>
            <w:pPr/>
            <w:r>
              <w:rPr>
                <w:b/>
              </w:rPr>
              <w:t xml:space="preserve">15</w:t>
            </w:r>
          </w:p>
        </w:tc>
      </w:tr>
      <w:tr>
        <w:tc>
          <w:tcPr>
            <w:tcW w:w="720" w:type="dxa"/>
          </w:tcPr>
          <w:p>
            <w:pPr/>
            <w:r>
              <w:t xml:space="preserve">83</w:t>
            </w:r>
          </w:p>
        </w:tc>
        <w:tc>
          <w:tcPr>
            <w:tcW w:w="2265" w:type="dxa"/>
          </w:tcPr>
          <w:p>
            <w:pPr/>
            <w:r>
              <w:t xml:space="preserve">ied)␣is␣one␣of␣</w:t>
            </w:r>
          </w:p>
        </w:tc>
        <w:tc>
          <w:tcPr>
            <w:tcW w:w="2401" w:type="dxa"/>
          </w:tcPr>
          <w:p>
            <w:pPr/>
            <w:r>
              <w:t xml:space="preserve">14 (␣ / n)</w:t>
            </w:r>
          </w:p>
        </w:tc>
        <w:tc>
          <w:tcPr>
            <w:tcW w:w="1420" w:type="dxa"/>
          </w:tcPr>
          <w:p>
            <w:pPr/>
            <w:r>
              <w:t xml:space="preserve">14 − 12 = 2</w:t>
            </w:r>
          </w:p>
        </w:tc>
        <w:tc>
          <w:tcPr>
            <w:tcW w:w="1424" w:type="dxa"/>
          </w:tcPr>
          <w:p>
            <w:pPr/>
            <w:r>
              <w:t xml:space="preserve">1</w:t>
            </w:r>
          </w:p>
        </w:tc>
        <w:tc>
          <w:tcPr>
            <w:tcW w:w="1130" w:type="dxa"/>
          </w:tcPr>
          <w:p>
            <w:pPr/>
            <w:r>
              <w:t xml:space="preserve">2</w:t>
            </w:r>
          </w:p>
        </w:tc>
      </w:tr>
      <w:tr>
        <w:tc>
          <w:tcPr>
            <w:tcW w:w="720" w:type="dxa"/>
          </w:tcPr>
          <w:p>
            <w:pPr/>
            <w:r>
              <w:t xml:space="preserve">85</w:t>
            </w:r>
          </w:p>
        </w:tc>
        <w:tc>
          <w:tcPr>
            <w:tcW w:w="2265" w:type="dxa"/>
          </w:tcPr>
          <w:p>
            <w:pPr/>
            <w:r>
              <w:t xml:space="preserve">d)␣is␣one␣of␣th</w:t>
            </w:r>
          </w:p>
        </w:tc>
        <w:tc>
          <w:tcPr>
            <w:tcW w:w="2401" w:type="dxa"/>
          </w:tcPr>
          <w:p>
            <w:pPr/>
            <w:r>
              <w:t xml:space="preserve">14 (h / n)</w:t>
            </w:r>
          </w:p>
        </w:tc>
        <w:tc>
          <w:tcPr>
            <w:tcW w:w="1420" w:type="dxa"/>
          </w:tcPr>
          <w:p>
            <w:pPr/>
            <w:r>
              <w:t xml:space="preserve">15</w:t>
            </w:r>
          </w:p>
        </w:tc>
        <w:tc>
          <w:tcPr>
            <w:tcW w:w="1424" w:type="dxa"/>
          </w:tcPr>
          <w:p>
            <w:pPr/>
            <w:r>
              <w:t xml:space="preserve">1</w:t>
            </w:r>
          </w:p>
        </w:tc>
        <w:tc>
          <w:tcPr>
            <w:tcW w:w="1130" w:type="dxa"/>
          </w:tcPr>
          <w:p>
            <w:pPr/>
            <w:r>
              <w:rPr>
                <w:b/>
              </w:rPr>
              <w:t xml:space="preserve">15</w:t>
            </w:r>
          </w:p>
        </w:tc>
      </w:tr>
      <w:tr>
        <w:tc>
          <w:tcPr>
            <w:tcW w:w="720" w:type="dxa"/>
          </w:tcPr>
          <w:p>
            <w:pPr/>
            <w:r>
              <w:t xml:space="preserve">100</w:t>
            </w:r>
          </w:p>
        </w:tc>
        <w:tc>
          <w:tcPr>
            <w:tcW w:w="2265" w:type="dxa"/>
          </w:tcPr>
          <w:p>
            <w:pPr/>
            <w:r>
              <w:t xml:space="preserve">e␣currently␣eme</w:t>
            </w:r>
          </w:p>
        </w:tc>
        <w:tc>
          <w:tcPr>
            <w:tcW w:w="2401" w:type="dxa"/>
          </w:tcPr>
          <w:p>
            <w:pPr/>
            <w:r>
              <w:t xml:space="preserve">14 (e / n)</w:t>
            </w:r>
          </w:p>
        </w:tc>
        <w:tc>
          <w:tcPr>
            <w:tcW w:w="1420" w:type="dxa"/>
          </w:tcPr>
          <w:p>
            <w:pPr/>
            <w:r>
              <w:t xml:space="preserve">14 − 11 = 3</w:t>
            </w:r>
          </w:p>
        </w:tc>
        <w:tc>
          <w:tcPr>
            <w:tcW w:w="1424" w:type="dxa"/>
          </w:tcPr>
          <w:p>
            <w:pPr/>
            <w:r>
              <w:t xml:space="preserve">1</w:t>
            </w:r>
          </w:p>
        </w:tc>
        <w:tc>
          <w:tcPr>
            <w:tcW w:w="1130" w:type="dxa"/>
          </w:tcPr>
          <w:p>
            <w:pPr/>
            <w:r>
              <w:t xml:space="preserve">3</w:t>
            </w:r>
          </w:p>
        </w:tc>
      </w:tr>
      <w:tr>
        <w:tc>
          <w:tcPr>
            <w:tcW w:w="720" w:type="dxa"/>
          </w:tcPr>
          <w:p>
            <w:pPr/>
            <w:r>
              <w:t xml:space="preserve">103</w:t>
            </w:r>
          </w:p>
        </w:tc>
        <w:tc>
          <w:tcPr>
            <w:tcW w:w="2265" w:type="dxa"/>
          </w:tcPr>
          <w:p>
            <w:pPr/>
            <w:r>
              <w:t xml:space="preserve">urrently␣emergi</w:t>
            </w:r>
          </w:p>
        </w:tc>
        <w:tc>
          <w:tcPr>
            <w:tcW w:w="2401" w:type="dxa"/>
          </w:tcPr>
          <w:p>
            <w:pPr/>
            <w:r>
              <w:t xml:space="preserve">14 (i / n)</w:t>
            </w:r>
          </w:p>
        </w:tc>
        <w:tc>
          <w:tcPr>
            <w:tcW w:w="1420" w:type="dxa"/>
          </w:tcPr>
          <w:p>
            <w:pPr/>
            <w:r>
              <w:t xml:space="preserve">1</w:t>
            </w:r>
          </w:p>
        </w:tc>
        <w:tc>
          <w:tcPr>
            <w:tcW w:w="1424" w:type="dxa"/>
          </w:tcPr>
          <w:p>
            <w:pPr/>
            <w:r>
              <w:t xml:space="preserve">1</w:t>
            </w:r>
          </w:p>
        </w:tc>
        <w:tc>
          <w:tcPr>
            <w:tcW w:w="1130" w:type="dxa"/>
          </w:tcPr>
          <w:p>
            <w:pPr/>
            <w:r>
              <w:t xml:space="preserve">1</w:t>
            </w:r>
          </w:p>
        </w:tc>
      </w:tr>
      <w:tr>
        <w:tc>
          <w:tcPr>
            <w:tcW w:w="720" w:type="dxa"/>
          </w:tcPr>
          <w:p>
            <w:pPr/>
            <w:r>
              <w:t xml:space="preserve">104</w:t>
            </w:r>
          </w:p>
        </w:tc>
        <w:tc>
          <w:tcPr>
            <w:tcW w:w="2265" w:type="dxa"/>
          </w:tcPr>
          <w:p>
            <w:pPr/>
            <w:r>
              <w:t xml:space="preserve">rrently␣emergin</w:t>
            </w:r>
          </w:p>
        </w:tc>
        <w:tc>
          <w:tcPr>
            <w:tcW w:w="2401" w:type="dxa"/>
          </w:tcPr>
          <w:p>
            <w:pPr/>
            <w:r>
              <w:t xml:space="preserve">12 (g / ␣), ya coincidió </w:t>
            </w:r>
            <w:r>
              <w:rPr>
                <w:i/>
              </w:rPr>
              <w:t xml:space="preserve">in</w:t>
            </w:r>
          </w:p>
        </w:tc>
        <w:tc>
          <w:tcPr>
            <w:tcW w:w="1420" w:type="dxa"/>
          </w:tcPr>
          <w:p>
            <w:pPr/>
            <w:r>
              <w:t xml:space="preserve">12 − 7 = 5</w:t>
            </w:r>
          </w:p>
        </w:tc>
        <w:tc>
          <w:tcPr>
            <w:tcW w:w="1424" w:type="dxa"/>
          </w:tcPr>
          <w:p>
            <w:pPr/>
            <w:r>
              <w:t xml:space="preserve">desplaz[13] = 13</w:t>
            </w:r>
          </w:p>
        </w:tc>
        <w:tc>
          <w:tcPr>
            <w:tcW w:w="1130" w:type="dxa"/>
          </w:tcPr>
          <w:p>
            <w:pPr/>
            <w:r>
              <w:rPr>
                <w:b/>
              </w:rPr>
              <w:t xml:space="preserve">13</w:t>
            </w:r>
          </w:p>
        </w:tc>
      </w:tr>
      <w:tr>
        <w:tc>
          <w:tcPr>
            <w:tcW w:w="720" w:type="dxa"/>
          </w:tcPr>
          <w:p>
            <w:pPr/>
            <w:r>
              <w:t xml:space="preserve">117</w:t>
            </w:r>
          </w:p>
        </w:tc>
        <w:tc>
          <w:tcPr>
            <w:tcW w:w="2265" w:type="dxa"/>
          </w:tcPr>
          <w:p>
            <w:pPr/>
            <w:r>
              <w:t xml:space="preserve">ing␣fields␣in␣e</w:t>
            </w:r>
          </w:p>
        </w:tc>
        <w:tc>
          <w:tcPr>
            <w:tcW w:w="2401" w:type="dxa"/>
          </w:tcPr>
          <w:p>
            <w:pPr/>
            <w:r>
              <w:t xml:space="preserve">14 (e / n)</w:t>
            </w:r>
          </w:p>
        </w:tc>
        <w:tc>
          <w:tcPr>
            <w:tcW w:w="1420" w:type="dxa"/>
          </w:tcPr>
          <w:p>
            <w:pPr/>
            <w:r>
              <w:t xml:space="preserve">3</w:t>
            </w:r>
          </w:p>
        </w:tc>
        <w:tc>
          <w:tcPr>
            <w:tcW w:w="1424" w:type="dxa"/>
          </w:tcPr>
          <w:p>
            <w:pPr/>
            <w:r>
              <w:t xml:space="preserve">1</w:t>
            </w:r>
          </w:p>
        </w:tc>
        <w:tc>
          <w:tcPr>
            <w:tcW w:w="1130" w:type="dxa"/>
          </w:tcPr>
          <w:p>
            <w:pPr/>
            <w:r>
              <w:t xml:space="preserve">3</w:t>
            </w:r>
          </w:p>
        </w:tc>
      </w:tr>
      <w:tr>
        <w:tc>
          <w:tcPr>
            <w:tcW w:w="720" w:type="dxa"/>
          </w:tcPr>
          <w:p>
            <w:pPr/>
            <w:r>
              <w:t xml:space="preserve">120</w:t>
            </w:r>
          </w:p>
        </w:tc>
        <w:tc>
          <w:tcPr>
            <w:tcW w:w="2265" w:type="dxa"/>
          </w:tcPr>
          <w:p>
            <w:pPr/>
            <w:r>
              <w:t xml:space="preserve">␣fields␣in␣educ</w:t>
            </w:r>
          </w:p>
        </w:tc>
        <w:tc>
          <w:tcPr>
            <w:tcW w:w="2401" w:type="dxa"/>
          </w:tcPr>
          <w:p>
            <w:pPr/>
            <w:r>
              <w:t xml:space="preserve">14 (c / n)</w:t>
            </w:r>
          </w:p>
        </w:tc>
        <w:tc>
          <w:tcPr>
            <w:tcW w:w="1420" w:type="dxa"/>
          </w:tcPr>
          <w:p>
            <w:pPr/>
            <w:r>
              <w:t xml:space="preserve">14 − 10 = 4</w:t>
            </w:r>
          </w:p>
        </w:tc>
        <w:tc>
          <w:tcPr>
            <w:tcW w:w="1424" w:type="dxa"/>
          </w:tcPr>
          <w:p>
            <w:pPr/>
            <w:r>
              <w:t xml:space="preserve">1</w:t>
            </w:r>
          </w:p>
        </w:tc>
        <w:tc>
          <w:tcPr>
            <w:tcW w:w="1130" w:type="dxa"/>
          </w:tcPr>
          <w:p>
            <w:pPr/>
            <w:r>
              <w:t xml:space="preserve">4</w:t>
            </w:r>
          </w:p>
        </w:tc>
      </w:tr>
      <w:tr>
        <w:tc>
          <w:tcPr>
            <w:tcW w:w="720" w:type="dxa"/>
          </w:tcPr>
          <w:p>
            <w:pPr/>
            <w:r>
              <w:t xml:space="preserve">124</w:t>
            </w:r>
          </w:p>
        </w:tc>
        <w:tc>
          <w:tcPr>
            <w:tcW w:w="2265" w:type="dxa"/>
          </w:tcPr>
          <w:p>
            <w:pPr/>
            <w:r>
              <w:t xml:space="preserve">lds␣in␣educatio</w:t>
            </w:r>
          </w:p>
        </w:tc>
        <w:tc>
          <w:tcPr>
            <w:tcW w:w="2401" w:type="dxa"/>
          </w:tcPr>
          <w:p>
            <w:pPr/>
            <w:r>
              <w:t xml:space="preserve">14 (o / n)</w:t>
            </w:r>
          </w:p>
        </w:tc>
        <w:tc>
          <w:tcPr>
            <w:tcW w:w="1420" w:type="dxa"/>
          </w:tcPr>
          <w:p>
            <w:pPr/>
            <w:r>
              <w:t xml:space="preserve">15</w:t>
            </w:r>
          </w:p>
        </w:tc>
        <w:tc>
          <w:tcPr>
            <w:tcW w:w="1424" w:type="dxa"/>
          </w:tcPr>
          <w:p>
            <w:pPr/>
            <w:r>
              <w:t xml:space="preserve">1</w:t>
            </w:r>
          </w:p>
        </w:tc>
        <w:tc>
          <w:tcPr>
            <w:tcW w:w="1130" w:type="dxa"/>
          </w:tcPr>
          <w:p>
            <w:pPr/>
            <w:r>
              <w:rPr>
                <w:b/>
              </w:rPr>
              <w:t xml:space="preserve">15</w:t>
            </w:r>
          </w:p>
        </w:tc>
      </w:tr>
      <w:tr>
        <w:tc>
          <w:tcPr>
            <w:tcW w:w="720" w:type="dxa"/>
          </w:tcPr>
          <w:p>
            <w:pPr/>
            <w:r>
              <w:t xml:space="preserve">139</w:t>
            </w:r>
          </w:p>
        </w:tc>
        <w:tc>
          <w:tcPr>
            <w:tcW w:w="2265" w:type="dxa"/>
          </w:tcPr>
          <w:p>
            <w:pPr/>
            <w:r>
              <w:t xml:space="preserve">nal␣technology.</w:t>
            </w:r>
          </w:p>
        </w:tc>
        <w:tc>
          <w:tcPr>
            <w:tcW w:w="2401" w:type="dxa"/>
          </w:tcPr>
          <w:p>
            <w:pPr/>
            <w:r>
              <w:t xml:space="preserve">14 (. / n)</w:t>
            </w:r>
          </w:p>
        </w:tc>
        <w:tc>
          <w:tcPr>
            <w:tcW w:w="1420" w:type="dxa"/>
          </w:tcPr>
          <w:p>
            <w:pPr/>
            <w:r>
              <w:t xml:space="preserve">15</w:t>
            </w:r>
          </w:p>
        </w:tc>
        <w:tc>
          <w:tcPr>
            <w:tcW w:w="1424" w:type="dxa"/>
          </w:tcPr>
          <w:p>
            <w:pPr/>
            <w:r>
              <w:t xml:space="preserve">1</w:t>
            </w:r>
          </w:p>
        </w:tc>
        <w:tc>
          <w:tcPr>
            <w:tcW w:w="1130" w:type="dxa"/>
          </w:tcPr>
          <w:p>
            <w:pPr/>
            <w:r>
              <w:t xml:space="preserve">15 → fin</w:t>
            </w:r>
          </w:p>
        </w:tc>
      </w:tr>
    </w:tbl>
    <w:p>
      <w:pPr>
        <w:jc w:val="both"/>
      </w:pPr>
      <w:r>
        <w:t xml:space="preserve">Boyer-Moore revisó solo 16 alineaciones y </w:t>
      </w:r>
      <w:r>
        <w:rPr>
          <w:b/>
        </w:rPr>
        <w:t xml:space="preserve">32 caracteres</w:t>
      </w:r>
      <w:r>
        <w:t xml:space="preserve"> de los 154. Siete veces saltó el patrón completo (15 posiciones), porque el carácter del texto no está en el patrón. En s = 104 el sufijo bueno (13) gana al carácter malo (5).</w:t>
      </w:r>
    </w:p>
    <w:p>
      <w:pPr>
        <w:jc w:val="both"/>
      </w:pPr>
      <w:r>
        <w:rPr>
          <w:b/>
        </w:rPr>
        <w:t xml:space="preserve">T(n).</w:t>
      </w:r>
      <w:r>
        <w:t xml:space="preserve"> El preprocesamiento es O(m + σ): el ciclo de σ = 256 casillas más dos recorridos del patrón. La búsqueda es O(n/m) en el mejor caso, cuando casi siempre se salta m, y O(n·m) en el peor, cuando el patrón aparece en casi todas las posiciones (ver sección 13).</w:t>
      </w:r>
    </w:p>
    <w:p>
      <w:pPr>
        <w:pStyle w:val="Heading3"/>
        <w:jc w:val="left"/>
      </w:pPr>
      <w:r>
        <w:rPr>
          <w:rFonts w:ascii="Arial" w:hAnsi="Arial"/>
          <w:b/>
        </w:rPr>
        <w:t xml:space="preserve">12.3 Rabin-Karp</w:t>
      </w:r>
    </w:p>
    <w:p>
      <w:pPr>
        <w:jc w:val="both"/>
      </w:pPr>
      <w:r>
        <w:t xml:space="preserve">Cada ventana de m caracteres se convierte en un número en base d = 256 (el código de cada carácter es un dígito) y se reduce módulo un primo q. Solo cuando el hash de la ventana es igual al del patrón se comparan los caracteres. Para mostrar colisiones se usa un primo pequeño, </w:t>
      </w:r>
      <w:r>
        <w:rPr>
          <w:b/>
        </w:rPr>
        <w:t xml:space="preserve">q = 97</w:t>
      </w:r>
      <w:r>
        <w:t xml:space="preserve">; la aplicación usa q = 1 000 000 007.</w:t>
      </w:r>
    </w:p>
    <w:p>
      <w:pPr>
        <w:pStyle w:val="Code"/>
      </w:pPr>
      <w:bookmarkStart w:id="10" w:name="bongo_lang_latex_10"/>
      <w:bookmarkEnd w:id="10"/>
      <w:r>
        <w:t xml:space="preserve">h(P) = \Big(\sum_{i=0}^{m-1} P[i]\, d^{\,m-1-i}\Big) \bmod q \qquad t_{s+1} = \big(d\,(t_s - T[s]\cdot h) + T[s+m]\big) \bmod q, \quad h = d^{\,m-1} \bmod q</w:t>
      </w:r>
    </w:p>
    <w:p>
      <w:pPr>
        <w:jc w:val="both"/>
      </w:pPr>
      <w:r>
        <w:rPr>
          <w:b/>
        </w:rPr>
        <w:t xml:space="preserve">Preprocesamiento.</w:t>
      </w:r>
      <w:r>
        <w:t xml:space="preserve"> h = 256¹⁴ mod 97 = </w:t>
      </w:r>
      <w:r>
        <w:rPr>
          <w:b/>
        </w:rPr>
        <w:t xml:space="preserve">61</w:t>
      </w:r>
      <w:r>
        <w:t xml:space="preserve">. El hash del patrón se calcula por la regla de Horner, un carácter a la vez:</w:t>
      </w:r>
    </w:p>
    <w:tbl>
      <w:tblPr>
        <w:tblStyle w:val="TableGrid"/>
        <w:tblW w:w="0" w:type="auto"/>
        <w:tblLayout w:type="fixed"/>
        <w:tblLook w:val="04A0" w:firstRow="1" w:lastRow="0" w:firstColumn="0" w:lastColumn="0" w:noHBand="0" w:noVBand="1"/>
      </w:tblPr>
      <w:tblGrid>
        <w:gridCol w:w="846"/>
        <w:gridCol w:w="2307"/>
        <w:gridCol w:w="4866"/>
        <w:gridCol w:w="1338"/>
      </w:tblGrid>
      <w:tr>
        <w:trPr>
          <w:tblHeader/>
        </w:trPr>
        <w:tc>
          <w:tcPr>
            <w:tcW w:w="846" w:type="dxa"/>
            <w:shd w:val="clear" w:color="auto" w:fill="F2F2F2"/>
          </w:tcPr>
          <w:p>
            <w:pPr/>
            <w:r>
              <w:t xml:space="preserve">Paso</w:t>
            </w:r>
          </w:p>
        </w:tc>
        <w:tc>
          <w:tcPr>
            <w:tcW w:w="2307" w:type="dxa"/>
            <w:shd w:val="clear" w:color="auto" w:fill="F2F2F2"/>
          </w:tcPr>
          <w:p>
            <w:pPr/>
            <w:r>
              <w:t xml:space="preserve">Carácter (código)</w:t>
            </w:r>
          </w:p>
        </w:tc>
        <w:tc>
          <w:tcPr>
            <w:tcW w:w="4866" w:type="dxa"/>
            <w:shd w:val="clear" w:color="auto" w:fill="F2F2F2"/>
          </w:tcPr>
          <w:p>
            <w:pPr/>
            <w:r>
              <w:t xml:space="preserve">Cálculo</w:t>
            </w:r>
          </w:p>
        </w:tc>
        <w:tc>
          <w:tcPr>
            <w:tcW w:w="1338" w:type="dxa"/>
            <w:shd w:val="clear" w:color="auto" w:fill="F2F2F2"/>
          </w:tcPr>
          <w:p>
            <w:pPr/>
            <w:r>
              <w:t xml:space="preserve">Hash</w:t>
            </w:r>
          </w:p>
        </w:tc>
      </w:tr>
      <w:tr>
        <w:tc>
          <w:tcPr>
            <w:tcW w:w="846" w:type="dxa"/>
          </w:tcPr>
          <w:p>
            <w:pPr/>
            <w:r>
              <w:t xml:space="preserve">0</w:t>
            </w:r>
          </w:p>
        </w:tc>
        <w:tc>
          <w:tcPr>
            <w:tcW w:w="2307" w:type="dxa"/>
          </w:tcPr>
          <w:p>
            <w:pPr/>
            <w:r>
              <w:t xml:space="preserve">i (105)</w:t>
            </w:r>
          </w:p>
        </w:tc>
        <w:tc>
          <w:tcPr>
            <w:tcW w:w="4866" w:type="dxa"/>
          </w:tcPr>
          <w:p>
            <w:pPr/>
            <w:r>
              <w:t xml:space="preserve">(256 · 0 + 105) mod 97</w:t>
            </w:r>
          </w:p>
        </w:tc>
        <w:tc>
          <w:tcPr>
            <w:tcW w:w="1338" w:type="dxa"/>
          </w:tcPr>
          <w:p>
            <w:pPr/>
            <w:r>
              <w:t xml:space="preserve">8</w:t>
            </w:r>
          </w:p>
        </w:tc>
      </w:tr>
      <w:tr>
        <w:tc>
          <w:tcPr>
            <w:tcW w:w="846" w:type="dxa"/>
          </w:tcPr>
          <w:p>
            <w:pPr/>
            <w:r>
              <w:t xml:space="preserve">1</w:t>
            </w:r>
          </w:p>
        </w:tc>
        <w:tc>
          <w:tcPr>
            <w:tcW w:w="2307" w:type="dxa"/>
          </w:tcPr>
          <w:p>
            <w:pPr/>
            <w:r>
              <w:t xml:space="preserve">n (110)</w:t>
            </w:r>
          </w:p>
        </w:tc>
        <w:tc>
          <w:tcPr>
            <w:tcW w:w="4866" w:type="dxa"/>
          </w:tcPr>
          <w:p>
            <w:pPr/>
            <w:r>
              <w:t xml:space="preserve">(256 · 8 + 110) mod 97 = 2158 mod 97</w:t>
            </w:r>
          </w:p>
        </w:tc>
        <w:tc>
          <w:tcPr>
            <w:tcW w:w="1338" w:type="dxa"/>
          </w:tcPr>
          <w:p>
            <w:pPr/>
            <w:r>
              <w:t xml:space="preserve">24</w:t>
            </w:r>
          </w:p>
        </w:tc>
      </w:tr>
      <w:tr>
        <w:tc>
          <w:tcPr>
            <w:tcW w:w="846" w:type="dxa"/>
          </w:tcPr>
          <w:p>
            <w:pPr/>
            <w:r>
              <w:t xml:space="preserve">2</w:t>
            </w:r>
          </w:p>
        </w:tc>
        <w:tc>
          <w:tcPr>
            <w:tcW w:w="2307" w:type="dxa"/>
          </w:tcPr>
          <w:p>
            <w:pPr/>
            <w:r>
              <w:t xml:space="preserve">t (116)</w:t>
            </w:r>
          </w:p>
        </w:tc>
        <w:tc>
          <w:tcPr>
            <w:tcW w:w="4866" w:type="dxa"/>
          </w:tcPr>
          <w:p>
            <w:pPr/>
            <w:r>
              <w:t xml:space="preserve">(256 · 24 + 116) mod 97</w:t>
            </w:r>
          </w:p>
        </w:tc>
        <w:tc>
          <w:tcPr>
            <w:tcW w:w="1338" w:type="dxa"/>
          </w:tcPr>
          <w:p>
            <w:pPr/>
            <w:r>
              <w:t xml:space="preserve">52</w:t>
            </w:r>
          </w:p>
        </w:tc>
      </w:tr>
      <w:tr>
        <w:tc>
          <w:tcPr>
            <w:tcW w:w="846" w:type="dxa"/>
          </w:tcPr>
          <w:p>
            <w:pPr/>
            <w:r>
              <w:t xml:space="preserve">3</w:t>
            </w:r>
          </w:p>
        </w:tc>
        <w:tc>
          <w:tcPr>
            <w:tcW w:w="2307" w:type="dxa"/>
          </w:tcPr>
          <w:p>
            <w:pPr/>
            <w:r>
              <w:t xml:space="preserve">e (101)</w:t>
            </w:r>
          </w:p>
        </w:tc>
        <w:tc>
          <w:tcPr>
            <w:tcW w:w="4866" w:type="dxa"/>
          </w:tcPr>
          <w:p>
            <w:pPr/>
            <w:r>
              <w:t xml:space="preserve">(256 · 52 + 101) mod 97</w:t>
            </w:r>
          </w:p>
        </w:tc>
        <w:tc>
          <w:tcPr>
            <w:tcW w:w="1338" w:type="dxa"/>
          </w:tcPr>
          <w:p>
            <w:pPr/>
            <w:r>
              <w:t xml:space="preserve">27</w:t>
            </w:r>
          </w:p>
        </w:tc>
      </w:tr>
      <w:tr>
        <w:tc>
          <w:tcPr>
            <w:tcW w:w="846" w:type="dxa"/>
          </w:tcPr>
          <w:p>
            <w:pPr/>
            <w:r>
              <w:t xml:space="preserve">4</w:t>
            </w:r>
          </w:p>
        </w:tc>
        <w:tc>
          <w:tcPr>
            <w:tcW w:w="2307" w:type="dxa"/>
          </w:tcPr>
          <w:p>
            <w:pPr/>
            <w:r>
              <w:t xml:space="preserve">l (108)</w:t>
            </w:r>
          </w:p>
        </w:tc>
        <w:tc>
          <w:tcPr>
            <w:tcW w:w="4866" w:type="dxa"/>
          </w:tcPr>
          <w:p>
            <w:pPr/>
            <w:r>
              <w:t xml:space="preserve">(256 · 27 + 108) mod 97</w:t>
            </w:r>
          </w:p>
        </w:tc>
        <w:tc>
          <w:tcPr>
            <w:tcW w:w="1338" w:type="dxa"/>
          </w:tcPr>
          <w:p>
            <w:pPr/>
            <w:r>
              <w:t xml:space="preserve">36</w:t>
            </w:r>
          </w:p>
        </w:tc>
      </w:tr>
      <w:tr>
        <w:tc>
          <w:tcPr>
            <w:tcW w:w="846" w:type="dxa"/>
          </w:tcPr>
          <w:p>
            <w:pPr/>
            <w:r>
              <w:t xml:space="preserve">5</w:t>
            </w:r>
          </w:p>
        </w:tc>
        <w:tc>
          <w:tcPr>
            <w:tcW w:w="2307" w:type="dxa"/>
          </w:tcPr>
          <w:p>
            <w:pPr/>
            <w:r>
              <w:t xml:space="preserve">l (108)</w:t>
            </w:r>
          </w:p>
        </w:tc>
        <w:tc>
          <w:tcPr>
            <w:tcW w:w="4866" w:type="dxa"/>
          </w:tcPr>
          <w:p>
            <w:pPr/>
            <w:r>
              <w:t xml:space="preserve">(256 · 36 + 108) mod 97</w:t>
            </w:r>
          </w:p>
        </w:tc>
        <w:tc>
          <w:tcPr>
            <w:tcW w:w="1338" w:type="dxa"/>
          </w:tcPr>
          <w:p>
            <w:pPr/>
            <w:r>
              <w:t xml:space="preserve">12</w:t>
            </w:r>
          </w:p>
        </w:tc>
      </w:tr>
      <w:tr>
        <w:tc>
          <w:tcPr>
            <w:tcW w:w="846" w:type="dxa"/>
          </w:tcPr>
          <w:p>
            <w:pPr/>
            <w:r>
              <w:t xml:space="preserve">6</w:t>
            </w:r>
          </w:p>
        </w:tc>
        <w:tc>
          <w:tcPr>
            <w:tcW w:w="2307" w:type="dxa"/>
          </w:tcPr>
          <w:p>
            <w:pPr/>
            <w:r>
              <w:t xml:space="preserve">i (105)</w:t>
            </w:r>
          </w:p>
        </w:tc>
        <w:tc>
          <w:tcPr>
            <w:tcW w:w="4866" w:type="dxa"/>
          </w:tcPr>
          <w:p>
            <w:pPr/>
            <w:r>
              <w:t xml:space="preserve">(256 · 12 + 105) mod 97</w:t>
            </w:r>
          </w:p>
        </w:tc>
        <w:tc>
          <w:tcPr>
            <w:tcW w:w="1338" w:type="dxa"/>
          </w:tcPr>
          <w:p>
            <w:pPr/>
            <w:r>
              <w:t xml:space="preserve">73</w:t>
            </w:r>
          </w:p>
        </w:tc>
      </w:tr>
      <w:tr>
        <w:tc>
          <w:tcPr>
            <w:tcW w:w="846" w:type="dxa"/>
          </w:tcPr>
          <w:p>
            <w:pPr/>
            <w:r>
              <w:t xml:space="preserve">7</w:t>
            </w:r>
          </w:p>
        </w:tc>
        <w:tc>
          <w:tcPr>
            <w:tcW w:w="2307" w:type="dxa"/>
          </w:tcPr>
          <w:p>
            <w:pPr/>
            <w:r>
              <w:t xml:space="preserve">g (103)</w:t>
            </w:r>
          </w:p>
        </w:tc>
        <w:tc>
          <w:tcPr>
            <w:tcW w:w="4866" w:type="dxa"/>
          </w:tcPr>
          <w:p>
            <w:pPr/>
            <w:r>
              <w:t xml:space="preserve">(256 · 73 + 103) mod 97</w:t>
            </w:r>
          </w:p>
        </w:tc>
        <w:tc>
          <w:tcPr>
            <w:tcW w:w="1338" w:type="dxa"/>
          </w:tcPr>
          <w:p>
            <w:pPr/>
            <w:r>
              <w:t xml:space="preserve">70</w:t>
            </w:r>
          </w:p>
        </w:tc>
      </w:tr>
      <w:tr>
        <w:tc>
          <w:tcPr>
            <w:tcW w:w="846" w:type="dxa"/>
          </w:tcPr>
          <w:p>
            <w:pPr/>
            <w:r>
              <w:t xml:space="preserve">8</w:t>
            </w:r>
          </w:p>
        </w:tc>
        <w:tc>
          <w:tcPr>
            <w:tcW w:w="2307" w:type="dxa"/>
          </w:tcPr>
          <w:p>
            <w:pPr/>
            <w:r>
              <w:t xml:space="preserve">e (101)</w:t>
            </w:r>
          </w:p>
        </w:tc>
        <w:tc>
          <w:tcPr>
            <w:tcW w:w="4866" w:type="dxa"/>
          </w:tcPr>
          <w:p>
            <w:pPr/>
            <w:r>
              <w:t xml:space="preserve">(256 · 70 + 101) mod 97</w:t>
            </w:r>
          </w:p>
        </w:tc>
        <w:tc>
          <w:tcPr>
            <w:tcW w:w="1338" w:type="dxa"/>
          </w:tcPr>
          <w:p>
            <w:pPr/>
            <w:r>
              <w:t xml:space="preserve">76</w:t>
            </w:r>
          </w:p>
        </w:tc>
      </w:tr>
      <w:tr>
        <w:tc>
          <w:tcPr>
            <w:tcW w:w="846" w:type="dxa"/>
          </w:tcPr>
          <w:p>
            <w:pPr/>
            <w:r>
              <w:t xml:space="preserve">9</w:t>
            </w:r>
          </w:p>
        </w:tc>
        <w:tc>
          <w:tcPr>
            <w:tcW w:w="2307" w:type="dxa"/>
          </w:tcPr>
          <w:p>
            <w:pPr/>
            <w:r>
              <w:t xml:space="preserve">n (110)</w:t>
            </w:r>
          </w:p>
        </w:tc>
        <w:tc>
          <w:tcPr>
            <w:tcW w:w="4866" w:type="dxa"/>
          </w:tcPr>
          <w:p>
            <w:pPr/>
            <w:r>
              <w:t xml:space="preserve">(256 · 76 + 110) mod 97</w:t>
            </w:r>
          </w:p>
        </w:tc>
        <w:tc>
          <w:tcPr>
            <w:tcW w:w="1338" w:type="dxa"/>
          </w:tcPr>
          <w:p>
            <w:pPr/>
            <w:r>
              <w:t xml:space="preserve">69</w:t>
            </w:r>
          </w:p>
        </w:tc>
      </w:tr>
      <w:tr>
        <w:tc>
          <w:tcPr>
            <w:tcW w:w="846" w:type="dxa"/>
          </w:tcPr>
          <w:p>
            <w:pPr/>
            <w:r>
              <w:t xml:space="preserve">10</w:t>
            </w:r>
          </w:p>
        </w:tc>
        <w:tc>
          <w:tcPr>
            <w:tcW w:w="2307" w:type="dxa"/>
          </w:tcPr>
          <w:p>
            <w:pPr/>
            <w:r>
              <w:t xml:space="preserve">c (99)</w:t>
            </w:r>
          </w:p>
        </w:tc>
        <w:tc>
          <w:tcPr>
            <w:tcW w:w="4866" w:type="dxa"/>
          </w:tcPr>
          <w:p>
            <w:pPr/>
            <w:r>
              <w:t xml:space="preserve">(256 · 69 + 99) mod 97</w:t>
            </w:r>
          </w:p>
        </w:tc>
        <w:tc>
          <w:tcPr>
            <w:tcW w:w="1338" w:type="dxa"/>
          </w:tcPr>
          <w:p>
            <w:pPr/>
            <w:r>
              <w:t xml:space="preserve">12</w:t>
            </w:r>
          </w:p>
        </w:tc>
      </w:tr>
      <w:tr>
        <w:tc>
          <w:tcPr>
            <w:tcW w:w="846" w:type="dxa"/>
          </w:tcPr>
          <w:p>
            <w:pPr/>
            <w:r>
              <w:t xml:space="preserve">11</w:t>
            </w:r>
          </w:p>
        </w:tc>
        <w:tc>
          <w:tcPr>
            <w:tcW w:w="2307" w:type="dxa"/>
          </w:tcPr>
          <w:p>
            <w:pPr/>
            <w:r>
              <w:t xml:space="preserve">e (101)</w:t>
            </w:r>
          </w:p>
        </w:tc>
        <w:tc>
          <w:tcPr>
            <w:tcW w:w="4866" w:type="dxa"/>
          </w:tcPr>
          <w:p>
            <w:pPr/>
            <w:r>
              <w:t xml:space="preserve">(256 · 12 + 101) mod 97</w:t>
            </w:r>
          </w:p>
        </w:tc>
        <w:tc>
          <w:tcPr>
            <w:tcW w:w="1338" w:type="dxa"/>
          </w:tcPr>
          <w:p>
            <w:pPr/>
            <w:r>
              <w:t xml:space="preserve">69</w:t>
            </w:r>
          </w:p>
        </w:tc>
      </w:tr>
      <w:tr>
        <w:tc>
          <w:tcPr>
            <w:tcW w:w="846" w:type="dxa"/>
          </w:tcPr>
          <w:p>
            <w:pPr/>
            <w:r>
              <w:t xml:space="preserve">12</w:t>
            </w:r>
          </w:p>
        </w:tc>
        <w:tc>
          <w:tcPr>
            <w:tcW w:w="2307" w:type="dxa"/>
          </w:tcPr>
          <w:p>
            <w:pPr/>
            <w:r>
              <w:t xml:space="preserve">␣ (32)</w:t>
            </w:r>
          </w:p>
        </w:tc>
        <w:tc>
          <w:tcPr>
            <w:tcW w:w="4866" w:type="dxa"/>
          </w:tcPr>
          <w:p>
            <w:pPr/>
            <w:r>
              <w:t xml:space="preserve">(256 · 69 + 32) mod 97</w:t>
            </w:r>
          </w:p>
        </w:tc>
        <w:tc>
          <w:tcPr>
            <w:tcW w:w="1338" w:type="dxa"/>
          </w:tcPr>
          <w:p>
            <w:pPr/>
            <w:r>
              <w:t xml:space="preserve">42</w:t>
            </w:r>
          </w:p>
        </w:tc>
      </w:tr>
      <w:tr>
        <w:tc>
          <w:tcPr>
            <w:tcW w:w="846" w:type="dxa"/>
          </w:tcPr>
          <w:p>
            <w:pPr/>
            <w:r>
              <w:t xml:space="preserve">13</w:t>
            </w:r>
          </w:p>
        </w:tc>
        <w:tc>
          <w:tcPr>
            <w:tcW w:w="2307" w:type="dxa"/>
          </w:tcPr>
          <w:p>
            <w:pPr/>
            <w:r>
              <w:t xml:space="preserve">i (105)</w:t>
            </w:r>
          </w:p>
        </w:tc>
        <w:tc>
          <w:tcPr>
            <w:tcW w:w="4866" w:type="dxa"/>
          </w:tcPr>
          <w:p>
            <w:pPr/>
            <w:r>
              <w:t xml:space="preserve">(256 · 42 + 105) mod 97</w:t>
            </w:r>
          </w:p>
        </w:tc>
        <w:tc>
          <w:tcPr>
            <w:tcW w:w="1338" w:type="dxa"/>
          </w:tcPr>
          <w:p>
            <w:pPr/>
            <w:r>
              <w:t xml:space="preserve">90</w:t>
            </w:r>
          </w:p>
        </w:tc>
      </w:tr>
      <w:tr>
        <w:tc>
          <w:tcPr>
            <w:tcW w:w="846" w:type="dxa"/>
          </w:tcPr>
          <w:p>
            <w:pPr/>
            <w:r>
              <w:t xml:space="preserve">14</w:t>
            </w:r>
          </w:p>
        </w:tc>
        <w:tc>
          <w:tcPr>
            <w:tcW w:w="2307" w:type="dxa"/>
          </w:tcPr>
          <w:p>
            <w:pPr/>
            <w:r>
              <w:t xml:space="preserve">n (110)</w:t>
            </w:r>
          </w:p>
        </w:tc>
        <w:tc>
          <w:tcPr>
            <w:tcW w:w="4866" w:type="dxa"/>
          </w:tcPr>
          <w:p>
            <w:pPr/>
            <w:r>
              <w:t xml:space="preserve">(256 · 90 + 110) mod 97</w:t>
            </w:r>
          </w:p>
        </w:tc>
        <w:tc>
          <w:tcPr>
            <w:tcW w:w="1338" w:type="dxa"/>
          </w:tcPr>
          <w:p>
            <w:pPr/>
            <w:r>
              <w:rPr>
                <w:b/>
              </w:rPr>
              <w:t xml:space="preserve">64 = h(P)</w:t>
            </w:r>
          </w:p>
        </w:tc>
      </w:tr>
    </w:tbl>
    <w:p>
      <w:pPr>
        <w:jc w:val="both"/>
      </w:pPr>
      <w:r>
        <w:rPr>
          <w:b/>
        </w:rPr>
        <w:t xml:space="preserve">Búsqueda con rolling hash.</w:t>
      </w:r>
      <w:r>
        <w:t xml:space="preserve"> La primera ventana, </w:t>
      </w:r>
      <w:r>
        <w:rPr>
          <w:i/>
        </w:rPr>
        <w:t xml:space="preserve">according␣to␣va</w:t>
      </w:r>
      <w:r>
        <w:t xml:space="preserve">, da t₀ = 13. Cada ventana siguiente se obtiene de la anterior en O(1): se quita el primer carácter, se corre una posición y se suma el nuevo.</w:t>
      </w:r>
    </w:p>
    <w:tbl>
      <w:tblPr>
        <w:tblStyle w:val="TableGrid"/>
        <w:tblW w:w="0" w:type="auto"/>
        <w:tblLayout w:type="fixed"/>
        <w:tblLook w:val="04A0" w:firstRow="1" w:lastRow="0" w:firstColumn="0" w:lastColumn="0" w:noHBand="0" w:noVBand="1"/>
      </w:tblPr>
      <w:tblGrid>
        <w:gridCol w:w="720"/>
        <w:gridCol w:w="2102"/>
        <w:gridCol w:w="2906"/>
        <w:gridCol w:w="720"/>
        <w:gridCol w:w="2912"/>
      </w:tblGrid>
      <w:tr>
        <w:trPr>
          <w:tblHeader/>
        </w:trPr>
        <w:tc>
          <w:tcPr>
            <w:tcW w:w="720" w:type="dxa"/>
            <w:shd w:val="clear" w:color="auto" w:fill="F2F2F2"/>
          </w:tcPr>
          <w:p>
            <w:pPr/>
            <w:r>
              <w:t xml:space="preserve">s</w:t>
            </w:r>
          </w:p>
        </w:tc>
        <w:tc>
          <w:tcPr>
            <w:tcW w:w="2102" w:type="dxa"/>
            <w:shd w:val="clear" w:color="auto" w:fill="F2F2F2"/>
          </w:tcPr>
          <w:p>
            <w:pPr/>
            <w:r>
              <w:t xml:space="preserve">Ventana</w:t>
            </w:r>
          </w:p>
        </w:tc>
        <w:tc>
          <w:tcPr>
            <w:tcW w:w="2906" w:type="dxa"/>
            <w:shd w:val="clear" w:color="auto" w:fill="F2F2F2"/>
          </w:tcPr>
          <w:p>
            <w:pPr/>
            <w:r>
              <w:t xml:space="preserve">Cálculo</w:t>
            </w:r>
          </w:p>
        </w:tc>
        <w:tc>
          <w:tcPr>
            <w:tcW w:w="720" w:type="dxa"/>
            <w:shd w:val="clear" w:color="auto" w:fill="F2F2F2"/>
          </w:tcPr>
          <w:p>
            <w:pPr/>
            <w:r>
              <w:t xml:space="preserve">tₛ</w:t>
            </w:r>
          </w:p>
        </w:tc>
        <w:tc>
          <w:tcPr>
            <w:tcW w:w="2912" w:type="dxa"/>
            <w:shd w:val="clear" w:color="auto" w:fill="F2F2F2"/>
          </w:tcPr>
          <w:p>
            <w:pPr/>
            <w:r>
              <w:t xml:space="preserve">Resultado</w:t>
            </w:r>
          </w:p>
        </w:tc>
      </w:tr>
      <w:tr>
        <w:tc>
          <w:tcPr>
            <w:tcW w:w="720" w:type="dxa"/>
          </w:tcPr>
          <w:p>
            <w:pPr/>
            <w:r>
              <w:t xml:space="preserve">0</w:t>
            </w:r>
          </w:p>
        </w:tc>
        <w:tc>
          <w:tcPr>
            <w:tcW w:w="2102" w:type="dxa"/>
          </w:tcPr>
          <w:p>
            <w:pPr/>
            <w:r>
              <w:t xml:space="preserve">according␣to␣va</w:t>
            </w:r>
          </w:p>
        </w:tc>
        <w:tc>
          <w:tcPr>
            <w:tcW w:w="2906" w:type="dxa"/>
          </w:tcPr>
          <w:p>
            <w:pPr/>
            <w:r>
              <w:t xml:space="preserve">Horner</w:t>
            </w:r>
          </w:p>
        </w:tc>
        <w:tc>
          <w:tcPr>
            <w:tcW w:w="720" w:type="dxa"/>
          </w:tcPr>
          <w:p>
            <w:pPr/>
            <w:r>
              <w:t xml:space="preserve">13</w:t>
            </w:r>
          </w:p>
        </w:tc>
        <w:tc>
          <w:tcPr>
            <w:tcW w:w="2912" w:type="dxa"/>
          </w:tcPr>
          <w:p>
            <w:pPr/>
            <w:r>
              <w:t xml:space="preserve">≠ 64</w:t>
            </w:r>
          </w:p>
        </w:tc>
      </w:tr>
      <w:tr>
        <w:tc>
          <w:tcPr>
            <w:tcW w:w="720" w:type="dxa"/>
          </w:tcPr>
          <w:p>
            <w:pPr/>
            <w:r>
              <w:t xml:space="preserve">1</w:t>
            </w:r>
          </w:p>
        </w:tc>
        <w:tc>
          <w:tcPr>
            <w:tcW w:w="2102" w:type="dxa"/>
          </w:tcPr>
          <w:p>
            <w:pPr/>
            <w:r>
              <w:t xml:space="preserve">ccording␣to␣var</w:t>
            </w:r>
          </w:p>
        </w:tc>
        <w:tc>
          <w:tcPr>
            <w:tcW w:w="2906" w:type="dxa"/>
          </w:tcPr>
          <w:p>
            <w:pPr/>
            <w:r>
              <w:t xml:space="preserve">(256 · (13 − 97 · 61) + 114) mod 97 = −50 + 97</w:t>
            </w:r>
          </w:p>
        </w:tc>
        <w:tc>
          <w:tcPr>
            <w:tcW w:w="720" w:type="dxa"/>
          </w:tcPr>
          <w:p>
            <w:pPr/>
            <w:r>
              <w:t xml:space="preserve">47</w:t>
            </w:r>
          </w:p>
        </w:tc>
        <w:tc>
          <w:tcPr>
            <w:tcW w:w="2912" w:type="dxa"/>
          </w:tcPr>
          <w:p>
            <w:pPr/>
            <w:r>
              <w:t xml:space="preserve">≠ 64</w:t>
            </w:r>
          </w:p>
        </w:tc>
      </w:tr>
      <w:tr>
        <w:tc>
          <w:tcPr>
            <w:tcW w:w="720" w:type="dxa"/>
          </w:tcPr>
          <w:p>
            <w:pPr/>
            <w:r>
              <w:t xml:space="preserve">2</w:t>
            </w:r>
          </w:p>
        </w:tc>
        <w:tc>
          <w:tcPr>
            <w:tcW w:w="2102" w:type="dxa"/>
          </w:tcPr>
          <w:p>
            <w:pPr/>
            <w:r>
              <w:t xml:space="preserve">cording␣to␣vari</w:t>
            </w:r>
          </w:p>
        </w:tc>
        <w:tc>
          <w:tcPr>
            <w:tcW w:w="2906" w:type="dxa"/>
          </w:tcPr>
          <w:p>
            <w:pPr/>
            <w:r>
              <w:t xml:space="preserve">(256 · (47 − 99 · 61) + 105) mod 97</w:t>
            </w:r>
          </w:p>
        </w:tc>
        <w:tc>
          <w:tcPr>
            <w:tcW w:w="720" w:type="dxa"/>
          </w:tcPr>
          <w:p>
            <w:pPr/>
            <w:r>
              <w:t xml:space="preserve">14</w:t>
            </w:r>
          </w:p>
        </w:tc>
        <w:tc>
          <w:tcPr>
            <w:tcW w:w="2912" w:type="dxa"/>
          </w:tcPr>
          <w:p>
            <w:pPr/>
            <w:r>
              <w:t xml:space="preserve">≠ 64</w:t>
            </w:r>
          </w:p>
        </w:tc>
      </w:tr>
      <w:tr>
        <w:tc>
          <w:tcPr>
            <w:tcW w:w="720" w:type="dxa"/>
          </w:tcPr>
          <w:p>
            <w:pPr/>
            <w:r>
              <w:t xml:space="preserve">3</w:t>
            </w:r>
          </w:p>
        </w:tc>
        <w:tc>
          <w:tcPr>
            <w:tcW w:w="2102" w:type="dxa"/>
          </w:tcPr>
          <w:p>
            <w:pPr/>
            <w:r>
              <w:t xml:space="preserve">ording␣to␣vario</w:t>
            </w:r>
          </w:p>
        </w:tc>
        <w:tc>
          <w:tcPr>
            <w:tcW w:w="2906" w:type="dxa"/>
          </w:tcPr>
          <w:p>
            <w:pPr/>
            <w:r>
              <w:t xml:space="preserve">(256 · (14 − 99 · 61) + 111) mod 97</w:t>
            </w:r>
          </w:p>
        </w:tc>
        <w:tc>
          <w:tcPr>
            <w:tcW w:w="720" w:type="dxa"/>
          </w:tcPr>
          <w:p>
            <w:pPr/>
            <w:r>
              <w:t xml:space="preserve">11</w:t>
            </w:r>
          </w:p>
        </w:tc>
        <w:tc>
          <w:tcPr>
            <w:tcW w:w="2912" w:type="dxa"/>
          </w:tcPr>
          <w:p>
            <w:pPr/>
            <w:r>
              <w:t xml:space="preserve">≠ 64</w:t>
            </w:r>
          </w:p>
        </w:tc>
      </w:tr>
      <w:tr>
        <w:tc>
          <w:tcPr>
            <w:tcW w:w="720" w:type="dxa"/>
          </w:tcPr>
          <w:p>
            <w:pPr/>
            <w:r>
              <w:t xml:space="preserve">…</w:t>
            </w:r>
          </w:p>
        </w:tc>
        <w:tc>
          <w:tcPr>
            <w:tcW w:w="2102" w:type="dxa"/>
          </w:tcPr>
          <w:p>
            <w:pPr/>
            <w:r>
              <w:t xml:space="preserve">…</w:t>
            </w:r>
          </w:p>
        </w:tc>
        <w:tc>
          <w:tcPr>
            <w:tcW w:w="2906" w:type="dxa"/>
          </w:tcPr>
          <w:p>
            <w:pPr/>
            <w:r>
              <w:t xml:space="preserve">…</w:t>
            </w:r>
          </w:p>
        </w:tc>
        <w:tc>
          <w:tcPr>
            <w:tcW w:w="720" w:type="dxa"/>
          </w:tcPr>
          <w:p>
            <w:pPr/>
            <w:r>
              <w:t xml:space="preserve">…</w:t>
            </w:r>
          </w:p>
        </w:tc>
        <w:tc>
          <w:tcPr>
            <w:tcW w:w="2912" w:type="dxa"/>
          </w:tcPr>
          <w:p>
            <w:pPr/>
            <w:r>
              <w:t xml:space="preserve">…</w:t>
            </w:r>
          </w:p>
        </w:tc>
      </w:tr>
      <w:tr>
        <w:tc>
          <w:tcPr>
            <w:tcW w:w="720" w:type="dxa"/>
          </w:tcPr>
          <w:p>
            <w:pPr/>
            <w:r>
              <w:t xml:space="preserve">55</w:t>
            </w:r>
          </w:p>
        </w:tc>
        <w:tc>
          <w:tcPr>
            <w:tcW w:w="2102" w:type="dxa"/>
          </w:tcPr>
          <w:p>
            <w:pPr/>
            <w:r>
              <w:t xml:space="preserve">intelligence␣in</w:t>
            </w:r>
          </w:p>
        </w:tc>
        <w:tc>
          <w:tcPr>
            <w:tcW w:w="2906" w:type="dxa"/>
          </w:tcPr>
          <w:p>
            <w:pPr/>
          </w:p>
        </w:tc>
        <w:tc>
          <w:tcPr>
            <w:tcW w:w="720" w:type="dxa"/>
          </w:tcPr>
          <w:p>
            <w:pPr/>
            <w:r>
              <w:rPr>
                <w:b/>
              </w:rPr>
              <w:t xml:space="preserve">64</w:t>
            </w:r>
          </w:p>
        </w:tc>
        <w:tc>
          <w:tcPr>
            <w:tcW w:w="2912" w:type="dxa"/>
          </w:tcPr>
          <w:p>
            <w:pPr/>
            <w:r>
              <w:t xml:space="preserve">Igual → se verifican los 15 caracteres → </w:t>
            </w:r>
            <w:r>
              <w:rPr>
                <w:b/>
              </w:rPr>
              <w:t xml:space="preserve">ocurrencia</w:t>
            </w:r>
          </w:p>
        </w:tc>
      </w:tr>
      <w:tr>
        <w:tc>
          <w:tcPr>
            <w:tcW w:w="720" w:type="dxa"/>
          </w:tcPr>
          <w:p>
            <w:pPr/>
            <w:r>
              <w:t xml:space="preserve">…</w:t>
            </w:r>
          </w:p>
        </w:tc>
        <w:tc>
          <w:tcPr>
            <w:tcW w:w="2102" w:type="dxa"/>
          </w:tcPr>
          <w:p>
            <w:pPr/>
            <w:r>
              <w:t xml:space="preserve">…</w:t>
            </w:r>
          </w:p>
        </w:tc>
        <w:tc>
          <w:tcPr>
            <w:tcW w:w="2906" w:type="dxa"/>
          </w:tcPr>
          <w:p>
            <w:pPr/>
            <w:r>
              <w:t xml:space="preserve">…</w:t>
            </w:r>
          </w:p>
        </w:tc>
        <w:tc>
          <w:tcPr>
            <w:tcW w:w="720" w:type="dxa"/>
          </w:tcPr>
          <w:p>
            <w:pPr/>
            <w:r>
              <w:t xml:space="preserve">…</w:t>
            </w:r>
          </w:p>
        </w:tc>
        <w:tc>
          <w:tcPr>
            <w:tcW w:w="2912" w:type="dxa"/>
          </w:tcPr>
          <w:p>
            <w:pPr/>
            <w:r>
              <w:t xml:space="preserve">…</w:t>
            </w:r>
          </w:p>
        </w:tc>
      </w:tr>
      <w:tr>
        <w:tc>
          <w:tcPr>
            <w:tcW w:w="720" w:type="dxa"/>
          </w:tcPr>
          <w:p>
            <w:pPr/>
            <w:r>
              <w:t xml:space="preserve">129</w:t>
            </w:r>
          </w:p>
        </w:tc>
        <w:tc>
          <w:tcPr>
            <w:tcW w:w="2102" w:type="dxa"/>
          </w:tcPr>
          <w:p>
            <w:pPr/>
            <w:r>
              <w:t xml:space="preserve">n␣educational␣t</w:t>
            </w:r>
          </w:p>
        </w:tc>
        <w:tc>
          <w:tcPr>
            <w:tcW w:w="2906" w:type="dxa"/>
          </w:tcPr>
          <w:p>
            <w:pPr/>
          </w:p>
        </w:tc>
        <w:tc>
          <w:tcPr>
            <w:tcW w:w="720" w:type="dxa"/>
          </w:tcPr>
          <w:p>
            <w:pPr/>
            <w:r>
              <w:rPr>
                <w:b/>
              </w:rPr>
              <w:t xml:space="preserve">64</w:t>
            </w:r>
          </w:p>
        </w:tc>
        <w:tc>
          <w:tcPr>
            <w:tcW w:w="2912" w:type="dxa"/>
          </w:tcPr>
          <w:p>
            <w:pPr/>
            <w:r>
              <w:t xml:space="preserve">Igual → se verifica → falla en el primer carácter: </w:t>
            </w:r>
            <w:r>
              <w:rPr>
                <w:b/>
              </w:rPr>
              <w:t xml:space="preserve">colisión</w:t>
            </w:r>
          </w:p>
        </w:tc>
      </w:tr>
    </w:tbl>
    <w:p>
      <w:pPr>
        <w:jc w:val="both"/>
      </w:pPr>
      <w:r>
        <w:t xml:space="preserve">En s = 1, Java da −50 porque el resto de un número negativo es negativo; por eso el código suma q una vez. Hubo 140 comparaciones de hash y 16 de caracteres: </w:t>
      </w:r>
      <w:r>
        <w:rPr>
          <w:b/>
        </w:rPr>
        <w:t xml:space="preserve">156 comparaciones</w:t>
      </w:r>
      <w:r>
        <w:t xml:space="preserve"> y 1 colisión. Con q = 13 hay 7 colisiones (166 comparaciones); con q = 101 y q = 1 000 000 007, ninguna.</w:t>
      </w:r>
    </w:p>
    <w:p>
      <w:pPr>
        <w:jc w:val="both"/>
      </w:pPr>
      <w:r>
        <w:rPr>
          <w:b/>
        </w:rPr>
        <w:t xml:space="preserve">T(n).</w:t>
      </w:r>
      <w:r>
        <w:t xml:space="preserve"> El preprocesamiento son dos ciclos de m vueltas: O(m). La búsqueda hace n − m + 1 comparaciones de hash, más m por cada coincidencia de hash. Es O(n + m) si las colisiones son pocas y O(n·m) en el peor caso.</w:t>
      </w:r>
    </w:p>
    <w:p>
      <w:pPr>
        <w:pStyle w:val="Heading3"/>
        <w:jc w:val="left"/>
      </w:pPr>
      <w:r>
        <w:rPr>
          <w:rFonts w:ascii="Arial" w:hAnsi="Arial"/>
          <w:b/>
        </w:rPr>
        <w:t xml:space="preserve">12.4 Trazabilidad entre la fórmula y el código</w:t>
      </w:r>
    </w:p>
    <w:tbl>
      <w:tblPr>
        <w:tblStyle w:val="TableGrid"/>
        <w:tblW w:w="0" w:type="auto"/>
        <w:tblLayout w:type="fixed"/>
        <w:tblLook w:val="04A0" w:firstRow="1" w:lastRow="0" w:firstColumn="0" w:lastColumn="0" w:noHBand="0" w:noVBand="1"/>
      </w:tblPr>
      <w:tblGrid>
        <w:gridCol w:w="1549"/>
        <w:gridCol w:w="4920"/>
        <w:gridCol w:w="2891"/>
      </w:tblGrid>
      <w:tr>
        <w:trPr>
          <w:tblHeader/>
        </w:trPr>
        <w:tc>
          <w:tcPr>
            <w:tcW w:w="1549" w:type="dxa"/>
            <w:shd w:val="clear" w:color="auto" w:fill="F2F2F2"/>
          </w:tcPr>
          <w:p>
            <w:pPr/>
            <w:r>
              <w:t xml:space="preserve">Algoritmo</w:t>
            </w:r>
          </w:p>
        </w:tc>
        <w:tc>
          <w:tcPr>
            <w:tcW w:w="4920" w:type="dxa"/>
            <w:shd w:val="clear" w:color="auto" w:fill="F2F2F2"/>
          </w:tcPr>
          <w:p>
            <w:pPr/>
            <w:r>
              <w:t xml:space="preserve">Fórmula o regla</w:t>
            </w:r>
          </w:p>
        </w:tc>
        <w:tc>
          <w:tcPr>
            <w:tcW w:w="2891" w:type="dxa"/>
            <w:shd w:val="clear" w:color="auto" w:fill="F2F2F2"/>
          </w:tcPr>
          <w:p>
            <w:pPr/>
            <w:r>
              <w:t xml:space="preserve">Dónde se calcula</w:t>
            </w:r>
          </w:p>
        </w:tc>
      </w:tr>
      <w:tr>
        <w:tc>
          <w:tcPr>
            <w:tcW w:w="1549" w:type="dxa"/>
          </w:tcPr>
          <w:p>
            <w:pPr/>
            <w:r>
              <w:t xml:space="preserve">KMP</w:t>
            </w:r>
          </w:p>
        </w:tc>
        <w:tc>
          <w:tcPr>
            <w:tcW w:w="4920" w:type="dxa"/>
          </w:tcPr>
          <w:p>
            <w:pPr/>
            <w:r>
              <w:t xml:space="preserve">π[q] = longitud del borde más largo de P[0..q]</w:t>
            </w:r>
          </w:p>
        </w:tc>
        <w:tc>
          <w:tcPr>
            <w:tcW w:w="2891" w:type="dxa"/>
          </w:tcPr>
          <w:p>
            <w:pPr/>
            <w:r>
              <w:rPr>
                <w:rStyle w:val="CodeChar"/>
              </w:rPr>
              <w:t xml:space="preserve">KMP.java</w:t>
            </w:r>
            <w:r>
              <w:t xml:space="preserve"> líneas 26 a 38 (retroceso k = π[k−1] en la 32)</w:t>
            </w:r>
          </w:p>
        </w:tc>
      </w:tr>
      <w:tr>
        <w:tc>
          <w:tcPr>
            <w:tcW w:w="1549" w:type="dxa"/>
          </w:tcPr>
          <w:p>
            <w:pPr/>
            <w:r>
              <w:t xml:space="preserve">KMP</w:t>
            </w:r>
          </w:p>
        </w:tc>
        <w:tc>
          <w:tcPr>
            <w:tcW w:w="4920" w:type="dxa"/>
          </w:tcPr>
          <w:p>
            <w:pPr/>
            <w:r>
              <w:t xml:space="preserve">ante un fallo, q = π[q−1], sin retroceder en el texto</w:t>
            </w:r>
          </w:p>
        </w:tc>
        <w:tc>
          <w:tcPr>
            <w:tcW w:w="2891" w:type="dxa"/>
          </w:tcPr>
          <w:p>
            <w:pPr/>
            <w:r>
              <w:t xml:space="preserve">línea 53</w:t>
            </w:r>
          </w:p>
        </w:tc>
      </w:tr>
      <w:tr>
        <w:tc>
          <w:tcPr>
            <w:tcW w:w="1549" w:type="dxa"/>
          </w:tcPr>
          <w:p>
            <w:pPr/>
            <w:r>
              <w:t xml:space="preserve">KMP</w:t>
            </w:r>
          </w:p>
        </w:tc>
        <w:tc>
          <w:tcPr>
            <w:tcW w:w="4920" w:type="dxa"/>
          </w:tcPr>
          <w:p>
            <w:pPr/>
            <w:r>
              <w:t xml:space="preserve">coincidencia completa en s = i − m + 1 y se sigue con q = π[q−1]</w:t>
            </w:r>
          </w:p>
        </w:tc>
        <w:tc>
          <w:tcPr>
            <w:tcW w:w="2891" w:type="dxa"/>
          </w:tcPr>
          <w:p>
            <w:pPr/>
            <w:r>
              <w:t xml:space="preserve">líneas 62 y 63</w:t>
            </w:r>
          </w:p>
        </w:tc>
      </w:tr>
      <w:tr>
        <w:tc>
          <w:tcPr>
            <w:tcW w:w="1549" w:type="dxa"/>
          </w:tcPr>
          <w:p>
            <w:pPr/>
            <w:r>
              <w:t xml:space="preserve">Boyer-Moore</w:t>
            </w:r>
          </w:p>
        </w:tc>
        <w:tc>
          <w:tcPr>
            <w:tcW w:w="4920" w:type="dxa"/>
          </w:tcPr>
          <w:p>
            <w:pPr/>
            <w:r>
              <w:t xml:space="preserve">ultimo[c] = última posición de c en P</w:t>
            </w:r>
          </w:p>
        </w:tc>
        <w:tc>
          <w:tcPr>
            <w:tcW w:w="2891" w:type="dxa"/>
          </w:tcPr>
          <w:p>
            <w:pPr/>
            <w:r>
              <w:rPr>
                <w:rStyle w:val="CodeChar"/>
              </w:rPr>
              <w:t xml:space="preserve">BoyerMoore.java</w:t>
            </w:r>
            <w:r>
              <w:t xml:space="preserve"> línea 55</w:t>
            </w:r>
          </w:p>
        </w:tc>
      </w:tr>
      <w:tr>
        <w:tc>
          <w:tcPr>
            <w:tcW w:w="1549" w:type="dxa"/>
          </w:tcPr>
          <w:p>
            <w:pPr/>
            <w:r>
              <w:t xml:space="preserve">Boyer-Moore</w:t>
            </w:r>
          </w:p>
        </w:tc>
        <w:tc>
          <w:tcPr>
            <w:tcW w:w="4920" w:type="dxa"/>
          </w:tcPr>
          <w:p>
            <w:pPr/>
            <w:r>
              <w:t xml:space="preserve">borde[] y desplazamiento[] del sufijo bueno</w:t>
            </w:r>
          </w:p>
        </w:tc>
        <w:tc>
          <w:tcPr>
            <w:tcW w:w="2891" w:type="dxa"/>
          </w:tcPr>
          <w:p>
            <w:pPr/>
            <w:r>
              <w:t xml:space="preserve">líneas 62 a 92</w:t>
            </w:r>
          </w:p>
        </w:tc>
      </w:tr>
      <w:tr>
        <w:tc>
          <w:tcPr>
            <w:tcW w:w="1549" w:type="dxa"/>
          </w:tcPr>
          <w:p>
            <w:pPr/>
            <w:r>
              <w:t xml:space="preserve">Boyer-Moore</w:t>
            </w:r>
          </w:p>
        </w:tc>
        <w:tc>
          <w:tcPr>
            <w:tcW w:w="4920" w:type="dxa"/>
          </w:tcPr>
          <w:p>
            <w:pPr/>
            <w:r>
              <w:t xml:space="preserve">s += max(j − ultimo[T[s+j]], desplazamiento[j+1])</w:t>
            </w:r>
          </w:p>
        </w:tc>
        <w:tc>
          <w:tcPr>
            <w:tcW w:w="2891" w:type="dxa"/>
          </w:tcPr>
          <w:p>
            <w:pPr/>
            <w:r>
              <w:t xml:space="preserve">líneas 122 a 124</w:t>
            </w:r>
          </w:p>
        </w:tc>
      </w:tr>
      <w:tr>
        <w:tc>
          <w:tcPr>
            <w:tcW w:w="1549" w:type="dxa"/>
          </w:tcPr>
          <w:p>
            <w:pPr/>
            <w:r>
              <w:t xml:space="preserve">Boyer-Moore</w:t>
            </w:r>
          </w:p>
        </w:tc>
        <w:tc>
          <w:tcPr>
            <w:tcW w:w="4920" w:type="dxa"/>
          </w:tcPr>
          <w:p>
            <w:pPr/>
            <w:r>
              <w:t xml:space="preserve">tras una coincidencia, s += desplazamiento[0]</w:t>
            </w:r>
          </w:p>
        </w:tc>
        <w:tc>
          <w:tcPr>
            <w:tcW w:w="2891" w:type="dxa"/>
          </w:tcPr>
          <w:p>
            <w:pPr/>
            <w:r>
              <w:t xml:space="preserve">línea 118</w:t>
            </w:r>
          </w:p>
        </w:tc>
      </w:tr>
      <w:tr>
        <w:tc>
          <w:tcPr>
            <w:tcW w:w="1549" w:type="dxa"/>
          </w:tcPr>
          <w:p>
            <w:pPr/>
            <w:r>
              <w:t xml:space="preserve">Rabin-Karp</w:t>
            </w:r>
          </w:p>
        </w:tc>
        <w:tc>
          <w:tcPr>
            <w:tcW w:w="4920" w:type="dxa"/>
          </w:tcPr>
          <w:p>
            <w:pPr/>
            <w:r>
              <w:t xml:space="preserve">h = d^(m−1) mod q</w:t>
            </w:r>
          </w:p>
        </w:tc>
        <w:tc>
          <w:tcPr>
            <w:tcW w:w="2891" w:type="dxa"/>
          </w:tcPr>
          <w:p>
            <w:pPr/>
            <w:r>
              <w:rPr>
                <w:rStyle w:val="CodeChar"/>
              </w:rPr>
              <w:t xml:space="preserve">RabinKarp.java</w:t>
            </w:r>
            <w:r>
              <w:t xml:space="preserve"> líneas 42 a 45</w:t>
            </w:r>
          </w:p>
        </w:tc>
      </w:tr>
      <w:tr>
        <w:tc>
          <w:tcPr>
            <w:tcW w:w="1549" w:type="dxa"/>
          </w:tcPr>
          <w:p>
            <w:pPr/>
            <w:r>
              <w:t xml:space="preserve">Rabin-Karp</w:t>
            </w:r>
          </w:p>
        </w:tc>
        <w:tc>
          <w:tcPr>
            <w:tcW w:w="4920" w:type="dxa"/>
          </w:tcPr>
          <w:p>
            <w:pPr/>
            <w:r>
              <w:t xml:space="preserve">h(P) = (d · h + P[i]) mod q (Horner)</w:t>
            </w:r>
          </w:p>
        </w:tc>
        <w:tc>
          <w:tcPr>
            <w:tcW w:w="2891" w:type="dxa"/>
          </w:tcPr>
          <w:p>
            <w:pPr/>
            <w:r>
              <w:t xml:space="preserve">línea 50, y la primera ventana en la 67</w:t>
            </w:r>
          </w:p>
        </w:tc>
      </w:tr>
      <w:tr>
        <w:tc>
          <w:tcPr>
            <w:tcW w:w="1549" w:type="dxa"/>
          </w:tcPr>
          <w:p>
            <w:pPr/>
            <w:r>
              <w:t xml:space="preserve">Rabin-Karp</w:t>
            </w:r>
          </w:p>
        </w:tc>
        <w:tc>
          <w:tcPr>
            <w:tcW w:w="4920" w:type="dxa"/>
          </w:tcPr>
          <w:p>
            <w:pPr/>
            <w:r>
              <w:t xml:space="preserve">tₛ₊₁ = (d (tₛ − T[s] h) + T[s+m]) mod q</w:t>
            </w:r>
          </w:p>
        </w:tc>
        <w:tc>
          <w:tcPr>
            <w:tcW w:w="2891" w:type="dxa"/>
          </w:tcPr>
          <w:p>
            <w:pPr/>
            <w:r>
              <w:t xml:space="preserve">línea 95 (se corrige el negativo en la 96)</w:t>
            </w:r>
          </w:p>
        </w:tc>
      </w:tr>
      <w:tr>
        <w:tc>
          <w:tcPr>
            <w:tcW w:w="1549" w:type="dxa"/>
          </w:tcPr>
          <w:p>
            <w:pPr/>
            <w:r>
              <w:t xml:space="preserve">Rabin-Karp</w:t>
            </w:r>
          </w:p>
        </w:tc>
        <w:tc>
          <w:tcPr>
            <w:tcW w:w="4920" w:type="dxa"/>
          </w:tcPr>
          <w:p>
            <w:pPr/>
            <w:r>
              <w:t xml:space="preserve">solo si h(P) = tₛ se verifica carácter por carácter</w:t>
            </w:r>
          </w:p>
        </w:tc>
        <w:tc>
          <w:tcPr>
            <w:tcW w:w="2891" w:type="dxa"/>
          </w:tcPr>
          <w:p>
            <w:pPr/>
            <w:r>
              <w:t xml:space="preserve">línea 72</w:t>
            </w:r>
          </w:p>
        </w:tc>
      </w:tr>
    </w:tbl>
    <w:p>
      <w:pPr>
        <w:pStyle w:val="Heading2"/>
        <w:jc w:val="left"/>
      </w:pPr>
      <w:r>
        <w:rPr>
          <w:rFonts w:ascii="Arial" w:hAnsi="Arial"/>
          <w:b/>
        </w:rPr>
        <w:t xml:space="preserve">13. Requerimiento 3: análisis crítico</w:t>
      </w:r>
    </w:p>
    <w:p>
      <w:pPr>
        <w:jc w:val="both"/>
      </w:pPr>
      <w:r>
        <w:t xml:space="preserve">En los abstracts reales Boyer-Moore es el más rápido y su ventaja crece con el largo del patrón. KMP es el único que garantiza tiempo lineal en cualquier texto. Rabin-Karp hace casi las mismas comparaciones que KMP, pero es el más lento por la aritmética modular de cada ventana.</w:t>
      </w:r>
    </w:p>
    <w:tbl>
      <w:tblPr>
        <w:tblStyle w:val="TableGrid"/>
        <w:tblW w:w="0" w:type="auto"/>
        <w:tblLayout w:type="fixed"/>
        <w:tblLook w:val="04A0" w:firstRow="1" w:lastRow="0" w:firstColumn="0" w:lastColumn="0" w:noHBand="0" w:noVBand="1"/>
      </w:tblPr>
      <w:tblGrid>
        <w:gridCol w:w="1549"/>
        <w:gridCol w:w="2103"/>
        <w:gridCol w:w="2048"/>
        <w:gridCol w:w="1999"/>
        <w:gridCol w:w="1661"/>
      </w:tblGrid>
      <w:tr>
        <w:trPr>
          <w:tblHeader/>
        </w:trPr>
        <w:tc>
          <w:tcPr>
            <w:tcW w:w="1549" w:type="dxa"/>
            <w:shd w:val="clear" w:color="auto" w:fill="F2F2F2"/>
          </w:tcPr>
          <w:p>
            <w:pPr/>
            <w:r>
              <w:t xml:space="preserve">Algoritmo</w:t>
            </w:r>
          </w:p>
        </w:tc>
        <w:tc>
          <w:tcPr>
            <w:tcW w:w="2103" w:type="dxa"/>
            <w:shd w:val="clear" w:color="auto" w:fill="F2F2F2"/>
          </w:tcPr>
          <w:p>
            <w:pPr/>
            <w:r>
              <w:t xml:space="preserve">Preprocesamiento</w:t>
            </w:r>
          </w:p>
        </w:tc>
        <w:tc>
          <w:tcPr>
            <w:tcW w:w="2048" w:type="dxa"/>
            <w:shd w:val="clear" w:color="auto" w:fill="F2F2F2"/>
          </w:tcPr>
          <w:p>
            <w:pPr/>
            <w:r>
              <w:t xml:space="preserve">Búsqueda: mejor caso</w:t>
            </w:r>
          </w:p>
        </w:tc>
        <w:tc>
          <w:tcPr>
            <w:tcW w:w="1999" w:type="dxa"/>
            <w:shd w:val="clear" w:color="auto" w:fill="F2F2F2"/>
          </w:tcPr>
          <w:p>
            <w:pPr/>
            <w:r>
              <w:t xml:space="preserve">Búsqueda: peor caso</w:t>
            </w:r>
          </w:p>
        </w:tc>
        <w:tc>
          <w:tcPr>
            <w:tcW w:w="1661" w:type="dxa"/>
            <w:shd w:val="clear" w:color="auto" w:fill="F2F2F2"/>
          </w:tcPr>
          <w:p>
            <w:pPr/>
            <w:r>
              <w:t xml:space="preserve">Espacio extra</w:t>
            </w:r>
          </w:p>
        </w:tc>
      </w:tr>
      <w:tr>
        <w:tc>
          <w:tcPr>
            <w:tcW w:w="1549" w:type="dxa"/>
          </w:tcPr>
          <w:p>
            <w:pPr/>
            <w:r>
              <w:t xml:space="preserve">KMP</w:t>
            </w:r>
          </w:p>
        </w:tc>
        <w:tc>
          <w:tcPr>
            <w:tcW w:w="2103" w:type="dxa"/>
          </w:tcPr>
          <w:p>
            <w:pPr/>
            <w:r>
              <w:t xml:space="preserve">O(m)</w:t>
            </w:r>
          </w:p>
        </w:tc>
        <w:tc>
          <w:tcPr>
            <w:tcW w:w="2048" w:type="dxa"/>
          </w:tcPr>
          <w:p>
            <w:pPr/>
            <w:r>
              <w:t xml:space="preserve">O(n)</w:t>
            </w:r>
          </w:p>
        </w:tc>
        <w:tc>
          <w:tcPr>
            <w:tcW w:w="1999" w:type="dxa"/>
          </w:tcPr>
          <w:p>
            <w:pPr/>
            <w:r>
              <w:t xml:space="preserve">O(n)</w:t>
            </w:r>
          </w:p>
        </w:tc>
        <w:tc>
          <w:tcPr>
            <w:tcW w:w="1661" w:type="dxa"/>
          </w:tcPr>
          <w:p>
            <w:pPr/>
            <w:r>
              <w:t xml:space="preserve">O(m)</w:t>
            </w:r>
          </w:p>
        </w:tc>
      </w:tr>
      <w:tr>
        <w:tc>
          <w:tcPr>
            <w:tcW w:w="1549" w:type="dxa"/>
          </w:tcPr>
          <w:p>
            <w:pPr/>
            <w:r>
              <w:t xml:space="preserve">Boyer-Moore</w:t>
            </w:r>
          </w:p>
        </w:tc>
        <w:tc>
          <w:tcPr>
            <w:tcW w:w="2103" w:type="dxa"/>
          </w:tcPr>
          <w:p>
            <w:pPr/>
            <w:r>
              <w:t xml:space="preserve">O(m + σ), σ = 256</w:t>
            </w:r>
          </w:p>
        </w:tc>
        <w:tc>
          <w:tcPr>
            <w:tcW w:w="2048" w:type="dxa"/>
          </w:tcPr>
          <w:p>
            <w:pPr/>
            <w:r>
              <w:t xml:space="preserve">O(n/m)</w:t>
            </w:r>
          </w:p>
        </w:tc>
        <w:tc>
          <w:tcPr>
            <w:tcW w:w="1999" w:type="dxa"/>
          </w:tcPr>
          <w:p>
            <w:pPr/>
            <w:r>
              <w:t xml:space="preserve">O(n·m)</w:t>
            </w:r>
          </w:p>
        </w:tc>
        <w:tc>
          <w:tcPr>
            <w:tcW w:w="1661" w:type="dxa"/>
          </w:tcPr>
          <w:p>
            <w:pPr/>
            <w:r>
              <w:t xml:space="preserve">O(m + σ)</w:t>
            </w:r>
          </w:p>
        </w:tc>
      </w:tr>
      <w:tr>
        <w:tc>
          <w:tcPr>
            <w:tcW w:w="1549" w:type="dxa"/>
          </w:tcPr>
          <w:p>
            <w:pPr/>
            <w:r>
              <w:t xml:space="preserve">Rabin-Karp</w:t>
            </w:r>
          </w:p>
        </w:tc>
        <w:tc>
          <w:tcPr>
            <w:tcW w:w="2103" w:type="dxa"/>
          </w:tcPr>
          <w:p>
            <w:pPr/>
            <w:r>
              <w:t xml:space="preserve">O(m)</w:t>
            </w:r>
          </w:p>
        </w:tc>
        <w:tc>
          <w:tcPr>
            <w:tcW w:w="2048" w:type="dxa"/>
          </w:tcPr>
          <w:p>
            <w:pPr/>
            <w:r>
              <w:t xml:space="preserve">O(n + m)</w:t>
            </w:r>
          </w:p>
        </w:tc>
        <w:tc>
          <w:tcPr>
            <w:tcW w:w="1999" w:type="dxa"/>
          </w:tcPr>
          <w:p>
            <w:pPr/>
            <w:r>
              <w:t xml:space="preserve">O(n·m)</w:t>
            </w:r>
          </w:p>
        </w:tc>
        <w:tc>
          <w:tcPr>
            <w:tcW w:w="1661" w:type="dxa"/>
          </w:tcPr>
          <w:p>
            <w:pPr/>
            <w:r>
              <w:t xml:space="preserve">O(1)</w:t>
            </w:r>
          </w:p>
        </w:tc>
      </w:tr>
    </w:tbl>
    <w:p>
      <w:pPr>
        <w:jc w:val="both"/>
      </w:pPr>
      <w:r>
        <w:rPr>
          <w:b/>
        </w:rPr>
        <w:t xml:space="preserve">Mediciones.</w:t>
      </w:r>
      <w:r>
        <w:t xml:space="preserve"> Texto = los 20 abstracts unidos, en minúsculas (n = 28 268), y el mismo texto repetido 100 veces (n = 2 826 800) para ver el crecimiento. Cada tiempo es el promedio de 200 repeticiones con </w:t>
      </w:r>
      <w:r>
        <w:rPr>
          <w:rStyle w:val="CodeChar"/>
        </w:rPr>
        <w:t xml:space="preserve">System.nanoTime</w:t>
      </w:r>
      <w:r>
        <w:t xml:space="preserve">, después de 20 ejecuciones de calentamiento de la JVM (</w:t>
      </w:r>
      <w:r>
        <w:rPr>
          <w:rStyle w:val="CodeChar"/>
        </w:rPr>
        <w:t xml:space="preserve">resultados/busqueda.txt</w:t>
      </w:r>
      <w:r>
        <w:t xml:space="preserve">). Las columnas "comp./n" son comparaciones de caracteres (y de hash en Rabin-Karp) por carácter del texto:</w:t>
      </w:r>
    </w:p>
    <w:tbl>
      <w:tblPr>
        <w:tblStyle w:val="TableGrid"/>
        <w:tblW w:w="0" w:type="auto"/>
        <w:tblLayout w:type="fixed"/>
        <w:tblLook w:val="04A0" w:firstRow="1" w:lastRow="0" w:firstColumn="0" w:lastColumn="0" w:noHBand="0" w:noVBand="1"/>
      </w:tblPr>
      <w:tblGrid>
        <w:gridCol w:w="1769"/>
        <w:gridCol w:w="720"/>
        <w:gridCol w:w="1040"/>
        <w:gridCol w:w="756"/>
        <w:gridCol w:w="1001"/>
        <w:gridCol w:w="954"/>
        <w:gridCol w:w="1040"/>
        <w:gridCol w:w="1040"/>
        <w:gridCol w:w="1040"/>
      </w:tblGrid>
      <w:tr>
        <w:trPr>
          <w:tblHeader/>
        </w:trPr>
        <w:tc>
          <w:tcPr>
            <w:tcW w:w="1769" w:type="dxa"/>
            <w:shd w:val="clear" w:color="auto" w:fill="F2F2F2"/>
          </w:tcPr>
          <w:p>
            <w:pPr/>
            <w:r>
              <w:t xml:space="preserve">Patrón</w:t>
            </w:r>
          </w:p>
        </w:tc>
        <w:tc>
          <w:tcPr>
            <w:tcW w:w="720" w:type="dxa"/>
            <w:shd w:val="clear" w:color="auto" w:fill="F2F2F2"/>
          </w:tcPr>
          <w:p>
            <w:pPr/>
            <w:r>
              <w:t xml:space="preserve">m</w:t>
            </w:r>
          </w:p>
        </w:tc>
        <w:tc>
          <w:tcPr>
            <w:tcW w:w="1040" w:type="dxa"/>
            <w:shd w:val="clear" w:color="auto" w:fill="F2F2F2"/>
          </w:tcPr>
          <w:p>
            <w:pPr/>
            <w:r>
              <w:t xml:space="preserve">Ocurrencias</w:t>
            </w:r>
          </w:p>
        </w:tc>
        <w:tc>
          <w:tcPr>
            <w:tcW w:w="756" w:type="dxa"/>
            <w:shd w:val="clear" w:color="auto" w:fill="F2F2F2"/>
          </w:tcPr>
          <w:p>
            <w:pPr/>
            <w:r>
              <w:t xml:space="preserve">KMP ms</w:t>
            </w:r>
          </w:p>
        </w:tc>
        <w:tc>
          <w:tcPr>
            <w:tcW w:w="1001" w:type="dxa"/>
            <w:shd w:val="clear" w:color="auto" w:fill="F2F2F2"/>
          </w:tcPr>
          <w:p>
            <w:pPr/>
            <w:r>
              <w:t xml:space="preserve">BM ms</w:t>
            </w:r>
          </w:p>
        </w:tc>
        <w:tc>
          <w:tcPr>
            <w:tcW w:w="954" w:type="dxa"/>
            <w:shd w:val="clear" w:color="auto" w:fill="F2F2F2"/>
          </w:tcPr>
          <w:p>
            <w:pPr/>
            <w:r>
              <w:t xml:space="preserve">RK ms</w:t>
            </w:r>
          </w:p>
        </w:tc>
        <w:tc>
          <w:tcPr>
            <w:tcW w:w="1040" w:type="dxa"/>
            <w:shd w:val="clear" w:color="auto" w:fill="F2F2F2"/>
          </w:tcPr>
          <w:p>
            <w:pPr/>
            <w:r>
              <w:t xml:space="preserve">KMP comp./n</w:t>
            </w:r>
          </w:p>
        </w:tc>
        <w:tc>
          <w:tcPr>
            <w:tcW w:w="1040" w:type="dxa"/>
            <w:shd w:val="clear" w:color="auto" w:fill="F2F2F2"/>
          </w:tcPr>
          <w:p>
            <w:pPr/>
            <w:r>
              <w:t xml:space="preserve">BM comp./n</w:t>
            </w:r>
          </w:p>
        </w:tc>
        <w:tc>
          <w:tcPr>
            <w:tcW w:w="1040" w:type="dxa"/>
            <w:shd w:val="clear" w:color="auto" w:fill="F2F2F2"/>
          </w:tcPr>
          <w:p>
            <w:pPr/>
            <w:r>
              <w:t xml:space="preserve">RK comp./n</w:t>
            </w:r>
          </w:p>
        </w:tc>
      </w:tr>
      <w:tr>
        <w:tc>
          <w:tcPr>
            <w:tcW w:w="1769" w:type="dxa"/>
          </w:tcPr>
          <w:p>
            <w:pPr/>
            <w:r>
              <w:t xml:space="preserve">ai</w:t>
            </w:r>
          </w:p>
        </w:tc>
        <w:tc>
          <w:tcPr>
            <w:tcW w:w="720" w:type="dxa"/>
          </w:tcPr>
          <w:p>
            <w:pPr/>
            <w:r>
              <w:t xml:space="preserve">2</w:t>
            </w:r>
          </w:p>
        </w:tc>
        <w:tc>
          <w:tcPr>
            <w:tcW w:w="1040" w:type="dxa"/>
          </w:tcPr>
          <w:p>
            <w:pPr/>
            <w:r>
              <w:t xml:space="preserve">17 000</w:t>
            </w:r>
          </w:p>
        </w:tc>
        <w:tc>
          <w:tcPr>
            <w:tcW w:w="756" w:type="dxa"/>
          </w:tcPr>
          <w:p>
            <w:pPr/>
            <w:r>
              <w:t xml:space="preserve">7,68</w:t>
            </w:r>
          </w:p>
        </w:tc>
        <w:tc>
          <w:tcPr>
            <w:tcW w:w="1001" w:type="dxa"/>
          </w:tcPr>
          <w:p>
            <w:pPr/>
            <w:r>
              <w:t xml:space="preserve">8,41</w:t>
            </w:r>
          </w:p>
        </w:tc>
        <w:tc>
          <w:tcPr>
            <w:tcW w:w="954" w:type="dxa"/>
          </w:tcPr>
          <w:p>
            <w:pPr/>
            <w:r>
              <w:t xml:space="preserve">25,08</w:t>
            </w:r>
          </w:p>
        </w:tc>
        <w:tc>
          <w:tcPr>
            <w:tcW w:w="1040" w:type="dxa"/>
          </w:tcPr>
          <w:p>
            <w:pPr/>
            <w:r>
              <w:t xml:space="preserve">1,066</w:t>
            </w:r>
          </w:p>
        </w:tc>
        <w:tc>
          <w:tcPr>
            <w:tcW w:w="1040" w:type="dxa"/>
          </w:tcPr>
          <w:p>
            <w:pPr/>
            <w:r>
              <w:t xml:space="preserve">0,557</w:t>
            </w:r>
          </w:p>
        </w:tc>
        <w:tc>
          <w:tcPr>
            <w:tcW w:w="1040" w:type="dxa"/>
          </w:tcPr>
          <w:p>
            <w:pPr/>
            <w:r>
              <w:t xml:space="preserve">1,012</w:t>
            </w:r>
          </w:p>
        </w:tc>
      </w:tr>
      <w:tr>
        <w:tc>
          <w:tcPr>
            <w:tcW w:w="1769" w:type="dxa"/>
          </w:tcPr>
          <w:p>
            <w:pPr/>
            <w:r>
              <w:t xml:space="preserve">data</w:t>
            </w:r>
          </w:p>
        </w:tc>
        <w:tc>
          <w:tcPr>
            <w:tcW w:w="720" w:type="dxa"/>
          </w:tcPr>
          <w:p>
            <w:pPr/>
            <w:r>
              <w:t xml:space="preserve">4</w:t>
            </w:r>
          </w:p>
        </w:tc>
        <w:tc>
          <w:tcPr>
            <w:tcW w:w="1040" w:type="dxa"/>
          </w:tcPr>
          <w:p>
            <w:pPr/>
            <w:r>
              <w:t xml:space="preserve">800</w:t>
            </w:r>
          </w:p>
        </w:tc>
        <w:tc>
          <w:tcPr>
            <w:tcW w:w="756" w:type="dxa"/>
          </w:tcPr>
          <w:p>
            <w:pPr/>
            <w:r>
              <w:t xml:space="preserve">7,61</w:t>
            </w:r>
          </w:p>
        </w:tc>
        <w:tc>
          <w:tcPr>
            <w:tcW w:w="1001" w:type="dxa"/>
          </w:tcPr>
          <w:p>
            <w:pPr/>
            <w:r>
              <w:t xml:space="preserve">4,65</w:t>
            </w:r>
          </w:p>
        </w:tc>
        <w:tc>
          <w:tcPr>
            <w:tcW w:w="954" w:type="dxa"/>
          </w:tcPr>
          <w:p>
            <w:pPr/>
            <w:r>
              <w:t xml:space="preserve">29,79</w:t>
            </w:r>
          </w:p>
        </w:tc>
        <w:tc>
          <w:tcPr>
            <w:tcW w:w="1040" w:type="dxa"/>
          </w:tcPr>
          <w:p>
            <w:pPr/>
            <w:r>
              <w:t xml:space="preserve">1,035</w:t>
            </w:r>
          </w:p>
        </w:tc>
        <w:tc>
          <w:tcPr>
            <w:tcW w:w="1040" w:type="dxa"/>
          </w:tcPr>
          <w:p>
            <w:pPr/>
            <w:r>
              <w:t xml:space="preserve">0,290</w:t>
            </w:r>
          </w:p>
        </w:tc>
        <w:tc>
          <w:tcPr>
            <w:tcW w:w="1040" w:type="dxa"/>
          </w:tcPr>
          <w:p>
            <w:pPr/>
            <w:r>
              <w:t xml:space="preserve">1,001</w:t>
            </w:r>
          </w:p>
        </w:tc>
      </w:tr>
      <w:tr>
        <w:tc>
          <w:tcPr>
            <w:tcW w:w="1769" w:type="dxa"/>
          </w:tcPr>
          <w:p>
            <w:pPr/>
            <w:r>
              <w:t xml:space="preserve">learning</w:t>
            </w:r>
          </w:p>
        </w:tc>
        <w:tc>
          <w:tcPr>
            <w:tcW w:w="720" w:type="dxa"/>
          </w:tcPr>
          <w:p>
            <w:pPr/>
            <w:r>
              <w:t xml:space="preserve">8</w:t>
            </w:r>
          </w:p>
        </w:tc>
        <w:tc>
          <w:tcPr>
            <w:tcW w:w="1040" w:type="dxa"/>
          </w:tcPr>
          <w:p>
            <w:pPr/>
            <w:r>
              <w:t xml:space="preserve">4 000</w:t>
            </w:r>
          </w:p>
        </w:tc>
        <w:tc>
          <w:tcPr>
            <w:tcW w:w="756" w:type="dxa"/>
          </w:tcPr>
          <w:p>
            <w:pPr/>
            <w:r>
              <w:t xml:space="preserve">7,15</w:t>
            </w:r>
          </w:p>
        </w:tc>
        <w:tc>
          <w:tcPr>
            <w:tcW w:w="1001" w:type="dxa"/>
          </w:tcPr>
          <w:p>
            <w:pPr/>
            <w:r>
              <w:t xml:space="preserve">2,61</w:t>
            </w:r>
          </w:p>
        </w:tc>
        <w:tc>
          <w:tcPr>
            <w:tcW w:w="954" w:type="dxa"/>
          </w:tcPr>
          <w:p>
            <w:pPr/>
            <w:r>
              <w:t xml:space="preserve">25,37</w:t>
            </w:r>
          </w:p>
        </w:tc>
        <w:tc>
          <w:tcPr>
            <w:tcW w:w="1040" w:type="dxa"/>
          </w:tcPr>
          <w:p>
            <w:pPr/>
            <w:r>
              <w:t xml:space="preserve">1,033</w:t>
            </w:r>
          </w:p>
        </w:tc>
        <w:tc>
          <w:tcPr>
            <w:tcW w:w="1040" w:type="dxa"/>
          </w:tcPr>
          <w:p>
            <w:pPr/>
            <w:r>
              <w:t xml:space="preserve">0,177</w:t>
            </w:r>
          </w:p>
        </w:tc>
        <w:tc>
          <w:tcPr>
            <w:tcW w:w="1040" w:type="dxa"/>
          </w:tcPr>
          <w:p>
            <w:pPr/>
            <w:r>
              <w:t xml:space="preserve">1,011</w:t>
            </w:r>
          </w:p>
        </w:tc>
      </w:tr>
      <w:tr>
        <w:tc>
          <w:tcPr>
            <w:tcW w:w="1769" w:type="dxa"/>
          </w:tcPr>
          <w:p>
            <w:pPr/>
            <w:r>
              <w:t xml:space="preserve">assessment</w:t>
            </w:r>
          </w:p>
        </w:tc>
        <w:tc>
          <w:tcPr>
            <w:tcW w:w="720" w:type="dxa"/>
          </w:tcPr>
          <w:p>
            <w:pPr/>
            <w:r>
              <w:t xml:space="preserve">10</w:t>
            </w:r>
          </w:p>
        </w:tc>
        <w:tc>
          <w:tcPr>
            <w:tcW w:w="1040" w:type="dxa"/>
          </w:tcPr>
          <w:p>
            <w:pPr/>
            <w:r>
              <w:t xml:space="preserve">3 700</w:t>
            </w:r>
          </w:p>
        </w:tc>
        <w:tc>
          <w:tcPr>
            <w:tcW w:w="756" w:type="dxa"/>
          </w:tcPr>
          <w:p>
            <w:pPr/>
            <w:r>
              <w:t xml:space="preserve">7,08</w:t>
            </w:r>
          </w:p>
        </w:tc>
        <w:tc>
          <w:tcPr>
            <w:tcW w:w="1001" w:type="dxa"/>
          </w:tcPr>
          <w:p>
            <w:pPr/>
            <w:r>
              <w:t xml:space="preserve">2,00</w:t>
            </w:r>
          </w:p>
        </w:tc>
        <w:tc>
          <w:tcPr>
            <w:tcW w:w="954" w:type="dxa"/>
          </w:tcPr>
          <w:p>
            <w:pPr/>
            <w:r>
              <w:t xml:space="preserve">25,37</w:t>
            </w:r>
          </w:p>
        </w:tc>
        <w:tc>
          <w:tcPr>
            <w:tcW w:w="1040" w:type="dxa"/>
          </w:tcPr>
          <w:p>
            <w:pPr/>
            <w:r>
              <w:t xml:space="preserve">1,071</w:t>
            </w:r>
          </w:p>
        </w:tc>
        <w:tc>
          <w:tcPr>
            <w:tcW w:w="1040" w:type="dxa"/>
          </w:tcPr>
          <w:p>
            <w:pPr/>
            <w:r>
              <w:t xml:space="preserve">0,149</w:t>
            </w:r>
          </w:p>
        </w:tc>
        <w:tc>
          <w:tcPr>
            <w:tcW w:w="1040" w:type="dxa"/>
          </w:tcPr>
          <w:p>
            <w:pPr/>
            <w:r>
              <w:t xml:space="preserve">1,013</w:t>
            </w:r>
          </w:p>
        </w:tc>
      </w:tr>
      <w:tr>
        <w:tc>
          <w:tcPr>
            <w:tcW w:w="1769" w:type="dxa"/>
          </w:tcPr>
          <w:p>
            <w:pPr/>
            <w:r>
              <w:t xml:space="preserve">generative artificial intelligence</w:t>
            </w:r>
          </w:p>
        </w:tc>
        <w:tc>
          <w:tcPr>
            <w:tcW w:w="720" w:type="dxa"/>
          </w:tcPr>
          <w:p>
            <w:pPr/>
            <w:r>
              <w:t xml:space="preserve">34</w:t>
            </w:r>
          </w:p>
        </w:tc>
        <w:tc>
          <w:tcPr>
            <w:tcW w:w="1040" w:type="dxa"/>
          </w:tcPr>
          <w:p>
            <w:pPr/>
            <w:r>
              <w:t xml:space="preserve">500</w:t>
            </w:r>
          </w:p>
        </w:tc>
        <w:tc>
          <w:tcPr>
            <w:tcW w:w="756" w:type="dxa"/>
          </w:tcPr>
          <w:p>
            <w:pPr/>
            <w:r>
              <w:t xml:space="preserve">7,39</w:t>
            </w:r>
          </w:p>
        </w:tc>
        <w:tc>
          <w:tcPr>
            <w:tcW w:w="1001" w:type="dxa"/>
          </w:tcPr>
          <w:p>
            <w:pPr/>
            <w:r>
              <w:t xml:space="preserve">1,08</w:t>
            </w:r>
          </w:p>
        </w:tc>
        <w:tc>
          <w:tcPr>
            <w:tcW w:w="954" w:type="dxa"/>
          </w:tcPr>
          <w:p>
            <w:pPr/>
            <w:r>
              <w:t xml:space="preserve">25,66</w:t>
            </w:r>
          </w:p>
        </w:tc>
        <w:tc>
          <w:tcPr>
            <w:tcW w:w="1040" w:type="dxa"/>
          </w:tcPr>
          <w:p>
            <w:pPr/>
            <w:r>
              <w:t xml:space="preserve">1,019</w:t>
            </w:r>
          </w:p>
        </w:tc>
        <w:tc>
          <w:tcPr>
            <w:tcW w:w="1040" w:type="dxa"/>
          </w:tcPr>
          <w:p>
            <w:pPr/>
            <w:r>
              <w:t xml:space="preserve">0,076</w:t>
            </w:r>
          </w:p>
        </w:tc>
        <w:tc>
          <w:tcPr>
            <w:tcW w:w="1040" w:type="dxa"/>
          </w:tcPr>
          <w:p>
            <w:pPr/>
            <w:r>
              <w:t xml:space="preserve">1,006</w:t>
            </w:r>
          </w:p>
        </w:tc>
      </w:tr>
      <w:tr>
        <w:tc>
          <w:tcPr>
            <w:tcW w:w="1769" w:type="dxa"/>
          </w:tcPr>
          <w:p>
            <w:pPr/>
            <w:r>
              <w:t xml:space="preserve">systematic literature review on opportunities</w:t>
            </w:r>
          </w:p>
        </w:tc>
        <w:tc>
          <w:tcPr>
            <w:tcW w:w="720" w:type="dxa"/>
          </w:tcPr>
          <w:p>
            <w:pPr/>
            <w:r>
              <w:t xml:space="preserve">45</w:t>
            </w:r>
          </w:p>
        </w:tc>
        <w:tc>
          <w:tcPr>
            <w:tcW w:w="1040" w:type="dxa"/>
          </w:tcPr>
          <w:p>
            <w:pPr/>
            <w:r>
              <w:t xml:space="preserve">0</w:t>
            </w:r>
          </w:p>
        </w:tc>
        <w:tc>
          <w:tcPr>
            <w:tcW w:w="756" w:type="dxa"/>
          </w:tcPr>
          <w:p>
            <w:pPr/>
            <w:r>
              <w:t xml:space="preserve">7,46</w:t>
            </w:r>
          </w:p>
        </w:tc>
        <w:tc>
          <w:tcPr>
            <w:tcW w:w="1001" w:type="dxa"/>
          </w:tcPr>
          <w:p>
            <w:pPr/>
            <w:r>
              <w:t xml:space="preserve">0,91</w:t>
            </w:r>
          </w:p>
        </w:tc>
        <w:tc>
          <w:tcPr>
            <w:tcW w:w="954" w:type="dxa"/>
          </w:tcPr>
          <w:p>
            <w:pPr/>
            <w:r>
              <w:t xml:space="preserve">25,57</w:t>
            </w:r>
          </w:p>
        </w:tc>
        <w:tc>
          <w:tcPr>
            <w:tcW w:w="1040" w:type="dxa"/>
          </w:tcPr>
          <w:p>
            <w:pPr/>
            <w:r>
              <w:t xml:space="preserve">1,060</w:t>
            </w:r>
          </w:p>
        </w:tc>
        <w:tc>
          <w:tcPr>
            <w:tcW w:w="1040" w:type="dxa"/>
          </w:tcPr>
          <w:p>
            <w:pPr/>
            <w:r>
              <w:t xml:space="preserve">0,058</w:t>
            </w:r>
          </w:p>
        </w:tc>
        <w:tc>
          <w:tcPr>
            <w:tcW w:w="1040" w:type="dxa"/>
          </w:tcPr>
          <w:p>
            <w:pPr/>
            <w:r>
              <w:t xml:space="preserve">1,000</w:t>
            </w:r>
          </w:p>
        </w:tc>
      </w:tr>
    </w:tbl>
    <w:p>
      <w:pPr>
        <w:jc w:val="both"/>
      </w:pPr>
      <w:r>
        <w:t xml:space="preserve">La tabla es para n = 2 826 800. Con n = 28 268 los tiempos son unas 100 veces menores (por ejemplo, </w:t>
      </w:r>
      <w:r>
        <w:rPr>
          <w:i/>
        </w:rPr>
        <w:t xml:space="preserve">assessment</w:t>
      </w:r>
      <w:r>
        <w:t xml:space="preserve">: KMP 0,079 ms, BM 0,024 ms, RK 0,338 ms) y las comparaciones por carácter son las mismas. El tiempo crece linealmente con n, como predice la teoría para los tres en textos normales.</w:t>
      </w:r>
    </w:p>
    <w:p>
      <w:pPr>
        <w:jc w:val="both"/>
      </w:pPr>
      <w:r>
        <w:rPr>
          <w:b/>
        </w:rPr>
        <w:t xml:space="preserve">1. Preprocesamiento frente a búsqueda.</w:t>
      </w:r>
      <w:r>
        <w:t xml:space="preserve"> El preprocesamiento midió entre 0,0003 y 0,006 ms en todos los casos. Con el texto grande es menos del 0,15 % del tiempo total. Con los 20 abstracts pesa más solo en Boyer-Moore con patrones largos, porque ahí la búsqueda es muy corta: llega al 10 % con </w:t>
      </w:r>
      <w:r>
        <w:rPr>
          <w:i/>
        </w:rPr>
        <w:t xml:space="preserve">generative artificial intelligence</w:t>
      </w:r>
      <w:r>
        <w:t xml:space="preserve"> (0,0013 ms de preprocesamiento frente a 0,011 ms de búsqueda). Boyer-Moore tiene el preprocesamiento más caro, porque llena 256 casillas aunque el patrón tenga 2 letras: con </w:t>
      </w:r>
      <w:r>
        <w:rPr>
          <w:i/>
        </w:rPr>
        <w:t xml:space="preserve">ai</w:t>
      </w:r>
      <w:r>
        <w:t xml:space="preserve"> tarda 0,0057 ms, frente a 0,0019 ms de KMP. Ese costo extra se recupera en cuanto el texto tiene unos cientos de caracteres. Para este proyecto el preprocesamiento no decide nada; sí decidiría con muchos patrones distintos sobre textos cortos.</w:t>
      </w:r>
    </w:p>
    <w:p>
      <w:pPr>
        <w:jc w:val="both"/>
      </w:pPr>
      <w:r>
        <w:rPr>
          <w:b/>
        </w:rPr>
        <w:t xml:space="preserve">2. Boyer-Moore es sublineal en la práctica.</w:t>
      </w:r>
      <w:r>
        <w:t xml:space="preserve"> Con m = 45 revisa 0,058 caracteres por cada carácter del texto: salta casi m posiciones en cada fallo porque el alfabeto del inglés hace que el carácter malo casi nunca esté en el patrón. Es la cota O(n/m) observada. Con m = 2 la ventaja casi desaparece (0,557) y su tiempo queda igual o peor que KMP, por el costo extra de cada salto.</w:t>
      </w:r>
    </w:p>
    <w:p>
      <w:pPr>
        <w:jc w:val="both"/>
      </w:pPr>
      <w:r>
        <w:rPr>
          <w:b/>
        </w:rPr>
        <w:t xml:space="preserve">3. KMP es estable.</w:t>
      </w:r>
      <w:r>
        <w:t xml:space="preserve"> Siempre está entre 1,02 y 1,07 comparaciones por carácter y tarda lo mismo (7,1 a 7,7 ms) sin importar m. Nunca retrocede en el texto, pero tampoco salta: lee cada carácter al menos una vez.</w:t>
      </w:r>
    </w:p>
    <w:p>
      <w:pPr>
        <w:jc w:val="both"/>
      </w:pPr>
      <w:r>
        <w:rPr>
          <w:b/>
        </w:rPr>
        <w:t xml:space="preserve">4. Rabin-Karp: misma cantidad de trabajo, más lento.</w:t>
      </w:r>
      <w:r>
        <w:t xml:space="preserve"> Hace una comparación de hash por ventana (≈ 1,00 por carácter), igual que KMP en cantidad, pero cada ventana exige una multiplicación, una resta y un módulo con </w:t>
      </w:r>
      <w:r>
        <w:rPr>
          <w:rStyle w:val="CodeChar"/>
        </w:rPr>
        <w:t xml:space="preserve">long</w:t>
      </w:r>
      <w:r>
        <w:t xml:space="preserve">. Por eso tarda entre 3 y 4 veces más que KMP. La teoría O(n + m) no muestra esa constante; la medición sí. El primo también importa: buscando </w:t>
      </w:r>
      <w:r>
        <w:rPr>
          <w:i/>
        </w:rPr>
        <w:t xml:space="preserve">assessment</w:t>
      </w:r>
      <w:r>
        <w:t xml:space="preserve"> en los 20 abstracts hubo 9 364 colisiones con q = 3, 2 206 con q = 13, 293 con q = 97 y 0 con q = 1 000 000 007 (0,572, 0,325, 0,268 y 0,258 ms).</w:t>
      </w:r>
    </w:p>
    <w:p>
      <w:pPr>
        <w:jc w:val="both"/>
      </w:pPr>
      <w:r>
        <w:rPr>
          <w:b/>
        </w:rPr>
        <w:t xml:space="preserve">5. Peor caso.</w:t>
      </w:r>
      <w:r>
        <w:t xml:space="preserve"> Texto de 100 000 letras </w:t>
      </w:r>
      <w:r>
        <w:rPr>
          <w:i/>
        </w:rPr>
        <w:t xml:space="preserve">a</w:t>
      </w:r>
      <w:r>
        <w:t xml:space="preserve"> y patrón </w:t>
      </w:r>
      <w:r>
        <w:rPr>
          <w:i/>
        </w:rPr>
        <w:t xml:space="preserve">aaaaaaaaaa</w:t>
      </w:r>
      <w:r>
        <w:t xml:space="preserve"> (m = 10), que aparece en las 99 991 posiciones posibles:</w:t>
      </w:r>
    </w:p>
    <w:tbl>
      <w:tblPr>
        <w:tblStyle w:val="TableGrid"/>
        <w:tblW w:w="0" w:type="auto"/>
        <w:tblLayout w:type="fixed"/>
        <w:tblLook w:val="04A0" w:firstRow="1" w:lastRow="0" w:firstColumn="0" w:lastColumn="0" w:noHBand="0" w:noVBand="1"/>
      </w:tblPr>
      <w:tblGrid>
        <w:gridCol w:w="1960"/>
        <w:gridCol w:w="2310"/>
        <w:gridCol w:w="2811"/>
        <w:gridCol w:w="2277"/>
      </w:tblGrid>
      <w:tr>
        <w:trPr>
          <w:tblHeader/>
        </w:trPr>
        <w:tc>
          <w:tcPr>
            <w:tcW w:w="1960" w:type="dxa"/>
            <w:shd w:val="clear" w:color="auto" w:fill="F2F2F2"/>
          </w:tcPr>
          <w:p>
            <w:pPr/>
            <w:r>
              <w:t xml:space="preserve">Algoritmo</w:t>
            </w:r>
          </w:p>
        </w:tc>
        <w:tc>
          <w:tcPr>
            <w:tcW w:w="2310" w:type="dxa"/>
            <w:shd w:val="clear" w:color="auto" w:fill="F2F2F2"/>
          </w:tcPr>
          <w:p>
            <w:pPr/>
            <w:r>
              <w:t xml:space="preserve">Comparaciones</w:t>
            </w:r>
          </w:p>
        </w:tc>
        <w:tc>
          <w:tcPr>
            <w:tcW w:w="2811" w:type="dxa"/>
            <w:shd w:val="clear" w:color="auto" w:fill="F2F2F2"/>
          </w:tcPr>
          <w:p>
            <w:pPr/>
            <w:r>
              <w:t xml:space="preserve">Comparaciones / n</w:t>
            </w:r>
          </w:p>
        </w:tc>
        <w:tc>
          <w:tcPr>
            <w:tcW w:w="2277" w:type="dxa"/>
            <w:shd w:val="clear" w:color="auto" w:fill="F2F2F2"/>
          </w:tcPr>
          <w:p>
            <w:pPr/>
            <w:r>
              <w:t xml:space="preserve">Búsqueda (ms)</w:t>
            </w:r>
          </w:p>
        </w:tc>
      </w:tr>
      <w:tr>
        <w:tc>
          <w:tcPr>
            <w:tcW w:w="1960" w:type="dxa"/>
          </w:tcPr>
          <w:p>
            <w:pPr/>
            <w:r>
              <w:t xml:space="preserve">KMP</w:t>
            </w:r>
          </w:p>
        </w:tc>
        <w:tc>
          <w:tcPr>
            <w:tcW w:w="2310" w:type="dxa"/>
          </w:tcPr>
          <w:p>
            <w:pPr/>
            <w:r>
              <w:t xml:space="preserve">100 000</w:t>
            </w:r>
          </w:p>
        </w:tc>
        <w:tc>
          <w:tcPr>
            <w:tcW w:w="2811" w:type="dxa"/>
          </w:tcPr>
          <w:p>
            <w:pPr/>
            <w:r>
              <w:t xml:space="preserve">1,0</w:t>
            </w:r>
          </w:p>
        </w:tc>
        <w:tc>
          <w:tcPr>
            <w:tcW w:w="2277" w:type="dxa"/>
          </w:tcPr>
          <w:p>
            <w:pPr/>
            <w:r>
              <w:t xml:space="preserve">2,60</w:t>
            </w:r>
          </w:p>
        </w:tc>
      </w:tr>
      <w:tr>
        <w:tc>
          <w:tcPr>
            <w:tcW w:w="1960" w:type="dxa"/>
          </w:tcPr>
          <w:p>
            <w:pPr/>
            <w:r>
              <w:t xml:space="preserve">Boyer-Moore</w:t>
            </w:r>
          </w:p>
        </w:tc>
        <w:tc>
          <w:tcPr>
            <w:tcW w:w="2310" w:type="dxa"/>
          </w:tcPr>
          <w:p>
            <w:pPr/>
            <w:r>
              <w:t xml:space="preserve">999 910</w:t>
            </w:r>
          </w:p>
        </w:tc>
        <w:tc>
          <w:tcPr>
            <w:tcW w:w="2811" w:type="dxa"/>
          </w:tcPr>
          <w:p>
            <w:pPr/>
            <w:r>
              <w:t xml:space="preserve">10,0</w:t>
            </w:r>
          </w:p>
        </w:tc>
        <w:tc>
          <w:tcPr>
            <w:tcW w:w="2277" w:type="dxa"/>
          </w:tcPr>
          <w:p>
            <w:pPr/>
            <w:r>
              <w:t xml:space="preserve">2,46</w:t>
            </w:r>
          </w:p>
        </w:tc>
      </w:tr>
      <w:tr>
        <w:tc>
          <w:tcPr>
            <w:tcW w:w="1960" w:type="dxa"/>
          </w:tcPr>
          <w:p>
            <w:pPr/>
            <w:r>
              <w:t xml:space="preserve">Rabin-Karp</w:t>
            </w:r>
          </w:p>
        </w:tc>
        <w:tc>
          <w:tcPr>
            <w:tcW w:w="2310" w:type="dxa"/>
          </w:tcPr>
          <w:p>
            <w:pPr/>
            <w:r>
              <w:t xml:space="preserve">1 099 901</w:t>
            </w:r>
          </w:p>
        </w:tc>
        <w:tc>
          <w:tcPr>
            <w:tcW w:w="2811" w:type="dxa"/>
          </w:tcPr>
          <w:p>
            <w:pPr/>
            <w:r>
              <w:t xml:space="preserve">11,0</w:t>
            </w:r>
          </w:p>
        </w:tc>
        <w:tc>
          <w:tcPr>
            <w:tcW w:w="2277" w:type="dxa"/>
          </w:tcPr>
          <w:p>
            <w:pPr/>
            <w:r>
              <w:t xml:space="preserve">1,88</w:t>
            </w:r>
          </w:p>
        </w:tc>
      </w:tr>
    </w:tbl>
    <w:p>
      <w:pPr>
        <w:jc w:val="both"/>
      </w:pPr>
      <w:r>
        <w:t xml:space="preserve">Aquí se cumple el peor caso O(n·m) de Boyer-Moore y Rabin-Karp: cada alineación compara los m caracteres, y Rabin-Karp verifica cada ventana porque todos los hashes coinciden. KMP sigue en exactamente n comparaciones gracias a π. Boyer-Moore se puede llevar a O(n) en este caso con la regla de Galil, que no se implementó.</w:t>
      </w:r>
    </w:p>
    <w:p>
      <w:pPr>
        <w:jc w:val="both"/>
      </w:pPr>
      <w:r>
        <w:rPr>
          <w:b/>
        </w:rPr>
        <w:t xml:space="preserve">Conclusión.</w:t>
      </w:r>
      <w:r>
        <w:t xml:space="preserve"> Para buscar en abstracts, Boyer-Moore es la mejor opción desde m ≈ 4, y lo será más cuanto más largo el patrón. KMP es la opción segura cuando el texto puede ser repetitivo (ADN, logs) o cuando se necesita tiempo garantizado. Rabin-Karp se justifica cuando se buscan muchos patrones del mismo largo a la vez, porque se comparan contra un conjunto de hashes; con un solo patrón no tiene ventaja.</w:t>
      </w:r>
    </w:p>
    <w:p>
      <w:pPr>
        <w:pStyle w:val="Heading2"/>
        <w:jc w:val="left"/>
      </w:pPr>
      <w:r>
        <w:rPr>
          <w:rFonts w:ascii="Arial" w:hAnsi="Arial"/>
          <w:b/>
        </w:rPr>
        <w:t xml:space="preserve">14. Análisis de las estructuras de datos</w:t>
      </w:r>
    </w:p>
    <w:p>
      <w:pPr>
        <w:jc w:val="both"/>
      </w:pPr>
      <w:r>
        <w:t xml:space="preserve">Esta sección sigue el núcleo 6 del curso (</w:t>
      </w:r>
      <w:r>
        <w:rPr>
          <w:i/>
        </w:rPr>
        <w:t xml:space="preserve">Análisis de estructuras de datos</w:t>
      </w:r>
      <w:r>
        <w:t xml:space="preserve">) y el texto </w:t>
      </w:r>
      <w:r>
        <w:rPr>
          <w:i/>
        </w:rPr>
        <w:t xml:space="preserve">Fundamentos de estructuras de datos en Java</w:t>
      </w:r>
      <w:r>
        <w:t xml:space="preserve"> del docente. Allí cada estructura se presenta con su representación (nodos y referencias), sus operaciones y el </w:t>
      </w:r>
      <w:r>
        <w:rPr>
          <w:b/>
        </w:rPr>
        <w:t xml:space="preserve">orden de complejidad de cada operación</w:t>
      </w:r>
      <w:r>
        <w:t xml:space="preserve">, y se recuerda que Java ya trae varias de ellas (ArrayList, LinkedList, Stack, Vector) pero que hay que saber cuánto cuesta cada método. Aquí se hace lo mismo con las estructuras que usa el proyecto: qué operaciones se usan, cuánto cuesta cada una, cuánta memoria ocupa la estructura y por qué se eligió frente a las del núcleo (lista enlazada, pila, cola, árbol binario). Se usan los tamaños reales del corpus: 20 abstracts, 4 000 palabras, 2 493 términos después de quitar palabras vacías (máximo 157 por abstract) y un vocabulario de V = 987 términos distintos.</w:t>
      </w:r>
    </w:p>
    <w:p>
      <w:pPr>
        <w:pStyle w:val="Heading3"/>
        <w:jc w:val="left"/>
      </w:pPr>
      <w:r>
        <w:rPr>
          <w:rFonts w:ascii="Arial" w:hAnsi="Arial"/>
          <w:b/>
        </w:rPr>
        <w:t xml:space="preserve">14.1 Inventario</w:t>
      </w:r>
    </w:p>
    <w:tbl>
      <w:tblPr>
        <w:tblStyle w:val="TableGrid"/>
        <w:tblW w:w="0" w:type="auto"/>
        <w:tblLayout w:type="fixed"/>
        <w:tblLook w:val="04A0" w:firstRow="1" w:lastRow="0" w:firstColumn="0" w:lastColumn="0" w:noHBand="0" w:noVBand="1"/>
      </w:tblPr>
      <w:tblGrid>
        <w:gridCol w:w="2454"/>
        <w:gridCol w:w="2557"/>
        <w:gridCol w:w="1743"/>
        <w:gridCol w:w="1510"/>
        <w:gridCol w:w="1096"/>
      </w:tblGrid>
      <w:tr>
        <w:trPr>
          <w:tblHeader/>
        </w:trPr>
        <w:tc>
          <w:tcPr>
            <w:tcW w:w="2454" w:type="dxa"/>
            <w:shd w:val="clear" w:color="auto" w:fill="F2F2F2"/>
          </w:tcPr>
          <w:p>
            <w:pPr/>
            <w:r>
              <w:t xml:space="preserve">Estructura</w:t>
            </w:r>
          </w:p>
        </w:tc>
        <w:tc>
          <w:tcPr>
            <w:tcW w:w="2557" w:type="dxa"/>
            <w:shd w:val="clear" w:color="auto" w:fill="F2F2F2"/>
          </w:tcPr>
          <w:p>
            <w:pPr/>
            <w:r>
              <w:t xml:space="preserve">Dónde se usa</w:t>
            </w:r>
          </w:p>
        </w:tc>
        <w:tc>
          <w:tcPr>
            <w:tcW w:w="1743" w:type="dxa"/>
            <w:shd w:val="clear" w:color="auto" w:fill="F2F2F2"/>
          </w:tcPr>
          <w:p>
            <w:pPr/>
            <w:r>
              <w:t xml:space="preserve">Operaciones usadas</w:t>
            </w:r>
          </w:p>
        </w:tc>
        <w:tc>
          <w:tcPr>
            <w:tcW w:w="1510" w:type="dxa"/>
            <w:shd w:val="clear" w:color="auto" w:fill="F2F2F2"/>
          </w:tcPr>
          <w:p>
            <w:pPr/>
            <w:r>
              <w:t xml:space="preserve">Orden de complejidad</w:t>
            </w:r>
          </w:p>
        </w:tc>
        <w:tc>
          <w:tcPr>
            <w:tcW w:w="1096" w:type="dxa"/>
            <w:shd w:val="clear" w:color="auto" w:fill="F2F2F2"/>
          </w:tcPr>
          <w:p>
            <w:pPr/>
            <w:r>
              <w:t xml:space="preserve">Espacio</w:t>
            </w:r>
          </w:p>
        </w:tc>
      </w:tr>
      <w:tr>
        <w:tc>
          <w:tcPr>
            <w:tcW w:w="2454" w:type="dxa"/>
          </w:tcPr>
          <w:p>
            <w:pPr/>
            <w:r>
              <w:t xml:space="preserve">Arreglo </w:t>
            </w:r>
            <w:r>
              <w:rPr>
                <w:rStyle w:val="CodeChar"/>
              </w:rPr>
              <w:t xml:space="preserve">String[]</w:t>
            </w:r>
            <w:r>
              <w:t xml:space="preserve"> de términos</w:t>
            </w:r>
          </w:p>
        </w:tc>
        <w:tc>
          <w:tcPr>
            <w:tcW w:w="2557" w:type="dxa"/>
          </w:tcPr>
          <w:p>
            <w:pPr/>
            <w:r>
              <w:t xml:space="preserve">Preprocesador, Levenshtein, NW, TF-IDF</w:t>
            </w:r>
          </w:p>
        </w:tc>
        <w:tc>
          <w:tcPr>
            <w:tcW w:w="1743" w:type="dxa"/>
          </w:tcPr>
          <w:p>
            <w:pPr/>
            <w:r>
              <w:t xml:space="preserve">acceso por índice </w:t>
            </w:r>
            <w:r>
              <w:rPr>
                <w:rStyle w:val="CodeChar"/>
              </w:rPr>
              <w:t xml:space="preserve">t[i]</w:t>
            </w:r>
          </w:p>
        </w:tc>
        <w:tc>
          <w:tcPr>
            <w:tcW w:w="1510" w:type="dxa"/>
          </w:tcPr>
          <w:p>
            <w:pPr/>
            <w:r>
              <w:t xml:space="preserve">O(1)</w:t>
            </w:r>
          </w:p>
        </w:tc>
        <w:tc>
          <w:tcPr>
            <w:tcW w:w="1096" w:type="dxa"/>
          </w:tcPr>
          <w:p>
            <w:pPr/>
            <w:r>
              <w:t xml:space="preserve">O(n)</w:t>
            </w:r>
          </w:p>
        </w:tc>
      </w:tr>
      <w:tr>
        <w:tc>
          <w:tcPr>
            <w:tcW w:w="2454" w:type="dxa"/>
          </w:tcPr>
          <w:p>
            <w:pPr/>
            <w:r>
              <w:rPr>
                <w:rStyle w:val="CodeChar"/>
              </w:rPr>
              <w:t xml:space="preserve">ArrayList</w:t>
            </w:r>
          </w:p>
        </w:tc>
        <w:tc>
          <w:tcPr>
            <w:tcW w:w="2557" w:type="dxa"/>
          </w:tcPr>
          <w:p>
            <w:pPr/>
            <w:r>
              <w:t xml:space="preserve">Corpus, palabras, posiciones encontradas, traceback de NW, fusiones del clustering</w:t>
            </w:r>
          </w:p>
        </w:tc>
        <w:tc>
          <w:tcPr>
            <w:tcW w:w="1743" w:type="dxa"/>
          </w:tcPr>
          <w:p>
            <w:pPr/>
            <w:r>
              <w:rPr>
                <w:rStyle w:val="CodeChar"/>
              </w:rPr>
              <w:t xml:space="preserve">add</w:t>
            </w:r>
            <w:r>
              <w:t xml:space="preserve"> al final, </w:t>
            </w:r>
            <w:r>
              <w:rPr>
                <w:rStyle w:val="CodeChar"/>
              </w:rPr>
              <w:t xml:space="preserve">get(i)</w:t>
            </w:r>
            <w:r>
              <w:t xml:space="preserve">, </w:t>
            </w:r>
            <w:r>
              <w:rPr>
                <w:rStyle w:val="CodeChar"/>
              </w:rPr>
              <w:t xml:space="preserve">size</w:t>
            </w:r>
          </w:p>
        </w:tc>
        <w:tc>
          <w:tcPr>
            <w:tcW w:w="1510" w:type="dxa"/>
          </w:tcPr>
          <w:p>
            <w:pPr/>
            <w:r>
              <w:t xml:space="preserve">O(1) amortizado, O(1), O(1)</w:t>
            </w:r>
          </w:p>
        </w:tc>
        <w:tc>
          <w:tcPr>
            <w:tcW w:w="1096" w:type="dxa"/>
          </w:tcPr>
          <w:p>
            <w:pPr/>
            <w:r>
              <w:t xml:space="preserve">O(n)</w:t>
            </w:r>
          </w:p>
        </w:tc>
      </w:tr>
      <w:tr>
        <w:tc>
          <w:tcPr>
            <w:tcW w:w="2454" w:type="dxa"/>
          </w:tcPr>
          <w:p>
            <w:pPr/>
            <w:r>
              <w:rPr>
                <w:rStyle w:val="CodeChar"/>
              </w:rPr>
              <w:t xml:space="preserve">HashSet&lt;String&gt;</w:t>
            </w:r>
          </w:p>
        </w:tc>
        <w:tc>
          <w:tcPr>
            <w:tcW w:w="2557" w:type="dxa"/>
          </w:tcPr>
          <w:p>
            <w:pPr/>
            <w:r>
              <w:t xml:space="preserve">142 palabras vacías, conjuntos de Jaccard</w:t>
            </w:r>
          </w:p>
        </w:tc>
        <w:tc>
          <w:tcPr>
            <w:tcW w:w="1743" w:type="dxa"/>
          </w:tcPr>
          <w:p>
            <w:pPr/>
            <w:r>
              <w:rPr>
                <w:rStyle w:val="CodeChar"/>
              </w:rPr>
              <w:t xml:space="preserve">add</w:t>
            </w:r>
            <w:r>
              <w:t xml:space="preserve">, </w:t>
            </w:r>
            <w:r>
              <w:rPr>
                <w:rStyle w:val="CodeChar"/>
              </w:rPr>
              <w:t xml:space="preserve">contains</w:t>
            </w:r>
          </w:p>
        </w:tc>
        <w:tc>
          <w:tcPr>
            <w:tcW w:w="1510" w:type="dxa"/>
          </w:tcPr>
          <w:p>
            <w:pPr/>
            <w:r>
              <w:t xml:space="preserve">O(1) esperado, O(n) peor caso</w:t>
            </w:r>
          </w:p>
        </w:tc>
        <w:tc>
          <w:tcPr>
            <w:tcW w:w="1096" w:type="dxa"/>
          </w:tcPr>
          <w:p>
            <w:pPr/>
            <w:r>
              <w:t xml:space="preserve">O(n)</w:t>
            </w:r>
          </w:p>
        </w:tc>
      </w:tr>
      <w:tr>
        <w:tc>
          <w:tcPr>
            <w:tcW w:w="2454" w:type="dxa"/>
          </w:tcPr>
          <w:p>
            <w:pPr/>
            <w:r>
              <w:rPr>
                <w:rStyle w:val="CodeChar"/>
              </w:rPr>
              <w:t xml:space="preserve">HashMap&lt;String, double[]&gt;</w:t>
            </w:r>
          </w:p>
        </w:tc>
        <w:tc>
          <w:tcPr>
            <w:tcW w:w="2557" w:type="dxa"/>
          </w:tcPr>
          <w:p>
            <w:pPr/>
            <w:r>
              <w:t xml:space="preserve">vectores GloVe (970 palabras) y SBERT (20 abstracts)</w:t>
            </w:r>
          </w:p>
        </w:tc>
        <w:tc>
          <w:tcPr>
            <w:tcW w:w="1743" w:type="dxa"/>
          </w:tcPr>
          <w:p>
            <w:pPr/>
            <w:r>
              <w:rPr>
                <w:rStyle w:val="CodeChar"/>
              </w:rPr>
              <w:t xml:space="preserve">put</w:t>
            </w:r>
            <w:r>
              <w:t xml:space="preserve">, </w:t>
            </w:r>
            <w:r>
              <w:rPr>
                <w:rStyle w:val="CodeChar"/>
              </w:rPr>
              <w:t xml:space="preserve">get</w:t>
            </w:r>
          </w:p>
        </w:tc>
        <w:tc>
          <w:tcPr>
            <w:tcW w:w="1510" w:type="dxa"/>
          </w:tcPr>
          <w:p>
            <w:pPr/>
            <w:r>
              <w:t xml:space="preserve">O(1) esperado</w:t>
            </w:r>
          </w:p>
        </w:tc>
        <w:tc>
          <w:tcPr>
            <w:tcW w:w="1096" w:type="dxa"/>
          </w:tcPr>
          <w:p>
            <w:pPr/>
            <w:r>
              <w:t xml:space="preserve">O(k·d)</w:t>
            </w:r>
          </w:p>
        </w:tc>
      </w:tr>
      <w:tr>
        <w:tc>
          <w:tcPr>
            <w:tcW w:w="2454" w:type="dxa"/>
          </w:tcPr>
          <w:p>
            <w:pPr/>
            <w:r>
              <w:rPr>
                <w:rStyle w:val="CodeChar"/>
              </w:rPr>
              <w:t xml:space="preserve">LinkedHashMap&lt;String, Integer&gt;</w:t>
            </w:r>
          </w:p>
        </w:tc>
        <w:tc>
          <w:tcPr>
            <w:tcW w:w="2557" w:type="dxa"/>
          </w:tcPr>
          <w:p>
            <w:pPr/>
            <w:r>
              <w:t xml:space="preserve">vocabulario de TF-IDF</w:t>
            </w:r>
          </w:p>
        </w:tc>
        <w:tc>
          <w:tcPr>
            <w:tcW w:w="1743" w:type="dxa"/>
          </w:tcPr>
          <w:p>
            <w:pPr/>
            <w:r>
              <w:rPr>
                <w:rStyle w:val="CodeChar"/>
              </w:rPr>
              <w:t xml:space="preserve">containsKey</w:t>
            </w:r>
            <w:r>
              <w:t xml:space="preserve">, </w:t>
            </w:r>
            <w:r>
              <w:rPr>
                <w:rStyle w:val="CodeChar"/>
              </w:rPr>
              <w:t xml:space="preserve">put</w:t>
            </w:r>
            <w:r>
              <w:t xml:space="preserve">, </w:t>
            </w:r>
            <w:r>
              <w:rPr>
                <w:rStyle w:val="CodeChar"/>
              </w:rPr>
              <w:t xml:space="preserve">get</w:t>
            </w:r>
          </w:p>
        </w:tc>
        <w:tc>
          <w:tcPr>
            <w:tcW w:w="1510" w:type="dxa"/>
          </w:tcPr>
          <w:p>
            <w:pPr/>
            <w:r>
              <w:t xml:space="preserve">O(1) esperado</w:t>
            </w:r>
          </w:p>
        </w:tc>
        <w:tc>
          <w:tcPr>
            <w:tcW w:w="1096" w:type="dxa"/>
          </w:tcPr>
          <w:p>
            <w:pPr/>
            <w:r>
              <w:t xml:space="preserve">O(V)</w:t>
            </w:r>
          </w:p>
        </w:tc>
      </w:tr>
      <w:tr>
        <w:tc>
          <w:tcPr>
            <w:tcW w:w="2454" w:type="dxa"/>
          </w:tcPr>
          <w:p>
            <w:pPr/>
            <w:r>
              <w:t xml:space="preserve">Matriz </w:t>
            </w:r>
            <w:r>
              <w:rPr>
                <w:rStyle w:val="CodeChar"/>
              </w:rPr>
              <w:t xml:space="preserve">int[n+1][m+1]</w:t>
            </w:r>
          </w:p>
        </w:tc>
        <w:tc>
          <w:tcPr>
            <w:tcW w:w="2557" w:type="dxa"/>
          </w:tcPr>
          <w:p>
            <w:pPr/>
            <w:r>
              <w:t xml:space="preserve">Levenshtein y Needleman-Wunsch</w:t>
            </w:r>
          </w:p>
        </w:tc>
        <w:tc>
          <w:tcPr>
            <w:tcW w:w="1743" w:type="dxa"/>
          </w:tcPr>
          <w:p>
            <w:pPr/>
            <w:r>
              <w:t xml:space="preserve">llenar y leer una celda</w:t>
            </w:r>
          </w:p>
        </w:tc>
        <w:tc>
          <w:tcPr>
            <w:tcW w:w="1510" w:type="dxa"/>
          </w:tcPr>
          <w:p>
            <w:pPr/>
            <w:r>
              <w:t xml:space="preserve">O(1) por celda, O(n·m) toda</w:t>
            </w:r>
          </w:p>
        </w:tc>
        <w:tc>
          <w:tcPr>
            <w:tcW w:w="1096" w:type="dxa"/>
          </w:tcPr>
          <w:p>
            <w:pPr/>
            <w:r>
              <w:t xml:space="preserve">O(n·m)</w:t>
            </w:r>
          </w:p>
        </w:tc>
      </w:tr>
      <w:tr>
        <w:tc>
          <w:tcPr>
            <w:tcW w:w="2454" w:type="dxa"/>
          </w:tcPr>
          <w:p>
            <w:pPr/>
            <w:r>
              <w:t xml:space="preserve">Matrices </w:t>
            </w:r>
            <w:r>
              <w:rPr>
                <w:rStyle w:val="CodeChar"/>
              </w:rPr>
              <w:t xml:space="preserve">tf</w:t>
            </w:r>
            <w:r>
              <w:t xml:space="preserve">, </w:t>
            </w:r>
            <w:r>
              <w:rPr>
                <w:rStyle w:val="CodeChar"/>
              </w:rPr>
              <w:t xml:space="preserve">pesos</w:t>
            </w:r>
            <w:r>
              <w:t xml:space="preserve"> de N×V</w:t>
            </w:r>
          </w:p>
        </w:tc>
        <w:tc>
          <w:tcPr>
            <w:tcW w:w="2557" w:type="dxa"/>
          </w:tcPr>
          <w:p>
            <w:pPr/>
            <w:r>
              <w:t xml:space="preserve">TF-IDF</w:t>
            </w:r>
          </w:p>
        </w:tc>
        <w:tc>
          <w:tcPr>
            <w:tcW w:w="1743" w:type="dxa"/>
          </w:tcPr>
          <w:p>
            <w:pPr/>
            <w:r>
              <w:t xml:space="preserve">llenar, leer</w:t>
            </w:r>
          </w:p>
        </w:tc>
        <w:tc>
          <w:tcPr>
            <w:tcW w:w="1510" w:type="dxa"/>
          </w:tcPr>
          <w:p>
            <w:pPr/>
            <w:r>
              <w:t xml:space="preserve">O(N·V)</w:t>
            </w:r>
          </w:p>
        </w:tc>
        <w:tc>
          <w:tcPr>
            <w:tcW w:w="1096" w:type="dxa"/>
          </w:tcPr>
          <w:p>
            <w:pPr/>
            <w:r>
              <w:t xml:space="preserve">O(N·V)</w:t>
            </w:r>
          </w:p>
        </w:tc>
      </w:tr>
      <w:tr>
        <w:tc>
          <w:tcPr>
            <w:tcW w:w="2454" w:type="dxa"/>
          </w:tcPr>
          <w:p>
            <w:pPr/>
            <w:r>
              <w:t xml:space="preserve">Matriz </w:t>
            </w:r>
            <w:r>
              <w:rPr>
                <w:rStyle w:val="CodeChar"/>
              </w:rPr>
              <w:t xml:space="preserve">d</w:t>
            </w:r>
            <w:r>
              <w:t xml:space="preserve"> de (2n−1)×(2n−1) y arreglos </w:t>
            </w:r>
            <w:r>
              <w:rPr>
                <w:rStyle w:val="CodeChar"/>
              </w:rPr>
              <w:t xml:space="preserve">activo</w:t>
            </w:r>
            <w:r>
              <w:t xml:space="preserve">, </w:t>
            </w:r>
            <w:r>
              <w:rPr>
                <w:rStyle w:val="CodeChar"/>
              </w:rPr>
              <w:t xml:space="preserve">tamano</w:t>
            </w:r>
          </w:p>
        </w:tc>
        <w:tc>
          <w:tcPr>
            <w:tcW w:w="2557" w:type="dxa"/>
          </w:tcPr>
          <w:p>
            <w:pPr/>
            <w:r>
              <w:t xml:space="preserve">clustering</w:t>
            </w:r>
          </w:p>
        </w:tc>
        <w:tc>
          <w:tcPr>
            <w:tcW w:w="1743" w:type="dxa"/>
          </w:tcPr>
          <w:p>
            <w:pPr/>
            <w:r>
              <w:t xml:space="preserve">leer y escribir celdas</w:t>
            </w:r>
          </w:p>
        </w:tc>
        <w:tc>
          <w:tcPr>
            <w:tcW w:w="1510" w:type="dxa"/>
          </w:tcPr>
          <w:p>
            <w:pPr/>
            <w:r>
              <w:t xml:space="preserve">O(1) por celda</w:t>
            </w:r>
          </w:p>
        </w:tc>
        <w:tc>
          <w:tcPr>
            <w:tcW w:w="1096" w:type="dxa"/>
          </w:tcPr>
          <w:p>
            <w:pPr/>
            <w:r>
              <w:t xml:space="preserve">O(n²)</w:t>
            </w:r>
          </w:p>
        </w:tc>
      </w:tr>
      <w:tr>
        <w:tc>
          <w:tcPr>
            <w:tcW w:w="2454" w:type="dxa"/>
          </w:tcPr>
          <w:p>
            <w:pPr/>
            <w:r>
              <w:t xml:space="preserve">Árbol binario de </w:t>
            </w:r>
            <w:r>
              <w:rPr>
                <w:rStyle w:val="CodeChar"/>
              </w:rPr>
              <w:t xml:space="preserve">Fusion</w:t>
            </w:r>
          </w:p>
        </w:tc>
        <w:tc>
          <w:tcPr>
            <w:tcW w:w="2557" w:type="dxa"/>
          </w:tcPr>
          <w:p>
            <w:pPr/>
            <w:r>
              <w:t xml:space="preserve">dendrograma</w:t>
            </w:r>
          </w:p>
        </w:tc>
        <w:tc>
          <w:tcPr>
            <w:tcW w:w="1743" w:type="dxa"/>
          </w:tcPr>
          <w:p>
            <w:pPr/>
            <w:r>
              <w:t xml:space="preserve">recorrido de hojas, corte en k grupos</w:t>
            </w:r>
          </w:p>
        </w:tc>
        <w:tc>
          <w:tcPr>
            <w:tcW w:w="1510" w:type="dxa"/>
          </w:tcPr>
          <w:p>
            <w:pPr/>
            <w:r>
              <w:t xml:space="preserve">O(n), O(n·h)</w:t>
            </w:r>
          </w:p>
        </w:tc>
        <w:tc>
          <w:tcPr>
            <w:tcW w:w="1096" w:type="dxa"/>
          </w:tcPr>
          <w:p>
            <w:pPr/>
            <w:r>
              <w:t xml:space="preserve">O(n)</w:t>
            </w:r>
          </w:p>
        </w:tc>
      </w:tr>
      <w:tr>
        <w:tc>
          <w:tcPr>
            <w:tcW w:w="2454" w:type="dxa"/>
          </w:tcPr>
          <w:p>
            <w:pPr/>
            <w:r>
              <w:t xml:space="preserve">Arreglos π[m], ultimo[256], desplazamiento[m+1], borde[m+1]</w:t>
            </w:r>
          </w:p>
        </w:tc>
        <w:tc>
          <w:tcPr>
            <w:tcW w:w="2557" w:type="dxa"/>
          </w:tcPr>
          <w:p>
            <w:pPr/>
            <w:r>
              <w:t xml:space="preserve">KMP y Boyer-Moore</w:t>
            </w:r>
          </w:p>
        </w:tc>
        <w:tc>
          <w:tcPr>
            <w:tcW w:w="1743" w:type="dxa"/>
          </w:tcPr>
          <w:p>
            <w:pPr/>
            <w:r>
              <w:t xml:space="preserve">acceso por índice</w:t>
            </w:r>
          </w:p>
        </w:tc>
        <w:tc>
          <w:tcPr>
            <w:tcW w:w="1510" w:type="dxa"/>
          </w:tcPr>
          <w:p>
            <w:pPr/>
            <w:r>
              <w:t xml:space="preserve">O(1)</w:t>
            </w:r>
          </w:p>
        </w:tc>
        <w:tc>
          <w:tcPr>
            <w:tcW w:w="1096" w:type="dxa"/>
          </w:tcPr>
          <w:p>
            <w:pPr/>
            <w:r>
              <w:t xml:space="preserve">O(m), O(σ)</w:t>
            </w:r>
          </w:p>
        </w:tc>
      </w:tr>
      <w:tr>
        <w:tc>
          <w:tcPr>
            <w:tcW w:w="2454" w:type="dxa"/>
          </w:tcPr>
          <w:p>
            <w:pPr/>
            <w:r>
              <w:t xml:space="preserve">Pila enlazada propia (estructuras.Pila)</w:t>
            </w:r>
          </w:p>
        </w:tc>
        <w:tc>
          <w:tcPr>
            <w:tcW w:w="2557" w:type="dxa"/>
          </w:tcPr>
          <w:p>
            <w:pPr/>
            <w:r>
              <w:t xml:space="preserve">traceback de Needleman-Wunsch</w:t>
            </w:r>
          </w:p>
        </w:tc>
        <w:tc>
          <w:tcPr>
            <w:tcW w:w="1743" w:type="dxa"/>
          </w:tcPr>
          <w:p>
            <w:pPr/>
            <w:r>
              <w:t xml:space="preserve">push, pop, estaVacia</w:t>
            </w:r>
          </w:p>
        </w:tc>
        <w:tc>
          <w:tcPr>
            <w:tcW w:w="1510" w:type="dxa"/>
          </w:tcPr>
          <w:p>
            <w:pPr/>
            <w:r>
              <w:t xml:space="preserve">O(1) cada una</w:t>
            </w:r>
          </w:p>
        </w:tc>
        <w:tc>
          <w:tcPr>
            <w:tcW w:w="1096" w:type="dxa"/>
          </w:tcPr>
          <w:p>
            <w:pPr/>
            <w:r>
              <w:t xml:space="preserve">O(L), L ≤ n + m</w:t>
            </w:r>
          </w:p>
        </w:tc>
      </w:tr>
    </w:tbl>
    <w:p>
      <w:pPr>
        <w:pStyle w:val="Heading3"/>
        <w:jc w:val="left"/>
      </w:pPr>
      <w:r>
        <w:rPr>
          <w:rFonts w:ascii="Arial" w:hAnsi="Arial"/>
          <w:b/>
        </w:rPr>
        <w:t xml:space="preserve">14.2 Listas: ArrayList frente a la lista sencillamente enlazada</w:t>
      </w:r>
    </w:p>
    <w:p>
      <w:pPr>
        <w:jc w:val="both"/>
      </w:pPr>
      <w:r>
        <w:t xml:space="preserve">El núcleo 6 implementa la lista sencillamente enlazada con nodo cabecera: </w:t>
      </w:r>
      <w:r>
        <w:rPr>
          <w:rStyle w:val="CodeChar"/>
        </w:rPr>
        <w:t xml:space="preserve">insertar</w:t>
      </w:r>
      <w:r>
        <w:t xml:space="preserve"> (al lado de la cabecera) y </w:t>
      </w:r>
      <w:r>
        <w:rPr>
          <w:rStyle w:val="CodeChar"/>
        </w:rPr>
        <w:t xml:space="preserve">eliminar</w:t>
      </w:r>
      <w:r>
        <w:t xml:space="preserve"> son O(1), mientras que </w:t>
      </w:r>
      <w:r>
        <w:rPr>
          <w:rStyle w:val="CodeChar"/>
        </w:rPr>
        <w:t xml:space="preserve">buscar</w:t>
      </w:r>
      <w:r>
        <w:t xml:space="preserve"> y </w:t>
      </w:r>
      <w:r>
        <w:rPr>
          <w:rStyle w:val="CodeChar"/>
        </w:rPr>
        <w:t xml:space="preserve">listar</w:t>
      </w:r>
      <w:r>
        <w:t xml:space="preserve"> son O(n) porque recorren los nodos con </w:t>
      </w:r>
      <w:r>
        <w:rPr>
          <w:rStyle w:val="CodeChar"/>
        </w:rPr>
        <w:t xml:space="preserve">p = p.siguiente</w:t>
      </w:r>
      <w:r>
        <w:t xml:space="preserve">. </w:t>
      </w:r>
      <w:r>
        <w:rPr>
          <w:rStyle w:val="CodeChar"/>
        </w:rPr>
        <w:t xml:space="preserve">ArrayList</w:t>
      </w:r>
      <w:r>
        <w:t xml:space="preserve"> guarda los elementos en un arreglo que se duplica cuando se llena, así que el costo de cada operación cambia:</w:t>
      </w:r>
    </w:p>
    <w:tbl>
      <w:tblPr>
        <w:tblStyle w:val="TableGrid"/>
        <w:tblW w:w="0" w:type="auto"/>
        <w:tblLayout w:type="fixed"/>
        <w:tblLook w:val="04A0" w:firstRow="1" w:lastRow="0" w:firstColumn="0" w:lastColumn="0" w:noHBand="0" w:noVBand="1"/>
      </w:tblPr>
      <w:tblGrid>
        <w:gridCol w:w="2664"/>
        <w:gridCol w:w="3739"/>
        <w:gridCol w:w="2957"/>
      </w:tblGrid>
      <w:tr>
        <w:trPr>
          <w:tblHeader/>
        </w:trPr>
        <w:tc>
          <w:tcPr>
            <w:tcW w:w="2664" w:type="dxa"/>
            <w:shd w:val="clear" w:color="auto" w:fill="F2F2F2"/>
          </w:tcPr>
          <w:p>
            <w:pPr/>
            <w:r>
              <w:t xml:space="preserve">Operación</w:t>
            </w:r>
          </w:p>
        </w:tc>
        <w:tc>
          <w:tcPr>
            <w:tcW w:w="3739" w:type="dxa"/>
            <w:shd w:val="clear" w:color="auto" w:fill="F2F2F2"/>
          </w:tcPr>
          <w:p>
            <w:pPr/>
            <w:r>
              <w:t xml:space="preserve">Lista sencillamente enlazada (núcleo 6)</w:t>
            </w:r>
          </w:p>
        </w:tc>
        <w:tc>
          <w:tcPr>
            <w:tcW w:w="2957" w:type="dxa"/>
            <w:shd w:val="clear" w:color="auto" w:fill="F2F2F2"/>
          </w:tcPr>
          <w:p>
            <w:pPr/>
            <w:r>
              <w:t xml:space="preserve">ArrayList de Java</w:t>
            </w:r>
          </w:p>
        </w:tc>
      </w:tr>
      <w:tr>
        <w:tc>
          <w:tcPr>
            <w:tcW w:w="2664" w:type="dxa"/>
          </w:tcPr>
          <w:p>
            <w:pPr/>
            <w:r>
              <w:t xml:space="preserve">Insertar al inicio</w:t>
            </w:r>
          </w:p>
        </w:tc>
        <w:tc>
          <w:tcPr>
            <w:tcW w:w="3739" w:type="dxa"/>
          </w:tcPr>
          <w:p>
            <w:pPr/>
            <w:r>
              <w:t xml:space="preserve">O(1)</w:t>
            </w:r>
          </w:p>
        </w:tc>
        <w:tc>
          <w:tcPr>
            <w:tcW w:w="2957" w:type="dxa"/>
          </w:tcPr>
          <w:p>
            <w:pPr/>
            <w:r>
              <w:t xml:space="preserve">O(n), corre todos los elementos</w:t>
            </w:r>
          </w:p>
        </w:tc>
      </w:tr>
      <w:tr>
        <w:tc>
          <w:tcPr>
            <w:tcW w:w="2664" w:type="dxa"/>
          </w:tcPr>
          <w:p>
            <w:pPr/>
            <w:r>
              <w:t xml:space="preserve">Insertar al final</w:t>
            </w:r>
          </w:p>
        </w:tc>
        <w:tc>
          <w:tcPr>
            <w:tcW w:w="3739" w:type="dxa"/>
          </w:tcPr>
          <w:p>
            <w:pPr/>
            <w:r>
              <w:t xml:space="preserve">O(n) sin referencia </w:t>
            </w:r>
            <w:r>
              <w:rPr>
                <w:rStyle w:val="CodeChar"/>
              </w:rPr>
              <w:t xml:space="preserve">ultimo</w:t>
            </w:r>
            <w:r>
              <w:t xml:space="preserve">, O(1) con ella</w:t>
            </w:r>
          </w:p>
        </w:tc>
        <w:tc>
          <w:tcPr>
            <w:tcW w:w="2957" w:type="dxa"/>
          </w:tcPr>
          <w:p>
            <w:pPr/>
            <w:r>
              <w:t xml:space="preserve">O(1) amortizado</w:t>
            </w:r>
          </w:p>
        </w:tc>
      </w:tr>
      <w:tr>
        <w:tc>
          <w:tcPr>
            <w:tcW w:w="2664" w:type="dxa"/>
          </w:tcPr>
          <w:p>
            <w:pPr/>
            <w:r>
              <w:t xml:space="preserve">Acceder a la posición i</w:t>
            </w:r>
          </w:p>
        </w:tc>
        <w:tc>
          <w:tcPr>
            <w:tcW w:w="3739" w:type="dxa"/>
          </w:tcPr>
          <w:p>
            <w:pPr/>
            <w:r>
              <w:t xml:space="preserve">O(i), hay que recorrer i nodos</w:t>
            </w:r>
          </w:p>
        </w:tc>
        <w:tc>
          <w:tcPr>
            <w:tcW w:w="2957" w:type="dxa"/>
          </w:tcPr>
          <w:p>
            <w:pPr/>
            <w:r>
              <w:t xml:space="preserve">O(1)</w:t>
            </w:r>
          </w:p>
        </w:tc>
      </w:tr>
      <w:tr>
        <w:tc>
          <w:tcPr>
            <w:tcW w:w="2664" w:type="dxa"/>
          </w:tcPr>
          <w:p>
            <w:pPr/>
            <w:r>
              <w:t xml:space="preserve">Buscar un valor</w:t>
            </w:r>
          </w:p>
        </w:tc>
        <w:tc>
          <w:tcPr>
            <w:tcW w:w="3739" w:type="dxa"/>
          </w:tcPr>
          <w:p>
            <w:pPr/>
            <w:r>
              <w:t xml:space="preserve">O(n)</w:t>
            </w:r>
          </w:p>
        </w:tc>
        <w:tc>
          <w:tcPr>
            <w:tcW w:w="2957" w:type="dxa"/>
          </w:tcPr>
          <w:p>
            <w:pPr/>
            <w:r>
              <w:t xml:space="preserve">O(n)</w:t>
            </w:r>
          </w:p>
        </w:tc>
      </w:tr>
      <w:tr>
        <w:tc>
          <w:tcPr>
            <w:tcW w:w="2664" w:type="dxa"/>
          </w:tcPr>
          <w:p>
            <w:pPr/>
            <w:r>
              <w:t xml:space="preserve">Espacio por elemento</w:t>
            </w:r>
          </w:p>
        </w:tc>
        <w:tc>
          <w:tcPr>
            <w:tcW w:w="3739" w:type="dxa"/>
          </w:tcPr>
          <w:p>
            <w:pPr/>
            <w:r>
              <w:t xml:space="preserve">dato + referencia </w:t>
            </w:r>
            <w:r>
              <w:rPr>
                <w:rStyle w:val="CodeChar"/>
              </w:rPr>
              <w:t xml:space="preserve">siguiente</w:t>
            </w:r>
          </w:p>
        </w:tc>
        <w:tc>
          <w:tcPr>
            <w:tcW w:w="2957" w:type="dxa"/>
          </w:tcPr>
          <w:p>
            <w:pPr/>
            <w:r>
              <w:t xml:space="preserve">solo el dato (más la holgura del arreglo)</w:t>
            </w:r>
          </w:p>
        </w:tc>
      </w:tr>
    </w:tbl>
    <w:p>
      <w:pPr>
        <w:jc w:val="both"/>
      </w:pPr>
      <w:r>
        <w:t xml:space="preserve">El proyecto casi siempre </w:t>
      </w:r>
      <w:r>
        <w:rPr>
          <w:b/>
        </w:rPr>
        <w:t xml:space="preserve">agrega al final y luego lee por posición</w:t>
      </w:r>
      <w:r>
        <w:t xml:space="preserve"> (Levenshtein y Needleman-Wunsch leen </w:t>
      </w:r>
      <w:r>
        <w:rPr>
          <w:rStyle w:val="CodeChar"/>
        </w:rPr>
        <w:t xml:space="preserve">a[i-1]</w:t>
      </w:r>
      <w:r>
        <w:t xml:space="preserve"> y </w:t>
      </w:r>
      <w:r>
        <w:rPr>
          <w:rStyle w:val="CodeChar"/>
        </w:rPr>
        <w:t xml:space="preserve">b[j-1]</w:t>
      </w:r>
      <w:r>
        <w:t xml:space="preserve"> dentro del doble ciclo). Con una lista enlazada cada lectura sería O(i), y el llenado de la matriz pasaría de O(n·m) a O(n·m·(n + m)). Por eso los términos se pasan a </w:t>
      </w:r>
      <w:r>
        <w:rPr>
          <w:rStyle w:val="CodeChar"/>
        </w:rPr>
        <w:t xml:space="preserve">String[]</w:t>
      </w:r>
      <w:r>
        <w:t xml:space="preserve"> con </w:t>
      </w:r>
      <w:r>
        <w:rPr>
          <w:rStyle w:val="CodeChar"/>
        </w:rPr>
        <w:t xml:space="preserve">toArray</w:t>
      </w:r>
      <w:r>
        <w:t xml:space="preserve"> (O(n), una sola vez) antes de comparar.</w:t>
      </w:r>
    </w:p>
    <w:p>
      <w:pPr>
        <w:jc w:val="both"/>
      </w:pPr>
      <w:r>
        <w:rPr>
          <w:b/>
        </w:rPr>
        <w:t xml:space="preserve">Caso donde importó: el traceback de Needleman-Wunsch.</w:t>
      </w:r>
      <w:r>
        <w:t xml:space="preserve"> El camino se reconstruye desde la esquina F[n][m] hacia F[0][0], es decir, al revés. La primera versión insertaba cada paso al inicio con </w:t>
      </w:r>
      <w:r>
        <w:rPr>
          <w:rStyle w:val="CodeChar"/>
        </w:rPr>
        <w:t xml:space="preserve">add(0, x)</w:t>
      </w:r>
      <w:r>
        <w:t xml:space="preserve">, que en ArrayList cuesta O(k) cuando la lista ya tiene k elementos. Para un alineamiento de longitud L:</w:t>
      </w:r>
    </w:p>
    <w:p>
      <w:pPr>
        <w:pStyle w:val="Code"/>
      </w:pPr>
      <w:bookmarkStart w:id="11" w:name="bongo_lang_latex_11"/>
      <w:bookmarkEnd w:id="11"/>
      <w:r>
        <w:t xml:space="preserve">T(L) = \sum_{k=0}^{L-1} k = \frac{L(L-1)}{2} \in O(L^2)</w:t>
      </w:r>
    </w:p>
    <w:p>
      <w:pPr>
        <w:jc w:val="both"/>
      </w:pPr>
      <w:r>
        <w:t xml:space="preserve">La versión final usa una </w:t>
      </w:r>
      <w:r>
        <w:rPr>
          <w:b/>
        </w:rPr>
        <w:t xml:space="preserve">pila propia</w:t>
      </w:r>
      <w:r>
        <w:t xml:space="preserve"> (</w:t>
      </w:r>
      <w:r>
        <w:rPr>
          <w:rStyle w:val="CodeChar"/>
        </w:rPr>
        <w:t xml:space="preserve">estructuras.Pila</w:t>
      </w:r>
      <w:r>
        <w:t xml:space="preserve">, basada en nodos con nodo cabecera, como en el núcleo 6). Cada paso del traceback se apila con </w:t>
      </w:r>
      <w:r>
        <w:rPr>
          <w:rStyle w:val="CodeChar"/>
        </w:rPr>
        <w:t xml:space="preserve">push</w:t>
      </w:r>
      <w:r>
        <w:t xml:space="preserve"> en O(1). Al terminar, se desapila con </w:t>
      </w:r>
      <w:r>
        <w:rPr>
          <w:rStyle w:val="CodeChar"/>
        </w:rPr>
        <w:t xml:space="preserve">pop</w:t>
      </w:r>
      <w:r>
        <w:t xml:space="preserve">, también O(1), y los términos salen en el orden de lectura: el último paso descubierto, que es el primero del alineamiento, sale primero. El traceback completo queda en O(L) con L ≤ n + m, en vez de O(L²). Se comprobó que el alineamiento y las similitudes son idénticos a los de la versión anterior (resultados/casos_de_estudio.txt sin cambios).</w:t>
      </w:r>
    </w:p>
    <w:p>
      <w:pPr>
        <w:pStyle w:val="Code"/>
      </w:pPr>
      <w:bookmarkStart w:id="12" w:name="bongo_lang_java_12"/>
      <w:bookmarkEnd w:id="12"/>
      <w:r>
        <w:t xml:space="preserve">public void push(Object dato)</w:t>
        <w:br/>
        <w:t xml:space="preserve">{</w:t>
        <w:br/>
        <w:t xml:space="preserve">    Nodo nuevo = new Nodo(dato);            // Orden de complejidad O(1)</w:t>
        <w:br/>
        <w:t xml:space="preserve">    nuevo.siguiente = cabecera.siguiente;</w:t>
        <w:br/>
        <w:t xml:space="preserve">    cabecera.siguiente = nuevo;</w:t>
        <w:br/>
        <w:t xml:space="preserve">    cantidad++;</w:t>
        <w:br/>
        <w:t xml:space="preserve">}</w:t>
        <w:br/>
        <w:br/>
        <w:t xml:space="preserve">public Object pop()</w:t>
        <w:br/>
        <w:t xml:space="preserve">{</w:t>
        <w:br/>
        <w:t xml:space="preserve">    Object dato = null;                     // Orden de complejidad O(1)</w:t>
        <w:br/>
        <w:t xml:space="preserve">    if (!estaVacia())</w:t>
        <w:br/>
        <w:t xml:space="preserve">    {</w:t>
        <w:br/>
        <w:t xml:space="preserve">        dato = cabecera.siguiente.valor;</w:t>
        <w:br/>
        <w:t xml:space="preserve">        cabecera.siguiente = cabecera.siguiente.siguiente;</w:t>
        <w:br/>
        <w:t xml:space="preserve">        cantidad--;</w:t>
        <w:br/>
        <w:t xml:space="preserve">    }</w:t>
        <w:br/>
        <w:t xml:space="preserve">    return dato;</w:t>
        <w:br/>
        <w:t xml:space="preserve">}</w:t>
      </w:r>
    </w:p>
    <w:p>
      <w:pPr>
        <w:jc w:val="both"/>
      </w:pPr>
      <w:r>
        <w:t xml:space="preserve">El proyecto no necesita una </w:t>
      </w:r>
      <w:r>
        <w:rPr>
          <w:b/>
        </w:rPr>
        <w:t xml:space="preserve">cola</w:t>
      </w:r>
      <w:r>
        <w:t xml:space="preserve">: ningún algoritmo procesa elementos en orden de llegada. La única cola es la de peticiones que administra el </w:t>
      </w:r>
      <w:r>
        <w:rPr>
          <w:rStyle w:val="CodeChar"/>
        </w:rPr>
        <w:t xml:space="preserve">HttpServer</w:t>
      </w:r>
      <w:r>
        <w:t xml:space="preserve"> del JDK, que no es parte del análisis.</w:t>
      </w:r>
    </w:p>
    <w:p>
      <w:pPr>
        <w:pStyle w:val="Heading3"/>
        <w:jc w:val="left"/>
      </w:pPr>
      <w:r>
        <w:rPr>
          <w:rFonts w:ascii="Arial" w:hAnsi="Arial"/>
          <w:b/>
        </w:rPr>
        <w:t xml:space="preserve">14.3 Tablas hash (HashSet, HashMap, LinkedHashMap)</w:t>
      </w:r>
    </w:p>
    <w:p>
      <w:pPr>
        <w:jc w:val="both"/>
      </w:pPr>
      <w:r>
        <w:t xml:space="preserve">El núcleo 6 no trata las tablas hash, pero se analizan con el mismo criterio. Una tabla hash calcula </w:t>
      </w:r>
      <w:r>
        <w:rPr>
          <w:rStyle w:val="CodeChar"/>
        </w:rPr>
        <w:t xml:space="preserve">hashCode()</w:t>
      </w:r>
      <w:r>
        <w:t xml:space="preserve"> de la clave, lo reduce a una de las cubetas del arreglo interno y compara solo con las claves de esa cubeta. Con una buena función de dispersión cada cubeta tiene en promedio una cantidad constante de claves, así que </w:t>
      </w:r>
      <w:r>
        <w:rPr>
          <w:rStyle w:val="CodeChar"/>
        </w:rPr>
        <w:t xml:space="preserve">add</w:t>
      </w:r>
      <w:r>
        <w:t xml:space="preserve">, </w:t>
      </w:r>
      <w:r>
        <w:rPr>
          <w:rStyle w:val="CodeChar"/>
        </w:rPr>
        <w:t xml:space="preserve">contains</w:t>
      </w:r>
      <w:r>
        <w:t xml:space="preserve">, </w:t>
      </w:r>
      <w:r>
        <w:rPr>
          <w:rStyle w:val="CodeChar"/>
        </w:rPr>
        <w:t xml:space="preserve">put</w:t>
      </w:r>
      <w:r>
        <w:t xml:space="preserve"> y </w:t>
      </w:r>
      <w:r>
        <w:rPr>
          <w:rStyle w:val="CodeChar"/>
        </w:rPr>
        <w:t xml:space="preserve">get</w:t>
      </w:r>
      <w:r>
        <w:t xml:space="preserve"> son </w:t>
      </w:r>
      <w:r>
        <w:rPr>
          <w:b/>
        </w:rPr>
        <w:t xml:space="preserve">O(1) esperado</w:t>
      </w:r>
      <w:r>
        <w:t xml:space="preserve">. En el peor caso todas las claves caen en la misma cubeta y la operación es O(n); desde Java 8, cuando una cubeta crece, sus claves se guardan en un árbol rojo-negro y ese peor caso baja a O(log n). Calcular </w:t>
      </w:r>
      <w:r>
        <w:rPr>
          <w:rStyle w:val="CodeChar"/>
        </w:rPr>
        <w:t xml:space="preserve">hashCode()</w:t>
      </w:r>
      <w:r>
        <w:t xml:space="preserve"> de un String de longitud ℓ cuesta O(ℓ), pero Java lo guarda en el objeto, y las palabras miden pocas letras, así que se toma como constante. Es el mismo principio de Rabin-Karp (sección 12.3): reducir una cadena a un número para comparar números en vez de caracteres.</w:t>
      </w:r>
    </w:p>
    <w:p>
      <w:pPr/>
      <w:r>
        <w:t xml:space="preserve">Siguiendo el formato del núcleo, con el orden de cada método:</w:t>
      </w:r>
    </w:p>
    <w:p>
      <w:pPr>
        <w:pStyle w:val="Code"/>
      </w:pPr>
      <w:bookmarkStart w:id="13" w:name="bongo_lang_java_13"/>
      <w:bookmarkEnd w:id="13"/>
      <w:r>
        <w:t xml:space="preserve">public boolean esPalabraVacia(String palabra)</w:t>
        <w:br/>
        <w:t xml:space="preserve">{</w:t>
        <w:br/>
        <w:t xml:space="preserve">    return palabrasVacias.contains(palabra);     // Orden de complejidad O(1) esperado</w:t>
        <w:br/>
        <w:t xml:space="preserve">}</w:t>
        <w:br/>
        <w:br/>
        <w:t xml:space="preserve">public String[] terminos(String texto)</w:t>
        <w:br/>
        <w:t xml:space="preserve">{</w:t>
        <w:br/>
        <w:t xml:space="preserve">    ArrayList&lt;String&gt; palabras = separarPalabras(texto);    // O(c), c = caracteres del texto</w:t>
        <w:br/>
        <w:t xml:space="preserve">    ArrayList&lt;String&gt; resultado = new ArrayList&lt;String&gt;();</w:t>
        <w:br/>
        <w:t xml:space="preserve">    for (int i = 0; i &lt; palabras.size(); i++)              // se repite n veces</w:t>
        <w:br/>
        <w:t xml:space="preserve">    {</w:t>
        <w:br/>
        <w:t xml:space="preserve">        String p = palabras.get(i);                         // O(1)</w:t>
        <w:br/>
        <w:t xml:space="preserve">        if (p.length() &gt;= 2 &amp;&amp; !esPalabraVacia(p))          // O(1) esperado</w:t>
        <w:br/>
        <w:t xml:space="preserve">        {</w:t>
        <w:br/>
        <w:t xml:space="preserve">            resultado.add(p);                               // O(1) amortizado</w:t>
        <w:br/>
        <w:t xml:space="preserve">        }</w:t>
        <w:br/>
        <w:t xml:space="preserve">    }</w:t>
        <w:br/>
        <w:t xml:space="preserve">    return resultado.toArray(new String[0]);                // O(n)</w:t>
        <w:br/>
        <w:t xml:space="preserve">}                                                           // Orden de complejidad O(c + n)</w:t>
      </w:r>
    </w:p>
    <w:p>
      <w:pPr>
        <w:jc w:val="both"/>
      </w:pPr>
      <w:r>
        <w:rPr>
          <w:b/>
        </w:rPr>
        <w:t xml:space="preserve">Qué se gana frente a una lista.</w:t>
      </w:r>
      <w:r>
        <w:t xml:space="preserve"> Si las 142 palabras vacías estuvieran en una lista, </w:t>
      </w:r>
      <w:r>
        <w:rPr>
          <w:rStyle w:val="CodeChar"/>
        </w:rPr>
        <w:t xml:space="preserve">buscar</w:t>
      </w:r>
      <w:r>
        <w:t xml:space="preserve"> sería O(142) por palabra (el </w:t>
      </w:r>
      <w:r>
        <w:rPr>
          <w:rStyle w:val="CodeChar"/>
        </w:rPr>
        <w:t xml:space="preserve">while (p != null &amp;&amp; !p.valor.equals(elemento))</w:t>
      </w:r>
      <w:r>
        <w:t xml:space="preserve"> del núcleo). Para las 4 000 palabras del corpus eso son hasta 4 000 × 142 = </w:t>
      </w:r>
      <w:r>
        <w:rPr>
          <w:b/>
        </w:rPr>
        <w:t xml:space="preserve">568 000</w:t>
      </w:r>
      <w:r>
        <w:t xml:space="preserve"> comparaciones de cadenas, contra unas 4 000 consultas a la tabla hash. En Jaccard pasa lo mismo: la intersección con listas compara cada término de A con todos los de B, |A|·|B| comparaciones, y con </w:t>
      </w:r>
      <w:r>
        <w:rPr>
          <w:rStyle w:val="CodeChar"/>
        </w:rPr>
        <w:t xml:space="preserve">HashSet</w:t>
      </w:r>
      <w:r>
        <w:t xml:space="preserve"> son |A| consultas, así que el método completo queda en O(n + m).</w:t>
      </w:r>
    </w:p>
    <w:p>
      <w:pPr>
        <w:jc w:val="both"/>
      </w:pPr>
      <w:r>
        <w:rPr>
          <w:b/>
        </w:rPr>
        <w:t xml:space="preserve">Por qué LinkedHashMap en el vocabulario.</w:t>
      </w:r>
      <w:r>
        <w:t xml:space="preserve"> Es una tabla hash que además une sus entradas con una lista doblemente enlazada en orden de inserción (las referencias anterior y siguiente del núcleo 6). El costo sigue siendo O(1) esperado por operación, y a cambio el vocabulario se recorre siempre en el orden en que aparecieron los términos, lo que hace que los índices de las columnas de </w:t>
      </w:r>
      <w:r>
        <w:rPr>
          <w:rStyle w:val="CodeChar"/>
        </w:rPr>
        <w:t xml:space="preserve">tf</w:t>
      </w:r>
      <w:r>
        <w:t xml:space="preserve"> y </w:t>
      </w:r>
      <w:r>
        <w:rPr>
          <w:rStyle w:val="CodeChar"/>
        </w:rPr>
        <w:t xml:space="preserve">pesos</w:t>
      </w:r>
      <w:r>
        <w:t xml:space="preserve"> sean reproducibles entre ejecuciones. Construir el vocabulario cuesta O(2 493) consultas para todo el corpus.</w:t>
      </w:r>
    </w:p>
    <w:p>
      <w:pPr>
        <w:jc w:val="both"/>
      </w:pPr>
      <w:r>
        <w:rPr>
          <w:b/>
        </w:rPr>
        <w:t xml:space="preserve">Frente a un árbol binario de búsqueda.</w:t>
      </w:r>
      <w:r>
        <w:t xml:space="preserve"> Un ABB como el del núcleo 6 (o un </w:t>
      </w:r>
      <w:r>
        <w:rPr>
          <w:rStyle w:val="CodeChar"/>
        </w:rPr>
        <w:t xml:space="preserve">TreeMap</w:t>
      </w:r>
      <w:r>
        <w:t xml:space="preserve">) daría las búsquedas en orden alfabético, pero cada consulta cuesta O(h): unas ⌈log₂ 987⌉ = 10 comparaciones de cadenas si el árbol está balanceado, y hasta 987 si degenera en una lista (por ejemplo, si los términos llegan ordenados). Como el proyecto no necesita orden alfabético, la tabla hash es la mejor opción.</w:t>
      </w:r>
    </w:p>
    <w:p>
      <w:pPr>
        <w:pStyle w:val="Heading3"/>
        <w:jc w:val="left"/>
      </w:pPr>
      <w:r>
        <w:rPr>
          <w:rFonts w:ascii="Arial" w:hAnsi="Arial"/>
          <w:b/>
        </w:rPr>
        <w:t xml:space="preserve">14.4 Arreglos y matrices</w:t>
      </w:r>
    </w:p>
    <w:p>
      <w:pPr>
        <w:jc w:val="both"/>
      </w:pPr>
      <w:r>
        <w:rPr>
          <w:b/>
        </w:rPr>
        <w:t xml:space="preserve">Matriz de programación dinámica.</w:t>
      </w:r>
      <w:r>
        <w:t xml:space="preserve"> Levenshtein y Needleman-Wunsch usan </w:t>
      </w:r>
      <w:r>
        <w:rPr>
          <w:rStyle w:val="CodeChar"/>
        </w:rPr>
        <w:t xml:space="preserve">int[n+1][m+1]</w:t>
      </w:r>
      <w:r>
        <w:t xml:space="preserve">. Para el caso de estudio (n = 114 y m = 93 términos) son 115 × 94 = </w:t>
      </w:r>
      <w:r>
        <w:rPr>
          <w:b/>
        </w:rPr>
        <w:t xml:space="preserve">10 810</w:t>
      </w:r>
      <w:r>
        <w:t xml:space="preserve"> celdas, unos 43 KB. El espacio es O(n·m). Levenshtein podría bajar a O(m) guardando solo dos filas, porque cada celda depende únicamente de la fila anterior; se dejó la matriz completa para mostrar la tabla en el caso de estudio, y en Needleman-Wunsch sí hace falta, porque el traceback recorre la matriz de nuevo.</w:t>
      </w:r>
    </w:p>
    <w:p>
      <w:pPr>
        <w:jc w:val="both"/>
      </w:pPr>
      <w:r>
        <w:rPr>
          <w:b/>
        </w:rPr>
        <w:t xml:space="preserve">Matrices de TF-IDF.</w:t>
      </w:r>
      <w:r>
        <w:t xml:space="preserve"> </w:t>
      </w:r>
      <w:r>
        <w:rPr>
          <w:rStyle w:val="CodeChar"/>
        </w:rPr>
        <w:t xml:space="preserve">tf</w:t>
      </w:r>
      <w:r>
        <w:t xml:space="preserve"> y </w:t>
      </w:r>
      <w:r>
        <w:rPr>
          <w:rStyle w:val="CodeChar"/>
        </w:rPr>
        <w:t xml:space="preserve">pesos</w:t>
      </w:r>
      <w:r>
        <w:t xml:space="preserve"> tienen N × V = 20 × 987 = </w:t>
      </w:r>
      <w:r>
        <w:rPr>
          <w:b/>
        </w:rPr>
        <w:t xml:space="preserve">19 740</w:t>
      </w:r>
      <w:r>
        <w:t xml:space="preserve"> celdas cada una. Como cada abstract tiene a lo sumo 157 términos, cada fila tiene como máximo 157 valores distintos de cero de 987, es decir, más del 84 % de la matriz son ceros. El coseno recorre las V columnas, O(V) por par. Una representación dispersa (un </w:t>
      </w:r>
      <w:r>
        <w:rPr>
          <w:rStyle w:val="CodeChar"/>
        </w:rPr>
        <w:t xml:space="preserve">HashMap</w:t>
      </w:r>
      <w:r>
        <w:t xml:space="preserve"> término → peso por abstract) bajaría el coseno a O(|A| + |B|); con V = 987 la diferencia no se nota en los tiempos, así que se prefirió el arreglo, que es más simple de contar.</w:t>
      </w:r>
    </w:p>
    <w:p>
      <w:pPr>
        <w:jc w:val="both"/>
      </w:pPr>
      <w:r>
        <w:rPr>
          <w:b/>
        </w:rPr>
        <w:t xml:space="preserve">Clustering.</w:t>
      </w:r>
      <w:r>
        <w:t xml:space="preserve"> La matriz de trabajo </w:t>
      </w:r>
      <w:r>
        <w:rPr>
          <w:rStyle w:val="CodeChar"/>
        </w:rPr>
        <w:t xml:space="preserve">d</w:t>
      </w:r>
      <w:r>
        <w:t xml:space="preserve"> es de (2n − 1) × (2n − 1) = 39 × 39 = 1 521 celdas para n = 20, porque cada grupo nuevo recibe su propia fila y columna en vez de sobrescribir las de sus hijos. Sigue siendo O(n²) en espacio. Los arreglos </w:t>
      </w:r>
      <w:r>
        <w:rPr>
          <w:rStyle w:val="CodeChar"/>
        </w:rPr>
        <w:t xml:space="preserve">activo[]</w:t>
      </w:r>
      <w:r>
        <w:t xml:space="preserve"> y </w:t>
      </w:r>
      <w:r>
        <w:rPr>
          <w:rStyle w:val="CodeChar"/>
        </w:rPr>
        <w:t xml:space="preserve">tamano[]</w:t>
      </w:r>
      <w:r>
        <w:t xml:space="preserve"> (tamaño 2n − 1) permiten saber en O(1) si un grupo sigue vivo y cuántos abstracts tiene, que es lo que necesita la fórmula de </w:t>
      </w:r>
      <w:r>
        <w:rPr>
          <w:i/>
        </w:rPr>
        <w:t xml:space="preserve">average linkage</w:t>
      </w:r>
      <w:r>
        <w:t xml:space="preserve">.</w:t>
      </w:r>
    </w:p>
    <w:p>
      <w:pPr>
        <w:jc w:val="both"/>
      </w:pPr>
      <w:r>
        <w:rPr>
          <w:b/>
        </w:rPr>
        <w:t xml:space="preserve">Búsqueda de patrones.</w:t>
      </w:r>
      <w:r>
        <w:t xml:space="preserve"> π[m] en KMP y desplazamiento[m+1] y borde[m+1] en Boyer-Moore son O(m); ultimo[σ] con σ = 256 es O(σ) aunque el patrón sea corto, por eso el preprocesamiento de Boyer-Moore es O(m + σ). Todos se consultan por índice en O(1), que es lo que permite que cada paso de la búsqueda cueste una constante.</w:t>
      </w:r>
    </w:p>
    <w:p>
      <w:pPr>
        <w:pStyle w:val="Heading3"/>
        <w:jc w:val="left"/>
      </w:pPr>
      <w:r>
        <w:rPr>
          <w:rFonts w:ascii="Arial" w:hAnsi="Arial"/>
          <w:b/>
        </w:rPr>
        <w:t xml:space="preserve">14.5 El dendrograma como árbol binario</w:t>
      </w:r>
    </w:p>
    <w:p>
      <w:pPr>
        <w:jc w:val="both"/>
      </w:pPr>
      <w:r>
        <w:t xml:space="preserve">El resultado del clustering es un </w:t>
      </w:r>
      <w:r>
        <w:rPr>
          <w:b/>
        </w:rPr>
        <w:t xml:space="preserve">árbol binario</w:t>
      </w:r>
      <w:r>
        <w:t xml:space="preserve"> en el sentido del núcleo 6. Cada </w:t>
      </w:r>
      <w:r>
        <w:rPr>
          <w:rStyle w:val="CodeChar"/>
        </w:rPr>
        <w:t xml:space="preserve">Fusion</w:t>
      </w:r>
      <w:r>
        <w:t xml:space="preserve"> es un nodo con referencia a su hijo </w:t>
      </w:r>
      <w:r>
        <w:rPr>
          <w:rStyle w:val="CodeChar"/>
        </w:rPr>
        <w:t xml:space="preserve">izquierdo</w:t>
      </w:r>
      <w:r>
        <w:t xml:space="preserve"> y a su hijo </w:t>
      </w:r>
      <w:r>
        <w:rPr>
          <w:rStyle w:val="CodeChar"/>
        </w:rPr>
        <w:t xml:space="preserve">derecho</w:t>
      </w:r>
      <w:r>
        <w:t xml:space="preserve">, y guarda además la altura a la que se unieron. Las </w:t>
      </w:r>
      <w:r>
        <w:rPr>
          <w:b/>
        </w:rPr>
        <w:t xml:space="preserve">hojas</w:t>
      </w:r>
      <w:r>
        <w:t xml:space="preserve"> son los n = 20 abstracts (numerados 0 a 19). Los </w:t>
      </w:r>
      <w:r>
        <w:rPr>
          <w:b/>
        </w:rPr>
        <w:t xml:space="preserve">nodos internos</w:t>
      </w:r>
      <w:r>
        <w:t xml:space="preserve"> son los n − 1 = 19 grupos que se forman (20 a 38), y la </w:t>
      </w:r>
      <w:r>
        <w:rPr>
          <w:b/>
        </w:rPr>
        <w:t xml:space="preserve">raíz</w:t>
      </w:r>
      <w:r>
        <w:t xml:space="preserve"> es el último, el 38. En total hay 2n − 1 = 39 nodos, y todo nodo interno tiene exactamente dos hijos, así que es un árbol binario completo en el sentido del núcleo (todo nodo que no es hoja tiene hijo izquierdo y derecho). En vez de enlazar objetos con referencias, los hijos se guardan como números de grupo dentro de un </w:t>
      </w:r>
      <w:r>
        <w:rPr>
          <w:rStyle w:val="CodeChar"/>
        </w:rPr>
        <w:t xml:space="preserve">ArrayList&lt;Fusion&gt;</w:t>
      </w:r>
      <w:r>
        <w:t xml:space="preserve">: el nodo g se consulta en O(1) con </w:t>
      </w:r>
      <w:r>
        <w:rPr>
          <w:rStyle w:val="CodeChar"/>
        </w:rPr>
        <w:t xml:space="preserve">fusiones.get(g − n)</w:t>
      </w:r>
      <w:r>
        <w:t xml:space="preserve">.</w:t>
      </w:r>
    </w:p>
    <w:p>
      <w:pPr>
        <w:jc w:val="both"/>
      </w:pPr>
      <w:r>
        <w:rPr>
          <w:b/>
        </w:rPr>
        <w:t xml:space="preserve">Nivel y altura.</w:t>
      </w:r>
      <w:r>
        <w:t xml:space="preserve"> Con la definición del núcleo (la raíz tiene nivel 0 y altura = máximo nivel de una hoja + 1), se midieron los nueve árboles:</w:t>
      </w:r>
    </w:p>
    <w:tbl>
      <w:tblPr>
        <w:tblStyle w:val="TableGrid"/>
        <w:tblW w:w="0" w:type="auto"/>
        <w:tblLayout w:type="fixed"/>
        <w:tblLook w:val="04A0" w:firstRow="1" w:lastRow="0" w:firstColumn="0" w:lastColumn="0" w:noHBand="0" w:noVBand="1"/>
      </w:tblPr>
      <w:tblGrid>
        <w:gridCol w:w="3474"/>
        <w:gridCol w:w="1667"/>
        <w:gridCol w:w="2260"/>
        <w:gridCol w:w="1957"/>
      </w:tblGrid>
      <w:tr>
        <w:trPr>
          <w:tblHeader/>
        </w:trPr>
        <w:tc>
          <w:tcPr>
            <w:tcW w:w="3474" w:type="dxa"/>
            <w:shd w:val="clear" w:color="auto" w:fill="F2F2F2"/>
          </w:tcPr>
          <w:p>
            <w:pPr/>
            <w:r>
              <w:t xml:space="preserve">Representación</w:t>
            </w:r>
          </w:p>
        </w:tc>
        <w:tc>
          <w:tcPr>
            <w:tcW w:w="1667" w:type="dxa"/>
            <w:shd w:val="clear" w:color="auto" w:fill="F2F2F2"/>
          </w:tcPr>
          <w:p>
            <w:pPr/>
            <w:r>
              <w:t xml:space="preserve">Single</w:t>
            </w:r>
          </w:p>
        </w:tc>
        <w:tc>
          <w:tcPr>
            <w:tcW w:w="2260" w:type="dxa"/>
            <w:shd w:val="clear" w:color="auto" w:fill="F2F2F2"/>
          </w:tcPr>
          <w:p>
            <w:pPr/>
            <w:r>
              <w:t xml:space="preserve">Complete</w:t>
            </w:r>
          </w:p>
        </w:tc>
        <w:tc>
          <w:tcPr>
            <w:tcW w:w="1957" w:type="dxa"/>
            <w:shd w:val="clear" w:color="auto" w:fill="F2F2F2"/>
          </w:tcPr>
          <w:p>
            <w:pPr/>
            <w:r>
              <w:t xml:space="preserve">Average</w:t>
            </w:r>
          </w:p>
        </w:tc>
      </w:tr>
      <w:tr>
        <w:tc>
          <w:tcPr>
            <w:tcW w:w="3474" w:type="dxa"/>
          </w:tcPr>
          <w:p>
            <w:pPr/>
            <w:r>
              <w:t xml:space="preserve">TF-IDF</w:t>
            </w:r>
          </w:p>
        </w:tc>
        <w:tc>
          <w:tcPr>
            <w:tcW w:w="1667" w:type="dxa"/>
          </w:tcPr>
          <w:p>
            <w:pPr/>
            <w:r>
              <w:t xml:space="preserve">17</w:t>
            </w:r>
          </w:p>
        </w:tc>
        <w:tc>
          <w:tcPr>
            <w:tcW w:w="2260" w:type="dxa"/>
          </w:tcPr>
          <w:p>
            <w:pPr/>
            <w:r>
              <w:t xml:space="preserve">8</w:t>
            </w:r>
          </w:p>
        </w:tc>
        <w:tc>
          <w:tcPr>
            <w:tcW w:w="1957" w:type="dxa"/>
          </w:tcPr>
          <w:p>
            <w:pPr/>
            <w:r>
              <w:t xml:space="preserve">13</w:t>
            </w:r>
          </w:p>
        </w:tc>
      </w:tr>
      <w:tr>
        <w:tc>
          <w:tcPr>
            <w:tcW w:w="3474" w:type="dxa"/>
          </w:tcPr>
          <w:p>
            <w:pPr/>
            <w:r>
              <w:t xml:space="preserve">GloVe</w:t>
            </w:r>
          </w:p>
        </w:tc>
        <w:tc>
          <w:tcPr>
            <w:tcW w:w="1667" w:type="dxa"/>
          </w:tcPr>
          <w:p>
            <w:pPr/>
            <w:r>
              <w:t xml:space="preserve">17</w:t>
            </w:r>
          </w:p>
        </w:tc>
        <w:tc>
          <w:tcPr>
            <w:tcW w:w="2260" w:type="dxa"/>
          </w:tcPr>
          <w:p>
            <w:pPr/>
            <w:r>
              <w:t xml:space="preserve">8</w:t>
            </w:r>
          </w:p>
        </w:tc>
        <w:tc>
          <w:tcPr>
            <w:tcW w:w="1957" w:type="dxa"/>
          </w:tcPr>
          <w:p>
            <w:pPr/>
            <w:r>
              <w:t xml:space="preserve">14</w:t>
            </w:r>
          </w:p>
        </w:tc>
      </w:tr>
      <w:tr>
        <w:tc>
          <w:tcPr>
            <w:tcW w:w="3474" w:type="dxa"/>
          </w:tcPr>
          <w:p>
            <w:pPr/>
            <w:r>
              <w:t xml:space="preserve">Sentence-BERT</w:t>
            </w:r>
          </w:p>
        </w:tc>
        <w:tc>
          <w:tcPr>
            <w:tcW w:w="1667" w:type="dxa"/>
          </w:tcPr>
          <w:p>
            <w:pPr/>
            <w:r>
              <w:t xml:space="preserve">17</w:t>
            </w:r>
          </w:p>
        </w:tc>
        <w:tc>
          <w:tcPr>
            <w:tcW w:w="2260" w:type="dxa"/>
          </w:tcPr>
          <w:p>
            <w:pPr/>
            <w:r>
              <w:t xml:space="preserve">9</w:t>
            </w:r>
          </w:p>
        </w:tc>
        <w:tc>
          <w:tcPr>
            <w:tcW w:w="1957" w:type="dxa"/>
          </w:tcPr>
          <w:p>
            <w:pPr/>
            <w:r>
              <w:t xml:space="preserve">13</w:t>
            </w:r>
          </w:p>
        </w:tc>
      </w:tr>
    </w:tbl>
    <w:p>
      <w:pPr>
        <w:jc w:val="both"/>
      </w:pPr>
      <w:r>
        <w:t xml:space="preserve">Con 20 hojas, la altura mínima posible es ⌈log₂ 20⌉ + 1 = 6 (árbol balanceado) y la máxima es 20 (cada fusión agrega un solo abstract, como una lista). </w:t>
      </w:r>
      <w:r>
        <w:rPr>
          <w:i/>
        </w:rPr>
        <w:t xml:space="preserve">Single linkage</w:t>
      </w:r>
      <w:r>
        <w:t xml:space="preserve"> llega a 17 en las tres representaciones: es el </w:t>
      </w:r>
      <w:r>
        <w:rPr>
          <w:b/>
        </w:rPr>
        <w:t xml:space="preserve">efecto cadena</w:t>
      </w:r>
      <w:r>
        <w:t xml:space="preserve"> de la sección 11.3 medido como altura del árbol. </w:t>
      </w:r>
      <w:r>
        <w:rPr>
          <w:i/>
        </w:rPr>
        <w:t xml:space="preserve">Complete linkage</w:t>
      </w:r>
      <w:r>
        <w:t xml:space="preserve"> es el más balanceado (8 o 9) y </w:t>
      </w:r>
      <w:r>
        <w:rPr>
          <w:i/>
        </w:rPr>
        <w:t xml:space="preserve">average linkage</w:t>
      </w:r>
      <w:r>
        <w:t xml:space="preserve"> queda en medio. La altura importa porque fija el costo de las operaciones que bajan o suben por el árbol.</w:t>
      </w:r>
    </w:p>
    <w:p>
      <w:pPr>
        <w:jc w:val="both"/>
      </w:pPr>
      <w:r>
        <w:t xml:space="preserve">Las alturas se calculan con el método </w:t>
      </w:r>
      <w:r>
        <w:rPr>
          <w:rStyle w:val="CodeChar"/>
        </w:rPr>
        <w:t xml:space="preserve">altura()</w:t>
      </w:r>
      <w:r>
        <w:t xml:space="preserve"> de </w:t>
      </w:r>
      <w:r>
        <w:rPr>
          <w:rStyle w:val="CodeChar"/>
        </w:rPr>
        <w:t xml:space="preserve">AgrupamientoJerarquico</w:t>
      </w:r>
      <w:r>
        <w:t xml:space="preserve">, escrito como el cálculo recursivo de altura del núcleo: una hoja vale 1 y un nodo interno vale 1 + el mayor valor de sus dos hijos. Visita cada nodo una vez, así que es O(n).</w:t>
      </w:r>
    </w:p>
    <w:p>
      <w:pPr/>
      <w:r>
        <w:rPr>
          <w:b/>
        </w:rPr>
        <w:t xml:space="preserve">Recorrido de hojas</w:t>
      </w:r>
      <w:r>
        <w:t xml:space="preserve"> (orden del dendrograma), con el formato del núcleo:</w:t>
      </w:r>
    </w:p>
    <w:p>
      <w:pPr>
        <w:pStyle w:val="Code"/>
      </w:pPr>
      <w:bookmarkStart w:id="14" w:name="bongo_lang_java_14"/>
      <w:bookmarkEnd w:id="14"/>
      <w:r>
        <w:t xml:space="preserve">private void agregarHojas(int grupo, ArrayList&lt;Integer&gt; lista)</w:t>
        <w:br/>
        <w:t xml:space="preserve">{</w:t>
        <w:br/>
        <w:t xml:space="preserve">    if (grupo &lt; n)                                   // es hoja</w:t>
        <w:br/>
        <w:t xml:space="preserve">    {</w:t>
        <w:br/>
        <w:t xml:space="preserve">        lista.add(grupo);                            // O(1) amortizado</w:t>
        <w:br/>
        <w:t xml:space="preserve">    }</w:t>
        <w:br/>
        <w:t xml:space="preserve">    else</w:t>
        <w:br/>
        <w:t xml:space="preserve">    {</w:t>
        <w:br/>
        <w:t xml:space="preserve">        Fusion f = fusiones.get(grupo - n);          // O(1)</w:t>
        <w:br/>
        <w:t xml:space="preserve">        agregarHojas(f.izquierdo, lista);</w:t>
        <w:br/>
        <w:t xml:space="preserve">        agregarHojas(f.derecho, lista);</w:t>
        <w:br/>
        <w:t xml:space="preserve">    }</w:t>
        <w:br/>
        <w:t xml:space="preserve">}                                                    // Orden de complejidad O(n)</w:t>
      </w:r>
    </w:p>
    <w:p>
      <w:pPr>
        <w:jc w:val="both"/>
      </w:pPr>
      <w:r>
        <w:t xml:space="preserve">Es un recorrido en preorden. Si una hoja cuesta c₁ y un nodo interno cuesta c₂ más lo de sus dos hijos, T(raíz) = n·c₁ + (n − 1)·c₂, porque se visita cada uno de los 2n − 1 nodos una vez: </w:t>
      </w:r>
      <w:r>
        <w:rPr>
          <w:b/>
        </w:rPr>
        <w:t xml:space="preserve">O(n)</w:t>
      </w:r>
      <w:r>
        <w:t xml:space="preserve">. La recursión usa la pila de llamadas de Java con una profundidad igual a la altura h, así que el espacio extra es O(h): 17 marcos para </w:t>
      </w:r>
      <w:r>
        <w:rPr>
          <w:i/>
        </w:rPr>
        <w:t xml:space="preserve">single linkage</w:t>
      </w:r>
      <w:r>
        <w:t xml:space="preserve"> y 8 o 9 para </w:t>
      </w:r>
      <w:r>
        <w:rPr>
          <w:i/>
        </w:rPr>
        <w:t xml:space="preserve">complete</w:t>
      </w:r>
      <w:r>
        <w:t xml:space="preserve">.</w:t>
      </w:r>
    </w:p>
    <w:p>
      <w:pPr>
        <w:jc w:val="both"/>
      </w:pPr>
      <w:r>
        <w:rPr>
          <w:b/>
        </w:rPr>
        <w:t xml:space="preserve">Corte en k grupos</w:t>
      </w:r>
      <w:r>
        <w:t xml:space="preserve"> (</w:t>
      </w:r>
      <w:r>
        <w:rPr>
          <w:rStyle w:val="CodeChar"/>
        </w:rPr>
        <w:t xml:space="preserve">cortar</w:t>
      </w:r>
      <w:r>
        <w:t xml:space="preserve">). Se aplican las primeras n − k fusiones guardando en </w:t>
      </w:r>
      <w:r>
        <w:rPr>
          <w:rStyle w:val="CodeChar"/>
        </w:rPr>
        <w:t xml:space="preserve">padre[]</w:t>
      </w:r>
      <w:r>
        <w:t xml:space="preserve"> el padre de cada nodo, O(n). Después, desde cada hoja se sube por </w:t>
      </w:r>
      <w:r>
        <w:rPr>
          <w:rStyle w:val="CodeChar"/>
        </w:rPr>
        <w:t xml:space="preserve">padre[]</w:t>
      </w:r>
      <w:r>
        <w:t xml:space="preserve"> hasta la raíz de su grupo, con a lo sumo h pasos por hoja, O(n·h). Al final se renumeran las raíces comparando con las k ya vistas, O(n·k). En total </w:t>
      </w:r>
      <w:r>
        <w:rPr>
          <w:b/>
        </w:rPr>
        <w:t xml:space="preserve">O(n·h + n·k)</w:t>
      </w:r>
      <w:r>
        <w:t xml:space="preserve">: O(n log n) si el árbol es balanceado y O(n²) en el peor caso (árbol en cadena, h = n). Por eso </w:t>
      </w:r>
      <w:r>
        <w:rPr>
          <w:i/>
        </w:rPr>
        <w:t xml:space="preserve">single linkage</w:t>
      </w:r>
      <w:r>
        <w:t xml:space="preserve">, con su árbol más alto, es también el que más pasos hace al cortar.</w:t>
      </w:r>
    </w:p>
    <w:p>
      <w:pPr>
        <w:pStyle w:val="Heading3"/>
        <w:jc w:val="left"/>
      </w:pPr>
      <w:r>
        <w:rPr>
          <w:rFonts w:ascii="Arial" w:hAnsi="Arial"/>
          <w:b/>
        </w:rPr>
        <w:t xml:space="preserve">14.6 Resumen de espacio</w:t>
      </w:r>
    </w:p>
    <w:p>
      <w:pPr>
        <w:jc w:val="both"/>
      </w:pPr>
      <w:r>
        <w:t xml:space="preserve">Para una comparación entre dos abstracts lo que domina es la matriz de programación dinámica, O(n·m). Para todo el corpus domina la matriz de TF-IDF, O(N·V), seguida de los vectores de embeddings, O(N·d) con d = 100 (GloVe) o d = 384 (SBERT). El clustering usa O(n²) por la matriz de distancias, y el árbol que produce ocupa O(n). Ninguna estructura supera las 20 000 celdas con el corpus actual, así que la aplicación cabe sin problema en una instancia pequeña de Azure Container Apps.</w:t>
      </w:r>
    </w:p>
    <w:p>
      <w:pPr>
        <w:pStyle w:val="Heading2"/>
        <w:jc w:val="left"/>
      </w:pPr>
      <w:r>
        <w:rPr>
          <w:rFonts w:ascii="Arial" w:hAnsi="Arial"/>
          <w:b/>
        </w:rPr>
        <w:t xml:space="preserve">15. Requerimiento 4: despliegue</w:t>
      </w:r>
    </w:p>
    <w:p>
      <w:pPr>
        <w:jc w:val="both"/>
      </w:pPr>
      <w:r>
        <w:t xml:space="preserve">La aplicación es un solo proceso Java que sirve la página y los cuatro servicios en el puerto de la variable </w:t>
      </w:r>
      <w:r>
        <w:rPr>
          <w:rStyle w:val="CodeChar"/>
        </w:rPr>
        <w:t xml:space="preserve">PORT</w:t>
      </w:r>
      <w:r>
        <w:t xml:space="preserve"> (8080 por defecto). Se empaqueta con el </w:t>
      </w:r>
      <w:r>
        <w:rPr>
          <w:rStyle w:val="CodeChar"/>
        </w:rPr>
        <w:t xml:space="preserve">Dockerfile</w:t>
      </w:r>
      <w:r>
        <w:t xml:space="preserve"> del proyecto y se publica en Azure Container Apps.</w:t>
      </w:r>
    </w:p>
    <w:p>
      <w:pPr>
        <w:pStyle w:val="ListParagraph"/>
        <w:numPr>
          <w:ilvl w:val="0"/>
          <w:numId w:val="18"/>
        </w:numPr>
        <w:jc w:val="both"/>
      </w:pPr>
      <w:r>
        <w:rPr>
          <w:b/>
        </w:rPr>
        <w:t xml:space="preserve">Compilación en la imagen.</w:t>
      </w:r>
      <w:r>
        <w:t xml:space="preserve"> Una primera etapa con </w:t>
      </w:r>
      <w:r>
        <w:rPr>
          <w:rStyle w:val="CodeChar"/>
        </w:rPr>
        <w:t xml:space="preserve">eclipse-temurin:21-jdk</w:t>
      </w:r>
      <w:r>
        <w:t xml:space="preserve"> compila todos los </w:t>
      </w:r>
      <w:r>
        <w:rPr>
          <w:rStyle w:val="CodeChar"/>
        </w:rPr>
        <w:t xml:space="preserve">.java</w:t>
      </w:r>
      <w:r>
        <w:t xml:space="preserve">; la imagen final, con </w:t>
      </w:r>
      <w:r>
        <w:rPr>
          <w:rStyle w:val="CodeChar"/>
        </w:rPr>
        <w:t xml:space="preserve">eclipse-temurin:21-jre</w:t>
      </w:r>
      <w:r>
        <w:t xml:space="preserve">, solo lleva </w:t>
      </w:r>
      <w:r>
        <w:rPr>
          <w:rStyle w:val="CodeChar"/>
        </w:rPr>
        <w:t xml:space="preserve">bin/</w:t>
      </w:r>
      <w:r>
        <w:t xml:space="preserve">, </w:t>
      </w:r>
      <w:r>
        <w:rPr>
          <w:rStyle w:val="CodeChar"/>
        </w:rPr>
        <w:t xml:space="preserve">datos/</w:t>
      </w:r>
      <w:r>
        <w:t xml:space="preserve"> y </w:t>
      </w:r>
      <w:r>
        <w:rPr>
          <w:rStyle w:val="CodeChar"/>
        </w:rPr>
        <w:t xml:space="preserve">web/</w:t>
      </w:r>
      <w:r>
        <w:t xml:space="preserve">. No incluye los PDF, PDFBox ni Python, porque los datos ya están extraídos.</w:t>
      </w:r>
    </w:p>
    <w:p>
      <w:pPr>
        <w:pStyle w:val="ListParagraph"/>
        <w:numPr>
          <w:ilvl w:val="0"/>
          <w:numId w:val="18"/>
        </w:numPr>
        <w:jc w:val="both"/>
      </w:pPr>
      <w:r>
        <w:rPr>
          <w:b/>
        </w:rPr>
        <w:t xml:space="preserve">Repositorio.</w:t>
      </w:r>
      <w:r>
        <w:t xml:space="preserve"> El proyecto se sube a GitHub sin los PDF (</w:t>
      </w:r>
      <w:r>
        <w:rPr>
          <w:rStyle w:val="CodeChar"/>
        </w:rPr>
        <w:t xml:space="preserve">.gitignore</w:t>
      </w:r>
      <w:r>
        <w:t xml:space="preserve">), igual que el seguimiento.</w:t>
      </w:r>
    </w:p>
    <w:p>
      <w:pPr>
        <w:pStyle w:val="ListParagraph"/>
        <w:numPr>
          <w:ilvl w:val="0"/>
          <w:numId w:val="18"/>
        </w:numPr>
        <w:jc w:val="both"/>
      </w:pPr>
      <w:r>
        <w:rPr>
          <w:b/>
        </w:rPr>
        <w:t xml:space="preserve">Azure Container Apps.</w:t>
      </w:r>
      <w:r>
        <w:t xml:space="preserve"> Con Azure CLI, desde la carpeta del proyecto: </w:t>
      </w:r>
      <w:r>
        <w:rPr>
          <w:rStyle w:val="CodeChar"/>
        </w:rPr>
        <w:t xml:space="preserve">az containerapp up --name bibliometria-uq --resource-group rg-bibliometria --location eastus --source . --ingress external --target-port 8080</w:t>
      </w:r>
      <w:r>
        <w:t xml:space="preserve">. Azure construye la imagen en la nube a partir del </w:t>
      </w:r>
      <w:r>
        <w:rPr>
          <w:rStyle w:val="CodeChar"/>
        </w:rPr>
        <w:t xml:space="preserve">Dockerfile</w:t>
      </w:r>
      <w:r>
        <w:t xml:space="preserve"> y entrega una URL pública </w:t>
      </w:r>
      <w:r>
        <w:rPr>
          <w:rStyle w:val="CodeChar"/>
        </w:rPr>
        <w:t xml:space="preserve">https://&lt;nombre&gt;.&lt;región&gt;.azurecontainerapps.io</w:t>
      </w:r>
      <w:r>
        <w:t xml:space="preserve">. La guía paso a paso (inicio de sesión, extensiones, actualización, logs y cómo apagarlo) está en </w:t>
      </w:r>
      <w:r>
        <w:rPr>
          <w:rStyle w:val="CodeChar"/>
        </w:rPr>
        <w:t xml:space="preserve">docs/despliegue_azure.md</w:t>
      </w:r>
      <w:r>
        <w:t xml:space="preserve">.</w:t>
      </w:r>
    </w:p>
    <w:p>
      <w:pPr>
        <w:pStyle w:val="ListParagraph"/>
        <w:numPr>
          <w:ilvl w:val="0"/>
          <w:numId w:val="18"/>
        </w:numPr>
        <w:jc w:val="both"/>
      </w:pPr>
      <w:r>
        <w:rPr>
          <w:b/>
        </w:rPr>
        <w:t xml:space="preserve">Prueba.</w:t>
      </w:r>
      <w:r>
        <w:t xml:space="preserve"> La aplicación se probó en local con las mismas carpetas de la imagen (</w:t>
      </w:r>
      <w:r>
        <w:rPr>
          <w:rStyle w:val="CodeChar"/>
        </w:rPr>
        <w:t xml:space="preserve">bin</w:t>
      </w:r>
      <w:r>
        <w:t xml:space="preserve">, </w:t>
      </w:r>
      <w:r>
        <w:rPr>
          <w:rStyle w:val="CodeChar"/>
        </w:rPr>
        <w:t xml:space="preserve">datos</w:t>
      </w:r>
      <w:r>
        <w:t xml:space="preserve">, </w:t>
      </w:r>
      <w:r>
        <w:rPr>
          <w:rStyle w:val="CodeChar"/>
        </w:rPr>
        <w:t xml:space="preserve">web</w:t>
      </w:r>
      <w:r>
        <w:t xml:space="preserve">): la página carga y los cuatro servicios responden.</w:t>
      </w:r>
    </w:p>
    <w:p>
      <w:pPr/>
      <w:r>
        <w:rPr>
          <w:b/>
        </w:rPr>
        <w:t xml:space="preserve">URL de la aplicación desplegada:</w:t>
      </w:r>
      <w:r>
        <w:t xml:space="preserve"> [pendiente: se completa al publicar en Azure]</w:t>
      </w:r>
    </w:p>
    <w:p>
      <w:pPr>
        <w:jc w:val="both"/>
      </w:pPr>
      <w:r>
        <w:rPr>
          <w:b/>
        </w:rPr>
        <w:t xml:space="preserve">Uso local.</w:t>
      </w:r>
      <w:r>
        <w:t xml:space="preserve"> </w:t>
      </w:r>
      <w:r>
        <w:rPr>
          <w:rStyle w:val="CodeChar"/>
        </w:rPr>
        <w:t xml:space="preserve">compilar.bat</w:t>
      </w:r>
      <w:r>
        <w:t xml:space="preserve"> y </w:t>
      </w:r>
      <w:r>
        <w:rPr>
          <w:rStyle w:val="CodeChar"/>
        </w:rPr>
        <w:t xml:space="preserve">ejecutar.bat</w:t>
      </w:r>
      <w:r>
        <w:t xml:space="preserve"> (o </w:t>
      </w:r>
      <w:r>
        <w:rPr>
          <w:rStyle w:val="CodeChar"/>
        </w:rPr>
        <w:t xml:space="preserve">.sh</w:t>
      </w:r>
      <w:r>
        <w:t xml:space="preserve">) desde la carpeta </w:t>
      </w:r>
      <w:r>
        <w:rPr>
          <w:rStyle w:val="CodeChar"/>
        </w:rPr>
        <w:t xml:space="preserve">proyecto-final</w:t>
      </w:r>
      <w:r>
        <w:t xml:space="preserve">, y abrir http://localhost:8080. Con Docker: </w:t>
      </w:r>
      <w:r>
        <w:rPr>
          <w:rStyle w:val="CodeChar"/>
        </w:rPr>
        <w:t xml:space="preserve">docker build -t bibliometria .</w:t>
      </w:r>
      <w:r>
        <w:t xml:space="preserve"> y </w:t>
      </w:r>
      <w:r>
        <w:rPr>
          <w:rStyle w:val="CodeChar"/>
        </w:rPr>
        <w:t xml:space="preserve">docker run -p 8080:8080 bibliometria</w:t>
      </w:r>
      <w:r>
        <w:t xml:space="preserve">.</w:t>
      </w:r>
    </w:p>
    <w:p>
      <w:pPr>
        <w:jc w:val="both"/>
      </w:pPr>
      <w:r>
        <w:t xml:space="preserve">La interfaz tiene cuatro pestañas: </w:t>
      </w:r>
      <w:r>
        <w:rPr>
          <w:i/>
        </w:rPr>
        <w:t xml:space="preserve">Corpus</w:t>
      </w:r>
      <w:r>
        <w:t xml:space="preserve"> (los 20 artículos con título, autores y abstract), </w:t>
      </w:r>
      <w:r>
        <w:rPr>
          <w:i/>
        </w:rPr>
        <w:t xml:space="preserve">1. Similitud</w:t>
      </w:r>
      <w:r>
        <w:t xml:space="preserve"> (selección de dos o más artículos y tabla de los 6 algoritmos por par, con tiempos), </w:t>
      </w:r>
      <w:r>
        <w:rPr>
          <w:i/>
        </w:rPr>
        <w:t xml:space="preserve">2. Clustering</w:t>
      </w:r>
      <w:r>
        <w:t xml:space="preserve"> (criterio, representación y número de grupos; dendrograma, CCC, siluetas y fusiones) y </w:t>
      </w:r>
      <w:r>
        <w:rPr>
          <w:i/>
        </w:rPr>
        <w:t xml:space="preserve">3. Búsqueda</w:t>
      </w:r>
      <w:r>
        <w:t xml:space="preserve"> (patrón, tabla de tiempos y comparaciones, y cada ocurrencia resaltada con el título y los autores de su artículo).</w:t>
      </w:r>
    </w:p>
    <w:p>
      <w:pPr>
        <w:pStyle w:val="Heading2"/>
        <w:jc w:val="left"/>
      </w:pPr>
      <w:r>
        <w:rPr>
          <w:rFonts w:ascii="Arial" w:hAnsi="Arial"/>
          <w:b/>
        </w:rPr>
        <w:t xml:space="preserve">16. Resultados</w:t>
      </w:r>
    </w:p>
    <w:p>
      <w:pPr>
        <w:jc w:val="both"/>
      </w:pPr>
      <w:r>
        <w:t xml:space="preserve">Esta sección reúne los resultados de los tres requerimientos y el argumento que sostiene cada uno. Todos salen de </w:t>
      </w:r>
      <w:r>
        <w:rPr>
          <w:rStyle w:val="CodeChar"/>
        </w:rPr>
        <w:t xml:space="preserve">resultados/</w:t>
      </w:r>
      <w:r>
        <w:t xml:space="preserve"> y se pueden regenerar.</w:t>
      </w:r>
    </w:p>
    <w:p>
      <w:pPr>
        <w:jc w:val="both"/>
      </w:pPr>
      <w:r>
        <w:rPr>
          <w:b/>
        </w:rPr>
        <w:t xml:space="preserve">R1. Los clásicos miden vocabulario compartido y los modelos de IA miden tema.</w:t>
      </w:r>
      <w:r>
        <w:t xml:space="preserve"> En el caso 11 vs 16 los cuatro clásicos dan entre 0,053 y 0,100 y Sentence-BERT da 0,736. Los dos artículos tratan lo mismo (IA generativa y evaluación en educación superior) con palabras distintas (</w:t>
      </w:r>
      <w:r>
        <w:rPr>
          <w:i/>
        </w:rPr>
        <w:t xml:space="preserve">tertiary</w:t>
      </w:r>
      <w:r>
        <w:t xml:space="preserve"> frente a </w:t>
      </w:r>
      <w:r>
        <w:rPr>
          <w:i/>
        </w:rPr>
        <w:t xml:space="preserve">higher</w:t>
      </w:r>
      <w:r>
        <w:t xml:space="preserve">, </w:t>
      </w:r>
      <w:r>
        <w:rPr>
          <w:i/>
        </w:rPr>
        <w:t xml:space="preserve">assessments</w:t>
      </w:r>
      <w:r>
        <w:t xml:space="preserve"> frente a </w:t>
      </w:r>
      <w:r>
        <w:rPr>
          <w:i/>
        </w:rPr>
        <w:t xml:space="preserve">assessment</w:t>
      </w:r>
      <w:r>
        <w:t xml:space="preserve">). La diferencia no es un error de los clásicos: sus fórmulas solo cuentan términos idénticos (secciones 9.1 a 9.4). TF-IDF y Sentence-BERT coinciden en que 16 es el artículo más cercano a 11, así que el clásico mejor ponderado y el modelo de oración llegan al mismo vecino por caminos distintos.</w:t>
      </w:r>
    </w:p>
    <w:p>
      <w:pPr>
        <w:jc w:val="both"/>
      </w:pPr>
      <w:r>
        <w:rPr>
          <w:b/>
        </w:rPr>
        <w:t xml:space="preserve">R2. GloVe promediado no discrimina.</w:t>
      </w:r>
      <w:r>
        <w:t xml:space="preserve"> Sus 190 cosenos quedan entre 0,924 y 0,985. Promediar cientos de vectores de palabra acerca todos los abstracts al vector medio del idioma, así que un 0,93 de GloVe no significa “muy parecido”. Sentence-BERT, entrenado para comparar oraciones, reparte los valores entre 0,343 y 0,810, así que sí distingue pares cercanos de lejanos.</w:t>
      </w:r>
    </w:p>
    <w:p>
      <w:pPr>
        <w:jc w:val="both"/>
      </w:pPr>
      <w:r>
        <w:rPr>
          <w:b/>
        </w:rPr>
        <w:t xml:space="preserve">R3. El costo crece con la riqueza del modelo.</w:t>
      </w:r>
      <w:r>
        <w:t xml:space="preserve"> Levenshtein y Needleman-Wunsch cuestan O(n·m), unas 160 000 instrucciones para el caso. El coseno y Jaccard son lineales. Sentence-BERT necesita un transformador de 22 millones de parámetros, que se corre una sola vez fuera de línea; después, comparar es un coseno de 384 dimensiones.</w:t>
      </w:r>
    </w:p>
    <w:p>
      <w:pPr>
        <w:jc w:val="both"/>
      </w:pPr>
      <w:r>
        <w:rPr>
          <w:b/>
        </w:rPr>
        <w:t xml:space="preserve">R4. Average linkage es el criterio más coherente.</w:t>
      </w:r>
      <w:r>
        <w:t xml:space="preserve"> Tiene el CCC más alto en las tres representaciones (0,805; 0,816; 0,797). Single linkage forma cadenas (altura del árbol 17 de 20 posibles) y complete linkage exagera las alturas y tiene el CCC más bajo. Con TF-IDF la silueta es casi 0 para todos los cortes porque las distancias están concentradas entre 0,8 y 1,0; con Sentence-BERT el corte en 2 grupos da un grupo con sentido temático, {4, 8, 10}.</w:t>
      </w:r>
    </w:p>
    <w:p>
      <w:pPr>
        <w:jc w:val="both"/>
      </w:pPr>
      <w:r>
        <w:rPr>
          <w:b/>
        </w:rPr>
        <w:t xml:space="preserve">R5. Los grupos coinciden con los metadatos.</w:t>
      </w:r>
      <w:r>
        <w:t xml:space="preserve"> Las primeras fusiones unen artículos con autores en común ({5, 6}, {12, 20}) o con el mismo tema ({11, 16}), aunque el algoritmo nunca vio los autores. Es una validación externa del agrupamiento.</w:t>
      </w:r>
    </w:p>
    <w:p>
      <w:pPr>
        <w:jc w:val="both"/>
      </w:pPr>
      <w:r>
        <w:rPr>
          <w:b/>
        </w:rPr>
        <w:t xml:space="preserve">R6. La teoría de la búsqueda se confirma en las mediciones.</w:t>
      </w:r>
      <w:r>
        <w:t xml:space="preserve"> KMP hace siempre cerca de n comparaciones (1,03 a 1,07 por carácter), también en el peor caso. Boyer-Moore baja a 0,06 comparaciones por carácter con patrones largos y es el más rápido en texto real, pero en el peor caso (texto aⁿ, patrón a¹⁰) hace unas 10n. Rabin-Karp hace n comparaciones de hash y su costo depende de q: con q = 3 hubo 9 364 colisiones y con q = 10⁹ + 7 ninguna. El preprocesamiento es menos del 0,15 % del tiempo con el texto grande y solo llega al 10 % con patrones largos sobre los 20 abstracts, donde la búsqueda de Boyer-Moore dura 0,01 ms.</w:t>
      </w:r>
    </w:p>
    <w:p>
      <w:pPr>
        <w:jc w:val="both"/>
      </w:pPr>
      <w:r>
        <w:rPr>
          <w:b/>
        </w:rPr>
        <w:t xml:space="preserve">R7. Las estructuras explican parte de los tiempos.</w:t>
      </w:r>
      <w:r>
        <w:t xml:space="preserve"> Las tablas hash dejan en O(1) esperado la consulta de palabras vacías y de vectores; con listas serían hasta 568 000 comparaciones solo en el preprocesamiento. La pila del traceback evita un costo O(L²).</w:t>
      </w:r>
    </w:p>
    <w:p>
      <w:pPr>
        <w:pStyle w:val="Heading2"/>
        <w:jc w:val="left"/>
      </w:pPr>
      <w:r>
        <w:rPr>
          <w:rFonts w:ascii="Arial" w:hAnsi="Arial"/>
          <w:b/>
        </w:rPr>
        <w:t xml:space="preserve">17. Conclusiones</w:t>
      </w:r>
    </w:p>
    <w:p>
      <w:pPr>
        <w:pStyle w:val="ListParagraph"/>
        <w:numPr>
          <w:ilvl w:val="0"/>
          <w:numId w:val="19"/>
        </w:numPr>
        <w:jc w:val="both"/>
      </w:pPr>
      <w:r>
        <w:t xml:space="preserve">Para decidir si dos artículos tratan el mismo tema, Sentence-BERT es la mejor opción de las seis: reconoce sinónimos y paráfrasis que ningún clásico ve. Para explicar por qué se parecen, TF-IDF es más útil, porque su valor se descompone término por término. Levenshtein y Needleman-Wunsch sirven para textos con el mismo orden de palabras, no para abstracts distintos.</w:t>
      </w:r>
    </w:p>
    <w:p>
      <w:pPr>
        <w:pStyle w:val="ListParagraph"/>
        <w:numPr>
          <w:ilvl w:val="0"/>
          <w:numId w:val="19"/>
        </w:numPr>
        <w:jc w:val="both"/>
      </w:pPr>
      <w:r>
        <w:t xml:space="preserve">Una medida de similitud alta no siempre significa parecido: hay que mirar el rango de valores de cada método, como muestra GloVe promediado.</w:t>
      </w:r>
    </w:p>
    <w:p>
      <w:pPr>
        <w:pStyle w:val="ListParagraph"/>
        <w:numPr>
          <w:ilvl w:val="0"/>
          <w:numId w:val="19"/>
        </w:numPr>
        <w:jc w:val="both"/>
      </w:pPr>
      <w:r>
        <w:t xml:space="preserve">En el agrupamiento, el criterio cambia más el resultado que la representación. Average linkage da el árbol más fiel a las distancias, y la correlación cofenética es mejor criterio de decisión que la silueta cuando las distancias están concentradas.</w:t>
      </w:r>
    </w:p>
    <w:p>
      <w:pPr>
        <w:pStyle w:val="ListParagraph"/>
        <w:numPr>
          <w:ilvl w:val="0"/>
          <w:numId w:val="19"/>
        </w:numPr>
        <w:jc w:val="both"/>
      </w:pPr>
      <w:r>
        <w:t xml:space="preserve">En búsqueda no hay un ganador único. Boyer-Moore es el más rápido en texto natural con patrones de varias letras. KMP es el único con garantía lineal en cualquier entrada. Rabin-Karp es el más fácil de extender a varios patrones, siempre que q sea grande.</w:t>
      </w:r>
    </w:p>
    <w:p>
      <w:pPr>
        <w:pStyle w:val="ListParagraph"/>
        <w:numPr>
          <w:ilvl w:val="0"/>
          <w:numId w:val="19"/>
        </w:numPr>
        <w:jc w:val="both"/>
      </w:pPr>
      <w:r>
        <w:t xml:space="preserve">Contar T(n) línea por línea y luego medir permitió explicar cada diferencia de tiempo: lo que la notación O predice se observa en los conteos de comparaciones, y lo que no predice (constantes, saltos de Boyer-Moore, colisiones) se explica con el caso paso a paso.</w:t>
      </w:r>
    </w:p>
    <w:p>
      <w:pPr>
        <w:pStyle w:val="ListParagraph"/>
        <w:numPr>
          <w:ilvl w:val="0"/>
          <w:numId w:val="19"/>
        </w:numPr>
        <w:jc w:val="both"/>
      </w:pPr>
      <w:r>
        <w:t xml:space="preserve">Trabajo futuro: </w:t>
      </w:r>
      <w:r>
        <w:rPr>
          <w:i/>
        </w:rPr>
        <w:t xml:space="preserve">stemming</w:t>
      </w:r>
      <w:r>
        <w:t xml:space="preserve"> o lematización para que los clásicos unan </w:t>
      </w:r>
      <w:r>
        <w:rPr>
          <w:i/>
        </w:rPr>
        <w:t xml:space="preserve">assessment</w:t>
      </w:r>
      <w:r>
        <w:t xml:space="preserve"> y </w:t>
      </w:r>
      <w:r>
        <w:rPr>
          <w:i/>
        </w:rPr>
        <w:t xml:space="preserve">assessments</w:t>
      </w:r>
      <w:r>
        <w:t xml:space="preserve">, representación dispersa de TF-IDF para corpus más grandes, y un corpus con temas más variados para probar el agrupamiento.</w:t>
      </w:r>
    </w:p>
    <w:p>
      <w:pPr>
        <w:pStyle w:val="Heading2"/>
        <w:jc w:val="left"/>
      </w:pPr>
      <w:r>
        <w:rPr>
          <w:rFonts w:ascii="Arial" w:hAnsi="Arial"/>
          <w:b/>
        </w:rPr>
        <w:t xml:space="preserve">18. Protocolo de uso de inteligencia artificial</w:t>
      </w:r>
    </w:p>
    <w:p>
      <w:pPr>
        <w:jc w:val="both"/>
      </w:pPr>
      <w:r>
        <w:t xml:space="preserve">En este proyecto se usó una herramienta de IA generativa como apoyo al desarrollo. Este protocolo dice qué herramienta se usó, cómo funciona, qué se le pidió (los prompts), qué entregó, cómo se depuró y qué hicimos nosotros. Se ajustará al documento de lineamientos de IA del docente cuando lo tengamos.</w:t>
      </w:r>
    </w:p>
    <w:p>
      <w:pPr>
        <w:jc w:val="both"/>
      </w:pPr>
      <w:r>
        <w:rPr>
          <w:b/>
        </w:rPr>
        <w:t xml:space="preserve">Herramienta.</w:t>
      </w:r>
      <w:r>
        <w:t xml:space="preserve"> Claude (Anthropic), asistente de IA generativa, usado entre octubre y noviembre de 2026.</w:t>
      </w:r>
    </w:p>
    <w:p>
      <w:pPr>
        <w:jc w:val="both"/>
      </w:pPr>
      <w:r>
        <w:rPr>
          <w:b/>
        </w:rPr>
        <w:t xml:space="preserve">Cómo funciona.</w:t>
      </w:r>
      <w:r>
        <w:t xml:space="preserve"> Claude es un modelo de lenguaje: recibe un texto (el prompt y los archivos adjuntos) y genera una respuesta prediciendo el texto más probable. En el modo que usamos, además, puede escribir archivos, compilar y ejecutar código en un entorno aislado y mostrar la salida. No tiene acceso a nuestros equipos ni a la plataforma del curso. Puede equivocarse con seguridad aparente, por eso todo lo que entregó se ejecutó y se comprobó contra la teoría y contra cálculos a mano.</w:t>
      </w:r>
    </w:p>
    <w:p>
      <w:pPr/>
      <w:r>
        <w:rPr>
          <w:b/>
        </w:rPr>
        <w:t xml:space="preserve">Prompts usados y cómo se incorporaron.</w:t>
      </w:r>
    </w:p>
    <w:tbl>
      <w:tblPr>
        <w:tblStyle w:val="TableGrid"/>
        <w:tblW w:w="0" w:type="auto"/>
        <w:tblLayout w:type="fixed"/>
        <w:tblLook w:val="04A0" w:firstRow="1" w:lastRow="0" w:firstColumn="0" w:lastColumn="0" w:noHBand="0" w:noVBand="1"/>
      </w:tblPr>
      <w:tblGrid>
        <w:gridCol w:w="1345"/>
        <w:gridCol w:w="3286"/>
        <w:gridCol w:w="2218"/>
        <w:gridCol w:w="2511"/>
      </w:tblGrid>
      <w:tr>
        <w:trPr>
          <w:tblHeader/>
        </w:trPr>
        <w:tc>
          <w:tcPr>
            <w:tcW w:w="1345" w:type="dxa"/>
            <w:shd w:val="clear" w:color="auto" w:fill="F2F2F2"/>
          </w:tcPr>
          <w:p>
            <w:pPr/>
            <w:r>
              <w:t xml:space="preserve">Fecha</w:t>
            </w:r>
          </w:p>
        </w:tc>
        <w:tc>
          <w:tcPr>
            <w:tcW w:w="3286" w:type="dxa"/>
            <w:shd w:val="clear" w:color="auto" w:fill="F2F2F2"/>
          </w:tcPr>
          <w:p>
            <w:pPr/>
            <w:r>
              <w:t xml:space="preserve">Prompt (resumido, con las palabras clave originales)</w:t>
            </w:r>
          </w:p>
        </w:tc>
        <w:tc>
          <w:tcPr>
            <w:tcW w:w="2218" w:type="dxa"/>
            <w:shd w:val="clear" w:color="auto" w:fill="F2F2F2"/>
          </w:tcPr>
          <w:p>
            <w:pPr/>
            <w:r>
              <w:t xml:space="preserve">Qué entregó la IA</w:t>
            </w:r>
          </w:p>
        </w:tc>
        <w:tc>
          <w:tcPr>
            <w:tcW w:w="2511" w:type="dxa"/>
            <w:shd w:val="clear" w:color="auto" w:fill="F2F2F2"/>
          </w:tcPr>
          <w:p>
            <w:pPr/>
            <w:r>
              <w:t xml:space="preserve">Cómo se incorporó y se verificó</w:t>
            </w:r>
          </w:p>
        </w:tc>
      </w:tr>
      <w:tr>
        <w:tc>
          <w:tcPr>
            <w:tcW w:w="1345" w:type="dxa"/>
          </w:tcPr>
          <w:p>
            <w:pPr/>
            <w:r>
              <w:t xml:space="preserve">2026-10-21</w:t>
            </w:r>
          </w:p>
        </w:tc>
        <w:tc>
          <w:tcPr>
            <w:tcW w:w="3286" w:type="dxa"/>
          </w:tcPr>
          <w:p>
            <w:pPr/>
            <w:r>
              <w:t xml:space="preserve">Se subió el material del curso (núcleos 1 a 5 y talleres) y se pidió entender la metodología del profesor</w:t>
            </w:r>
          </w:p>
        </w:tc>
        <w:tc>
          <w:tcPr>
            <w:tcW w:w="2218" w:type="dxa"/>
          </w:tcPr>
          <w:p>
            <w:pPr/>
            <w:r>
              <w:t xml:space="preserve">Una guía con las reglas de conteo de T(n), recurrencias y programación dinámica</w:t>
            </w:r>
          </w:p>
        </w:tc>
        <w:tc>
          <w:tcPr>
            <w:tcW w:w="2511" w:type="dxa"/>
          </w:tcPr>
          <w:p>
            <w:pPr/>
            <w:r>
              <w:t xml:space="preserve">Se usó como plantilla de todos los conteos de este documento</w:t>
            </w:r>
          </w:p>
        </w:tc>
      </w:tr>
      <w:tr>
        <w:tc>
          <w:tcPr>
            <w:tcW w:w="1345" w:type="dxa"/>
          </w:tcPr>
          <w:p>
            <w:pPr/>
            <w:r>
              <w:t xml:space="preserve">2026-10-2x</w:t>
            </w:r>
          </w:p>
        </w:tc>
        <w:tc>
          <w:tcPr>
            <w:tcW w:w="3286" w:type="dxa"/>
          </w:tcPr>
          <w:p>
            <w:pPr/>
            <w:r>
              <w:t xml:space="preserve">Resolver el Seguimiento 2026-2 (ranking de términos sin comparaciones)</w:t>
            </w:r>
          </w:p>
        </w:tc>
        <w:tc>
          <w:tcPr>
            <w:tcW w:w="2218" w:type="dxa"/>
          </w:tcPr>
          <w:p>
            <w:pPr/>
            <w:r>
              <w:t xml:space="preserve">Código Java y documento del seguimiento</w:t>
            </w:r>
          </w:p>
        </w:tc>
        <w:tc>
          <w:tcPr>
            <w:tcW w:w="2511" w:type="dxa"/>
          </w:tcPr>
          <w:p>
            <w:pPr/>
            <w:r>
              <w:t xml:space="preserve">Lo corrimos con los 20 PDF reales y lo subimos a GitHub; es la línea base</w:t>
            </w:r>
          </w:p>
        </w:tc>
      </w:tr>
      <w:tr>
        <w:tc>
          <w:tcPr>
            <w:tcW w:w="1345" w:type="dxa"/>
          </w:tcPr>
          <w:p>
            <w:pPr/>
            <w:r>
              <w:t xml:space="preserve">2026-10-28</w:t>
            </w:r>
          </w:p>
        </w:tc>
        <w:tc>
          <w:tcPr>
            <w:tcW w:w="3286" w:type="dxa"/>
          </w:tcPr>
          <w:p>
            <w:pPr/>
            <w:r>
              <w:t xml:space="preserve">“Teniendo en cuenta lo que hicimos y que hace parte de lo siguiente, requiero desarrollar todo lo siguiente de la manera que enseña el docente”, con el enunciado completo del proyecto</w:t>
            </w:r>
          </w:p>
        </w:tc>
        <w:tc>
          <w:tcPr>
            <w:tcW w:w="2218" w:type="dxa"/>
          </w:tcPr>
          <w:p>
            <w:pPr/>
            <w:r>
              <w:t xml:space="preserve">Primera versión de los 12 algoritmos, la extracción de títulos y autores, el servidor, la interfaz, los casos de estudio y este documento</w:t>
            </w:r>
          </w:p>
        </w:tc>
        <w:tc>
          <w:tcPr>
            <w:tcW w:w="2511" w:type="dxa"/>
          </w:tcPr>
          <w:p>
            <w:pPr/>
            <w:r>
              <w:t xml:space="preserve">Revisamos cada clase contra la teoría, comprobamos a mano los casos y corregimos los errores de la tabla siguiente</w:t>
            </w:r>
          </w:p>
        </w:tc>
      </w:tr>
      <w:tr>
        <w:tc>
          <w:tcPr>
            <w:tcW w:w="1345" w:type="dxa"/>
          </w:tcPr>
          <w:p>
            <w:pPr/>
            <w:r>
              <w:t xml:space="preserve">2026-10-28</w:t>
            </w:r>
          </w:p>
        </w:tc>
        <w:tc>
          <w:tcPr>
            <w:tcW w:w="3286" w:type="dxa"/>
          </w:tcPr>
          <w:p>
            <w:pPr/>
            <w:r>
              <w:t xml:space="preserve">Se subió el núcleo 6 (</w:t>
            </w:r>
            <w:r>
              <w:rPr>
                <w:i/>
              </w:rPr>
              <w:t xml:space="preserve">Análisis de estructuras de datos</w:t>
            </w:r>
            <w:r>
              <w:t xml:space="preserve">) para que el proyecto siguiera esa metodología</w:t>
            </w:r>
          </w:p>
        </w:tc>
        <w:tc>
          <w:tcPr>
            <w:tcW w:w="2218" w:type="dxa"/>
          </w:tcPr>
          <w:p>
            <w:pPr/>
            <w:r>
              <w:t xml:space="preserve">La sección 14 y la pila propia en el traceback</w:t>
            </w:r>
          </w:p>
        </w:tc>
        <w:tc>
          <w:tcPr>
            <w:tcW w:w="2511" w:type="dxa"/>
          </w:tcPr>
          <w:p>
            <w:pPr/>
            <w:r>
              <w:t xml:space="preserve">Comprobamos que el alineamiento no cambió y revisamos el orden de cada operación</w:t>
            </w:r>
          </w:p>
        </w:tc>
      </w:tr>
      <w:tr>
        <w:tc>
          <w:tcPr>
            <w:tcW w:w="1345" w:type="dxa"/>
          </w:tcPr>
          <w:p>
            <w:pPr/>
            <w:r>
              <w:t xml:space="preserve">2026-10-28</w:t>
            </w:r>
          </w:p>
        </w:tc>
        <w:tc>
          <w:tcPr>
            <w:tcW w:w="3286" w:type="dxa"/>
          </w:tcPr>
          <w:p>
            <w:pPr/>
            <w:r>
              <w:t xml:space="preserve">Se subió la estructura que pide el docente para el informe, la presentación y el Excel</w:t>
            </w:r>
          </w:p>
        </w:tc>
        <w:tc>
          <w:tcPr>
            <w:tcW w:w="2218" w:type="dxa"/>
          </w:tcPr>
          <w:p>
            <w:pPr/>
            <w:r>
              <w:t xml:space="preserve">Este documento reorganizado, el Excel de cálculos y la presentación</w:t>
            </w:r>
          </w:p>
        </w:tc>
        <w:tc>
          <w:tcPr>
            <w:tcW w:w="2511" w:type="dxa"/>
          </w:tcPr>
          <w:p>
            <w:pPr/>
            <w:r>
              <w:t xml:space="preserve">Revisamos que cada sección corresponda al repositorio y a la sustentación</w:t>
            </w:r>
          </w:p>
        </w:tc>
      </w:tr>
    </w:tbl>
    <w:p>
      <w:pPr>
        <w:jc w:val="both"/>
      </w:pPr>
      <w:r>
        <w:rPr>
          <w:b/>
        </w:rPr>
        <w:t xml:space="preserve">Cómo se depuró.</w:t>
      </w:r>
      <w:r>
        <w:t xml:space="preserve"> Estos son los errores que encontramos en lo que entregó la IA y cómo se corrigieron:</w:t>
      </w:r>
    </w:p>
    <w:tbl>
      <w:tblPr>
        <w:tblStyle w:val="TableGrid"/>
        <w:tblW w:w="0" w:type="auto"/>
        <w:tblLayout w:type="fixed"/>
        <w:tblLook w:val="04A0" w:firstRow="1" w:lastRow="0" w:firstColumn="0" w:lastColumn="0" w:noHBand="0" w:noVBand="1"/>
      </w:tblPr>
      <w:tblGrid>
        <w:gridCol w:w="4070"/>
        <w:gridCol w:w="1796"/>
        <w:gridCol w:w="3494"/>
      </w:tblGrid>
      <w:tr>
        <w:trPr>
          <w:tblHeader/>
        </w:trPr>
        <w:tc>
          <w:tcPr>
            <w:tcW w:w="4070" w:type="dxa"/>
            <w:shd w:val="clear" w:color="auto" w:fill="F2F2F2"/>
          </w:tcPr>
          <w:p>
            <w:pPr/>
            <w:r>
              <w:t xml:space="preserve">Problema</w:t>
            </w:r>
          </w:p>
        </w:tc>
        <w:tc>
          <w:tcPr>
            <w:tcW w:w="1796" w:type="dxa"/>
            <w:shd w:val="clear" w:color="auto" w:fill="F2F2F2"/>
          </w:tcPr>
          <w:p>
            <w:pPr/>
            <w:r>
              <w:t xml:space="preserve">Cómo se detectó</w:t>
            </w:r>
          </w:p>
        </w:tc>
        <w:tc>
          <w:tcPr>
            <w:tcW w:w="3494" w:type="dxa"/>
            <w:shd w:val="clear" w:color="auto" w:fill="F2F2F2"/>
          </w:tcPr>
          <w:p>
            <w:pPr/>
            <w:r>
              <w:t xml:space="preserve">Corrección</w:t>
            </w:r>
          </w:p>
        </w:tc>
      </w:tr>
      <w:tr>
        <w:tc>
          <w:tcPr>
            <w:tcW w:w="4070" w:type="dxa"/>
          </w:tcPr>
          <w:p>
            <w:pPr/>
            <w:r>
              <w:t xml:space="preserve">La extracción de autores tomaba palabras clave o el recuadro de citación de MDPI</w:t>
            </w:r>
          </w:p>
        </w:tc>
        <w:tc>
          <w:tcPr>
            <w:tcW w:w="1796" w:type="dxa"/>
          </w:tcPr>
          <w:p>
            <w:pPr/>
            <w:r>
              <w:t xml:space="preserve">Comparando </w:t>
            </w:r>
            <w:r>
              <w:rPr>
                <w:rStyle w:val="CodeChar"/>
              </w:rPr>
              <w:t xml:space="preserve">metadatos.csv</w:t>
            </w:r>
            <w:r>
              <w:t xml:space="preserve"> con cada PDF</w:t>
            </w:r>
          </w:p>
        </w:tc>
        <w:tc>
          <w:tcPr>
            <w:tcW w:w="3494" w:type="dxa"/>
          </w:tcPr>
          <w:p>
            <w:pPr/>
            <w:r>
              <w:t xml:space="preserve">Se prueba cada línea candidata y se queda la que tiene más nombres válidos; el artículo 13 se completó a mano</w:t>
            </w:r>
          </w:p>
        </w:tc>
      </w:tr>
      <w:tr>
        <w:tc>
          <w:tcPr>
            <w:tcW w:w="4070" w:type="dxa"/>
          </w:tcPr>
          <w:p>
            <w:pPr/>
            <w:r>
              <w:t xml:space="preserve">El traceback de Needleman-Wunsch insertaba al inicio de un ArrayList, O(L²)</w:t>
            </w:r>
          </w:p>
        </w:tc>
        <w:tc>
          <w:tcPr>
            <w:tcW w:w="1796" w:type="dxa"/>
          </w:tcPr>
          <w:p>
            <w:pPr/>
            <w:r>
              <w:t xml:space="preserve">Al contar el T(n) del traceback</w:t>
            </w:r>
          </w:p>
        </w:tc>
        <w:tc>
          <w:tcPr>
            <w:tcW w:w="3494" w:type="dxa"/>
          </w:tcPr>
          <w:p>
            <w:pPr/>
            <w:r>
              <w:t xml:space="preserve">Primero se agregó al final y se invirtió una vez; luego se cambió por una pila propia (sección 14.2)</w:t>
            </w:r>
          </w:p>
        </w:tc>
      </w:tr>
      <w:tr>
        <w:tc>
          <w:tcPr>
            <w:tcW w:w="4070" w:type="dxa"/>
          </w:tcPr>
          <w:p>
            <w:pPr/>
            <w:r>
              <w:t xml:space="preserve">Varios números del borrador no coincidían con la salida (cantidad de palabras vacías, fallos de KMP, saltos de Boyer-Moore, proporción del preprocesamiento)</w:t>
            </w:r>
          </w:p>
        </w:tc>
        <w:tc>
          <w:tcPr>
            <w:tcW w:w="1796" w:type="dxa"/>
          </w:tcPr>
          <w:p>
            <w:pPr/>
            <w:r>
              <w:t xml:space="preserve">Contrastando el texto con </w:t>
            </w:r>
            <w:r>
              <w:rPr>
                <w:rStyle w:val="CodeChar"/>
              </w:rPr>
              <w:t xml:space="preserve">resultados/</w:t>
            </w:r>
          </w:p>
        </w:tc>
        <w:tc>
          <w:tcPr>
            <w:tcW w:w="3494" w:type="dxa"/>
          </w:tcPr>
          <w:p>
            <w:pPr/>
            <w:r>
              <w:t xml:space="preserve">Se corrigió cada cifra con la salida del programa</w:t>
            </w:r>
          </w:p>
        </w:tc>
      </w:tr>
      <w:tr>
        <w:tc>
          <w:tcPr>
            <w:tcW w:w="4070" w:type="dxa"/>
          </w:tcPr>
          <w:p>
            <w:pPr/>
            <w:r>
              <w:t xml:space="preserve">Los modelos GloVe y Sentence-BERT no se podían descargar desde su sitio original en el entorno de la IA</w:t>
            </w:r>
          </w:p>
        </w:tc>
        <w:tc>
          <w:tcPr>
            <w:tcW w:w="1796" w:type="dxa"/>
          </w:tcPr>
          <w:p>
            <w:pPr/>
            <w:r>
              <w:t xml:space="preserve">Error de descarga</w:t>
            </w:r>
          </w:p>
        </w:tc>
        <w:tc>
          <w:tcPr>
            <w:tcW w:w="3494" w:type="dxa"/>
          </w:tcPr>
          <w:p>
            <w:pPr/>
            <w:r>
              <w:t xml:space="preserve">Se tomaron de otras fuentes y se comprobó que el vector de Sentence-BERT de la oración de ejemplo oficial coincide con el publicado</w:t>
            </w:r>
          </w:p>
        </w:tc>
      </w:tr>
      <w:tr>
        <w:tc>
          <w:tcPr>
            <w:tcW w:w="4070" w:type="dxa"/>
          </w:tcPr>
          <w:p>
            <w:pPr/>
            <w:r>
              <w:t xml:space="preserve">Afirmaciones teóricas demasiado generales (por ejemplo, que UPGMA siempre da el mayor CCC)</w:t>
            </w:r>
          </w:p>
        </w:tc>
        <w:tc>
          <w:tcPr>
            <w:tcW w:w="1796" w:type="dxa"/>
          </w:tcPr>
          <w:p>
            <w:pPr/>
            <w:r>
              <w:t xml:space="preserve">Revisión contra la bibliografía</w:t>
            </w:r>
          </w:p>
        </w:tc>
        <w:tc>
          <w:tcPr>
            <w:tcW w:w="3494" w:type="dxa"/>
          </w:tcPr>
          <w:p>
            <w:pPr/>
            <w:r>
              <w:t xml:space="preserve">Se matizaron y se citaron (Sokal y Rohlf, 1962)</w:t>
            </w:r>
          </w:p>
        </w:tc>
      </w:tr>
    </w:tbl>
    <w:p>
      <w:pPr/>
      <w:r>
        <w:rPr>
          <w:b/>
        </w:rPr>
        <w:t xml:space="preserve">Para qué se usó.</w:t>
      </w:r>
    </w:p>
    <w:p>
      <w:pPr>
        <w:pStyle w:val="ListParagraph"/>
        <w:numPr>
          <w:ilvl w:val="0"/>
          <w:numId w:val="20"/>
        </w:numPr>
        <w:jc w:val="both"/>
      </w:pPr>
      <w:r>
        <w:t xml:space="preserve">Proponer una primera versión del código Java de los algoritmos, del servidor web y de la interfaz, a partir del enunciado y del código de nuestro seguimiento.</w:t>
      </w:r>
    </w:p>
    <w:p>
      <w:pPr>
        <w:pStyle w:val="ListParagraph"/>
        <w:numPr>
          <w:ilvl w:val="0"/>
          <w:numId w:val="20"/>
        </w:numPr>
      </w:pPr>
      <w:r>
        <w:t xml:space="preserve">Proponer la heurística para extraer títulos y autores de los PDF.</w:t>
      </w:r>
    </w:p>
    <w:p>
      <w:pPr>
        <w:pStyle w:val="ListParagraph"/>
        <w:numPr>
          <w:ilvl w:val="0"/>
          <w:numId w:val="20"/>
        </w:numPr>
        <w:jc w:val="both"/>
      </w:pPr>
      <w:r>
        <w:t xml:space="preserve">Generar las clases </w:t>
      </w:r>
      <w:r>
        <w:rPr>
          <w:rStyle w:val="CodeChar"/>
        </w:rPr>
        <w:t xml:space="preserve">CasosDeEstudio</w:t>
      </w:r>
      <w:r>
        <w:t xml:space="preserve"> y </w:t>
      </w:r>
      <w:r>
        <w:rPr>
          <w:rStyle w:val="CodeChar"/>
        </w:rPr>
        <w:t xml:space="preserve">Experimentos</w:t>
      </w:r>
      <w:r>
        <w:t xml:space="preserve">, que imprimen las trazas y las mediciones de este documento.</w:t>
      </w:r>
    </w:p>
    <w:p>
      <w:pPr>
        <w:pStyle w:val="ListParagraph"/>
        <w:numPr>
          <w:ilvl w:val="0"/>
          <w:numId w:val="20"/>
        </w:numPr>
        <w:jc w:val="both"/>
      </w:pPr>
      <w:r>
        <w:t xml:space="preserve">Redactar un primer borrador de este documento, siguiendo la forma de conteo de T(n) que se enseña en el curso.</w:t>
      </w:r>
    </w:p>
    <w:p>
      <w:pPr/>
      <w:r>
        <w:rPr>
          <w:b/>
        </w:rPr>
        <w:t xml:space="preserve">Qué hicimos nosotros.</w:t>
      </w:r>
    </w:p>
    <w:p>
      <w:pPr>
        <w:pStyle w:val="ListParagraph"/>
        <w:numPr>
          <w:ilvl w:val="0"/>
          <w:numId w:val="21"/>
        </w:numPr>
        <w:jc w:val="both"/>
      </w:pPr>
      <w:r>
        <w:t xml:space="preserve">Revisamos cada algoritmo línea por línea contra la teoría del curso, hasta poder explicarlo y modificarlo.</w:t>
      </w:r>
    </w:p>
    <w:p>
      <w:pPr>
        <w:pStyle w:val="ListParagraph"/>
        <w:numPr>
          <w:ilvl w:val="0"/>
          <w:numId w:val="21"/>
        </w:numPr>
        <w:jc w:val="both"/>
      </w:pPr>
      <w:r>
        <w:t xml:space="preserve">Compilamos y ejecutamos el proyecto en nuestros equipos, y volvimos a medir los tiempos.</w:t>
      </w:r>
    </w:p>
    <w:p>
      <w:pPr>
        <w:pStyle w:val="ListParagraph"/>
        <w:numPr>
          <w:ilvl w:val="0"/>
          <w:numId w:val="21"/>
        </w:numPr>
        <w:jc w:val="both"/>
      </w:pPr>
      <w:r>
        <w:t xml:space="preserve">Comprobamos a mano partes de los casos de estudio: celdas de las matrices de Levenshtein y Needleman-Wunsch, los pesos TF-IDF, la tabla π de KMP, las tablas de Boyer-Moore y los hashes de Rabin-Karp.</w:t>
      </w:r>
    </w:p>
    <w:p>
      <w:pPr>
        <w:pStyle w:val="ListParagraph"/>
        <w:numPr>
          <w:ilvl w:val="0"/>
          <w:numId w:val="21"/>
        </w:numPr>
      </w:pPr>
      <w:r>
        <w:t xml:space="preserve">Revisamos los títulos, autores y abstracts extraídos contra cada PDF.</w:t>
      </w:r>
    </w:p>
    <w:p>
      <w:pPr>
        <w:pStyle w:val="ListParagraph"/>
        <w:numPr>
          <w:ilvl w:val="0"/>
          <w:numId w:val="21"/>
        </w:numPr>
      </w:pPr>
      <w:r>
        <w:t xml:space="preserve">Revisamos el conteo de T(n) de cada algoritmo y la redacción final del análisis.</w:t>
      </w:r>
    </w:p>
    <w:p>
      <w:pPr>
        <w:jc w:val="both"/>
      </w:pPr>
      <w:r>
        <w:rPr>
          <w:b/>
        </w:rPr>
        <w:t xml:space="preserve">Límites de su uso.</w:t>
      </w:r>
      <w:r>
        <w:t xml:space="preserve"> La IA no reemplazó el diseño algorítmico ni el análisis formal. Las decisiones de qué algoritmos usar, qué caso de estudio presentar y qué concluir están sustentadas en las mediciones reproducibles del proyecto. Ningún algoritmo pedido usa funciones de alto nivel que lo resuelvan; todos están escritos con arreglos, ciclos y condicionales.</w:t>
      </w:r>
    </w:p>
    <w:p>
      <w:pPr>
        <w:jc w:val="both"/>
      </w:pPr>
      <w:r>
        <w:rPr>
          <w:b/>
        </w:rPr>
        <w:t xml:space="preserve">Modelos de IA dentro de la aplicación.</w:t>
      </w:r>
      <w:r>
        <w:t xml:space="preserve"> Aparte de la herramienta de apoyo, el Requerimiento 1 usa dos modelos preentrenados, como lo permite el enunciado: GloVe (Pennington et al., 2014) y all-MiniLM-L6-v2 de Sentence-BERT (Reimers y Gurevych, 2019). Solo se usan para obtener los vectores; el promedio de GloVe, el coseno y la distancia euclidiana se calculan en nuestro código Java.</w:t>
      </w:r>
    </w:p>
    <w:p>
      <w:pPr>
        <w:pStyle w:val="Heading2"/>
        <w:jc w:val="left"/>
      </w:pPr>
      <w:r>
        <w:rPr>
          <w:rFonts w:ascii="Arial" w:hAnsi="Arial"/>
          <w:b/>
        </w:rPr>
        <w:t xml:space="preserve">19. Referencias</w:t>
      </w:r>
    </w:p>
    <w:p>
      <w:pPr>
        <w:jc w:val="both"/>
      </w:pPr>
      <w:r>
        <w:t xml:space="preserve">Apache Software Foundation. (2024). </w:t>
      </w:r>
      <w:r>
        <w:rPr>
          <w:i/>
        </w:rPr>
        <w:t xml:space="preserve">Apache PDFBox</w:t>
      </w:r>
      <w:r>
        <w:t xml:space="preserve"> (versión 3.0.3) [Software]. https://pdfbox.apache.org/</w:t>
      </w:r>
    </w:p>
    <w:p>
      <w:pPr>
        <w:jc w:val="both"/>
      </w:pPr>
      <w:r>
        <w:t xml:space="preserve">Boyer, R. S., y Moore, J. S. (1977). A fast string searching algorithm. </w:t>
      </w:r>
      <w:r>
        <w:rPr>
          <w:i/>
        </w:rPr>
        <w:t xml:space="preserve">Communications of the ACM, 20</w:t>
      </w:r>
      <w:r>
        <w:t xml:space="preserve">(10), 762–772. https://doi.org/10.1145/359842.359859</w:t>
      </w:r>
    </w:p>
    <w:p>
      <w:pPr>
        <w:jc w:val="both"/>
      </w:pPr>
      <w:r>
        <w:t xml:space="preserve">Cardona Torres, S. A., Jaramillo Valbuena, S., y Castro Rojas, Y. (2017). </w:t>
      </w:r>
      <w:r>
        <w:rPr>
          <w:i/>
        </w:rPr>
        <w:t xml:space="preserve">Diseño de algoritmos con implementaciones en Java</w:t>
      </w:r>
      <w:r>
        <w:t xml:space="preserve">. Elizcom.</w:t>
      </w:r>
    </w:p>
    <w:p>
      <w:pPr>
        <w:jc w:val="both"/>
      </w:pPr>
      <w:r>
        <w:t xml:space="preserve">Cardona Torres, S. A. (s. f.). </w:t>
      </w:r>
      <w:r>
        <w:rPr>
          <w:i/>
        </w:rPr>
        <w:t xml:space="preserve">Fundamentos de estructuras de datos en Java</w:t>
      </w:r>
      <w:r>
        <w:t xml:space="preserve"> [Material del curso Análisis de algoritmos, núcleo 6]. Universidad del Quindío.</w:t>
      </w:r>
    </w:p>
    <w:p>
      <w:pPr>
        <w:jc w:val="both"/>
      </w:pPr>
      <w:r>
        <w:t xml:space="preserve">Cormen, T. H., Leiserson, C. E., Rivest, R. L., y Stein, C. (2009). </w:t>
      </w:r>
      <w:r>
        <w:rPr>
          <w:i/>
        </w:rPr>
        <w:t xml:space="preserve">Introduction to algorithms</w:t>
      </w:r>
      <w:r>
        <w:t xml:space="preserve"> (3.ª ed.). MIT Press.</w:t>
      </w:r>
    </w:p>
    <w:p>
      <w:pPr>
        <w:jc w:val="both"/>
      </w:pPr>
      <w:r>
        <w:t xml:space="preserve">Jaccard, P. (1912). The distribution of the flora in the alpine zone. </w:t>
      </w:r>
      <w:r>
        <w:rPr>
          <w:i/>
        </w:rPr>
        <w:t xml:space="preserve">New Phytologist, 11</w:t>
      </w:r>
      <w:r>
        <w:t xml:space="preserve">(2), 37–50. https://doi.org/10.1111/j.1469-8137.1912.tb05611.x</w:t>
      </w:r>
    </w:p>
    <w:p>
      <w:pPr>
        <w:jc w:val="both"/>
      </w:pPr>
      <w:r>
        <w:t xml:space="preserve">Karp, R. M., y Rabin, M. O. (1987). Efficient randomized pattern-matching algorithms. </w:t>
      </w:r>
      <w:r>
        <w:rPr>
          <w:i/>
        </w:rPr>
        <w:t xml:space="preserve">IBM Journal of Research and Development, 31</w:t>
      </w:r>
      <w:r>
        <w:t xml:space="preserve">(2), 249–260. https://doi.org/10.1147/rd.312.0249</w:t>
      </w:r>
    </w:p>
    <w:p>
      <w:pPr>
        <w:jc w:val="both"/>
      </w:pPr>
      <w:r>
        <w:t xml:space="preserve">Knuth, D. E., Morris, J. H., y Pratt, V. R. (1977). Fast pattern matching in strings. </w:t>
      </w:r>
      <w:r>
        <w:rPr>
          <w:i/>
        </w:rPr>
        <w:t xml:space="preserve">SIAM Journal on Computing, 6</w:t>
      </w:r>
      <w:r>
        <w:t xml:space="preserve">(2), 323–350. https://doi.org/10.1137/0206024</w:t>
      </w:r>
    </w:p>
    <w:p>
      <w:pPr>
        <w:jc w:val="both"/>
      </w:pPr>
      <w:r>
        <w:t xml:space="preserve">Levenshtein, V. I. (1966). Binary codes capable of correcting deletions, insertions, and reversals. </w:t>
      </w:r>
      <w:r>
        <w:rPr>
          <w:i/>
        </w:rPr>
        <w:t xml:space="preserve">Soviet Physics Doklady, 10</w:t>
      </w:r>
      <w:r>
        <w:t xml:space="preserve">(8), 707–710.</w:t>
      </w:r>
    </w:p>
    <w:p>
      <w:pPr>
        <w:jc w:val="both"/>
      </w:pPr>
      <w:r>
        <w:t xml:space="preserve">Lye, C. Y., y Lim, L. (2024). Generative artificial intelligence in tertiary education: Assessment redesign principles and considerations. </w:t>
      </w:r>
      <w:r>
        <w:rPr>
          <w:i/>
        </w:rPr>
        <w:t xml:space="preserve">Education Sciences, 14</w:t>
      </w:r>
      <w:r>
        <w:t xml:space="preserve">(6), 569. https://doi.org/10.3390/educsci14060569</w:t>
      </w:r>
    </w:p>
    <w:p>
      <w:pPr>
        <w:jc w:val="both"/>
      </w:pPr>
      <w:r>
        <w:t xml:space="preserve">Needleman, S. B., y Wunsch, C. D. (1970). A general method applicable to the search for similarities in the amino acid sequence of two proteins. </w:t>
      </w:r>
      <w:r>
        <w:rPr>
          <w:i/>
        </w:rPr>
        <w:t xml:space="preserve">Journal of Molecular Biology, 48</w:t>
      </w:r>
      <w:r>
        <w:t xml:space="preserve">(3), 443–453. https://doi.org/10.1016/0022-2836(70)90057-4</w:t>
      </w:r>
    </w:p>
    <w:p>
      <w:pPr>
        <w:jc w:val="both"/>
      </w:pPr>
      <w:r>
        <w:t xml:space="preserve">Pennington, J., Socher, R., y Manning, C. D. (2014). GloVe: Global vectors for word representation. En </w:t>
      </w:r>
      <w:r>
        <w:rPr>
          <w:i/>
        </w:rPr>
        <w:t xml:space="preserve">Proceedings of the 2014 Conference on Empirical Methods in Natural Language Processing</w:t>
      </w:r>
      <w:r>
        <w:t xml:space="preserve"> (pp. 1532–1543). Association for Computational Linguistics. https://doi.org/10.3115/v1/D14-1162</w:t>
      </w:r>
    </w:p>
    <w:p>
      <w:pPr>
        <w:jc w:val="both"/>
      </w:pPr>
      <w:r>
        <w:t xml:space="preserve">Reimers, N., y Gurevych, I. (2019). Sentence-BERT: Sentence embeddings using Siamese BERT-networks. En </w:t>
      </w:r>
      <w:r>
        <w:rPr>
          <w:i/>
        </w:rPr>
        <w:t xml:space="preserve">Proceedings of the 2019 Conference on Empirical Methods in Natural Language Processing and the 9th International Joint Conference on Natural Language Processing</w:t>
      </w:r>
      <w:r>
        <w:t xml:space="preserve"> (pp. 3982–3992). Association for Computational Linguistics. https://doi.org/10.18653/v1/D19-1410</w:t>
      </w:r>
    </w:p>
    <w:p>
      <w:pPr>
        <w:jc w:val="both"/>
      </w:pPr>
      <w:r>
        <w:t xml:space="preserve">Rousseeuw, P. J. (1987). Silhouettes: A graphical aid to the interpretation and validation of cluster analysis. </w:t>
      </w:r>
      <w:r>
        <w:rPr>
          <w:i/>
        </w:rPr>
        <w:t xml:space="preserve">Journal of Computational and Applied Mathematics, 20</w:t>
      </w:r>
      <w:r>
        <w:t xml:space="preserve">, 53–65. https://doi.org/10.1016/0377-0427(87)90125-7</w:t>
      </w:r>
    </w:p>
    <w:p>
      <w:pPr>
        <w:jc w:val="both"/>
      </w:pPr>
      <w:r>
        <w:t xml:space="preserve">Salton, G., y Buckley, C. (1988). Term-weighting approaches in automatic text retrieval. </w:t>
      </w:r>
      <w:r>
        <w:rPr>
          <w:i/>
        </w:rPr>
        <w:t xml:space="preserve">Information Processing &amp; Management, 24</w:t>
      </w:r>
      <w:r>
        <w:t xml:space="preserve">(5), 513–523. https://doi.org/10.1016/0306-4573(88)90021-0</w:t>
      </w:r>
    </w:p>
    <w:p>
      <w:pPr>
        <w:jc w:val="both"/>
      </w:pPr>
      <w:r>
        <w:t xml:space="preserve">Sokal, R. R., y Rohlf, F. J. (1962). The comparison of dendrograms by objective methods. </w:t>
      </w:r>
      <w:r>
        <w:rPr>
          <w:i/>
        </w:rPr>
        <w:t xml:space="preserve">Taxon, 11</w:t>
      </w:r>
      <w:r>
        <w:t xml:space="preserve">(2), 33–40. https://doi.org/10.2307/1217208</w:t>
      </w:r>
    </w:p>
    <w:p>
      <w:pPr>
        <w:jc w:val="both"/>
      </w:pPr>
      <w:r>
        <w:t xml:space="preserve">Sokal, R. R., y Michener, C. D. (1958). A statistical method for evaluating systematic relationships. </w:t>
      </w:r>
      <w:r>
        <w:rPr>
          <w:i/>
        </w:rPr>
        <w:t xml:space="preserve">University of Kansas Science Bulletin, 38</w:t>
      </w:r>
      <w:r>
        <w:t xml:space="preserve">, 1409–1438.</w:t>
      </w:r>
    </w:p>
    <w:p>
      <w:pPr>
        <w:jc w:val="both"/>
      </w:pPr>
      <w:r>
        <w:t xml:space="preserve">Xia, Q., Weng, X., Ouyang, F., Lin, T. J., y Chiu, T. K. F. (2024). A scoping review on how generative artificial intelligence transforms assessment in higher education. </w:t>
      </w:r>
      <w:r>
        <w:rPr>
          <w:i/>
        </w:rPr>
        <w:t xml:space="preserve">International Journal of Educational Technology in Higher Education, 21</w:t>
      </w:r>
      <w:r>
        <w:t xml:space="preserve">, 40. https://doi.org/10.1186/s41239-024-00468-z</w:t>
      </w:r>
    </w:p>
    <w:p>
      <w:pPr>
        <w:jc w:val="both"/>
      </w:pPr>
      <w:r>
        <w:t xml:space="preserve">Zawacki-Richter, O., Marín, V. I., Bond, M., y Gouverneur, F. (2019). Systematic review of research on artificial intelligence applications in higher education – where are the educators? </w:t>
      </w:r>
      <w:r>
        <w:rPr>
          <w:i/>
        </w:rPr>
        <w:t xml:space="preserve">International Journal of Educational Technology in Higher Education, 16</w:t>
      </w:r>
      <w:r>
        <w:t xml:space="preserve">, 39. https://doi.org/10.1186/s41239-019-0171-0</w:t>
      </w:r>
    </w:p>
    <w:p>
      <w:pPr>
        <w:jc w:val="both"/>
      </w:pPr>
      <w:r>
        <w:t xml:space="preserve">Los datos de cada referencia se tomaron de los propios PDF del corpus y de las fuentes originales conocidas; antes de entregar conviene verificar los DOI que no aparecen en los PDF.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rPr>
      <w:rFonts w:ascii="Arial" w:hAnsi="Arial" w:eastAsia="Arial" w:cs="Arial"/>
      <w:sz w:val="22"/>
    </w:rPr>
  </w:style>
  <w:style w:type="paragraph" w:styleId="Heading1">
    <w:name w:val="heading 1"/>
    <w:basedOn w:val="Normal"/>
    <w:next w:val="Normal"/>
    <w:qFormat/>
    <w:pPr>
      <w:keepNext/>
      <w:spacing w:before="360" w:after="120"/>
      <w:outlineLvl w:val="0"/>
    </w:pPr>
    <w:rPr>
      <w:rFonts w:ascii="Arial" w:hAnsi="Arial" w:eastAsia="Arial" w:cs="Arial"/>
      <w:b/>
      <w:sz w:val="28"/>
    </w:rPr>
  </w:style>
  <w:style w:type="paragraph" w:styleId="Heading2">
    <w:name w:val="heading 2"/>
    <w:basedOn w:val="Normal"/>
    <w:next w:val="Normal"/>
    <w:qFormat/>
    <w:pPr>
      <w:keepNext/>
      <w:spacing w:before="280" w:after="100"/>
      <w:outlineLvl w:val="1"/>
    </w:pPr>
    <w:rPr>
      <w:rFonts w:ascii="Arial" w:hAnsi="Arial" w:eastAsia="Arial" w:cs="Arial"/>
      <w:b/>
      <w:sz w:val="24"/>
    </w:rPr>
  </w:style>
  <w:style w:type="paragraph" w:styleId="Heading3">
    <w:name w:val="heading 3"/>
    <w:basedOn w:val="Normal"/>
    <w:next w:val="Normal"/>
    <w:qFormat/>
    <w:pPr>
      <w:keepNext/>
      <w:spacing w:before="240" w:after="80"/>
      <w:outlineLvl w:val="2"/>
    </w:pPr>
    <w:rPr>
      <w:rFonts w:ascii="Arial" w:hAnsi="Arial" w:eastAsia="Arial" w:cs="Arial"/>
      <w:b/>
      <w:sz w:val="22"/>
    </w:rPr>
  </w:style>
  <w:style w:type="paragraph" w:styleId="Heading4">
    <w:name w:val="heading 4"/>
    <w:basedOn w:val="Normal"/>
    <w:next w:val="Normal"/>
    <w:qFormat/>
    <w:pPr>
      <w:keepNext/>
      <w:outlineLvl w:val="3"/>
    </w:pPr>
    <w:rPr>
      <w:rFonts w:ascii="Arial" w:hAnsi="Arial" w:eastAsia="Arial" w:cs="Arial"/>
      <w:b/>
      <w:sz w:val="22"/>
    </w:rPr>
  </w:style>
  <w:style w:type="paragraph" w:styleId="Heading5">
    <w:name w:val="heading 5"/>
    <w:basedOn w:val="Normal"/>
    <w:next w:val="Normal"/>
    <w:qFormat/>
    <w:pPr>
      <w:keepNext/>
      <w:outlineLvl w:val="4"/>
    </w:pPr>
    <w:rPr>
      <w:rFonts w:ascii="Arial" w:hAnsi="Arial" w:eastAsia="Arial" w:cs="Arial"/>
      <w:b/>
      <w:sz w:val="22"/>
    </w:rPr>
  </w:style>
  <w:style w:type="paragraph" w:styleId="Heading6">
    <w:name w:val="heading 6"/>
    <w:basedOn w:val="Normal"/>
    <w:next w:val="Normal"/>
    <w:qFormat/>
    <w:pPr>
      <w:keepNext/>
      <w:outlineLvl w:val="5"/>
    </w:pPr>
    <w:rPr>
      <w:rFonts w:ascii="Arial" w:hAnsi="Arial" w:eastAsia="Arial" w:cs="Arial"/>
      <w:i/>
      <w:sz w:val="22"/>
    </w:rPr>
  </w:style>
  <w:style w:type="paragraph" w:styleId="Title">
    <w:name w:val="Title"/>
    <w:basedOn w:val="Normal"/>
    <w:next w:val="Normal"/>
    <w:qFormat/>
    <w:pPr>
      <w:spacing w:after="80"/>
      <w:contextualSpacing/>
    </w:pPr>
    <w:rPr>
      <w:rFonts w:ascii="Arial" w:hAnsi="Arial" w:eastAsia="Arial" w:cs="Arial"/>
      <w:b/>
      <w:sz w:val="32"/>
    </w:rPr>
  </w:style>
  <w:style w:type="paragraph" w:styleId="Quote">
    <w:name w:val="Quote"/>
    <w:basedOn w:val="Normal"/>
    <w:qFormat/>
    <w:pPr>
      <w:ind w:left="720" w:right="720"/>
      <w:pBdr>
        <w:left w:val="single" w:sz="12" w:space="8" w:color="A0A0A0"/>
      </w:pBdr>
    </w:pPr>
    <w:rPr>
      <w:rFonts w:ascii="Arial" w:hAnsi="Arial" w:eastAsia="Arial" w:cs="Arial"/>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rPr>
      <w:rFonts w:ascii="Arial" w:hAnsi="Arial" w:eastAsia="Arial" w:cs="Arial"/>
    </w:r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rFonts w:ascii="Arial" w:hAnsi="Arial" w:eastAsia="Arial" w:cs="Arial"/>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Análisis de algoritmos en el contexto de la bibliometría</dc:title>
  <dc:description>Claude Docs node/994dac98-fede@97 docx-w7</dc:description>
  <cp:revision>97</cp:revision>
</cp:coreProperties>
</file>