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94F9" w14:textId="5B579C28" w:rsidR="00C16249" w:rsidRPr="000D5EE2" w:rsidRDefault="00AD1A46"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UNIVE</w:t>
      </w:r>
      <w:r w:rsidR="007E460F" w:rsidRPr="000D5EE2">
        <w:rPr>
          <w:rFonts w:asciiTheme="majorHAnsi" w:hAnsiTheme="majorHAnsi" w:cstheme="majorHAnsi"/>
          <w:sz w:val="36"/>
          <w:szCs w:val="36"/>
        </w:rPr>
        <w:t>R</w:t>
      </w:r>
      <w:r w:rsidRPr="000D5EE2">
        <w:rPr>
          <w:rFonts w:asciiTheme="majorHAnsi" w:hAnsiTheme="majorHAnsi" w:cstheme="majorHAnsi"/>
          <w:sz w:val="36"/>
          <w:szCs w:val="36"/>
        </w:rPr>
        <w:t>SITY OF</w:t>
      </w:r>
      <w:r w:rsidR="00371320" w:rsidRPr="000D5EE2">
        <w:rPr>
          <w:rFonts w:asciiTheme="majorHAnsi" w:hAnsiTheme="majorHAnsi" w:cstheme="majorHAnsi"/>
          <w:sz w:val="36"/>
          <w:szCs w:val="36"/>
        </w:rPr>
        <w:t xml:space="preserve"> PITEŞTI</w:t>
      </w:r>
    </w:p>
    <w:p w14:paraId="69BDA409" w14:textId="29C211F0" w:rsidR="00C16249" w:rsidRPr="000D5EE2" w:rsidRDefault="00371320"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FACULT</w:t>
      </w:r>
      <w:r w:rsidR="00AD1A46" w:rsidRPr="000D5EE2">
        <w:rPr>
          <w:rFonts w:asciiTheme="majorHAnsi" w:hAnsiTheme="majorHAnsi" w:cstheme="majorHAnsi"/>
          <w:sz w:val="36"/>
          <w:szCs w:val="36"/>
        </w:rPr>
        <w:t>Y</w:t>
      </w:r>
      <w:r w:rsidRPr="000D5EE2">
        <w:rPr>
          <w:rFonts w:asciiTheme="majorHAnsi" w:hAnsiTheme="majorHAnsi" w:cstheme="majorHAnsi"/>
          <w:sz w:val="36"/>
          <w:szCs w:val="36"/>
        </w:rPr>
        <w:t xml:space="preserve"> </w:t>
      </w:r>
      <w:r w:rsidR="00ED0E03" w:rsidRPr="000D5EE2">
        <w:rPr>
          <w:rFonts w:asciiTheme="majorHAnsi" w:hAnsiTheme="majorHAnsi" w:cstheme="majorHAnsi"/>
          <w:sz w:val="36"/>
          <w:szCs w:val="36"/>
        </w:rPr>
        <w:t>OF SCIENCE</w:t>
      </w:r>
      <w:r w:rsidRPr="000D5EE2">
        <w:rPr>
          <w:rFonts w:asciiTheme="majorHAnsi" w:hAnsiTheme="majorHAnsi" w:cstheme="majorHAnsi"/>
          <w:sz w:val="36"/>
          <w:szCs w:val="36"/>
        </w:rPr>
        <w:t>,</w:t>
      </w:r>
    </w:p>
    <w:p w14:paraId="2BD8612C" w14:textId="107678F7" w:rsidR="00C16249" w:rsidRPr="000D5EE2" w:rsidRDefault="00ED0E03"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PHYSICAL EDUCATION AND INFORMATICS</w:t>
      </w:r>
    </w:p>
    <w:p w14:paraId="5321A3EF" w14:textId="77777777" w:rsidR="00EE2CE4" w:rsidRPr="000D5EE2" w:rsidRDefault="00EE2CE4" w:rsidP="00E01556">
      <w:pPr>
        <w:jc w:val="center"/>
        <w:rPr>
          <w:rFonts w:asciiTheme="majorHAnsi" w:hAnsiTheme="majorHAnsi" w:cstheme="majorHAnsi"/>
          <w:sz w:val="24"/>
          <w:szCs w:val="24"/>
        </w:rPr>
      </w:pPr>
    </w:p>
    <w:p w14:paraId="2CEADCA9" w14:textId="405E8FBF" w:rsidR="00623256" w:rsidRPr="000D5EE2" w:rsidRDefault="00B3184F" w:rsidP="00E01556">
      <w:pPr>
        <w:jc w:val="center"/>
        <w:rPr>
          <w:rFonts w:asciiTheme="majorHAnsi" w:hAnsiTheme="majorHAnsi" w:cstheme="majorHAnsi"/>
          <w:sz w:val="24"/>
          <w:szCs w:val="24"/>
        </w:rPr>
      </w:pPr>
      <w:r w:rsidRPr="000D5EE2">
        <w:rPr>
          <w:rFonts w:asciiTheme="majorHAnsi" w:hAnsiTheme="majorHAnsi" w:cstheme="majorHAnsi"/>
          <w:sz w:val="24"/>
          <w:szCs w:val="24"/>
        </w:rPr>
        <w:t>MASTER STUDIES</w:t>
      </w:r>
    </w:p>
    <w:p w14:paraId="14EEEFB7" w14:textId="2D6F02EB" w:rsidR="00BC7642" w:rsidRPr="000D5EE2" w:rsidRDefault="00BC7642" w:rsidP="00E01556">
      <w:pPr>
        <w:jc w:val="center"/>
        <w:rPr>
          <w:rFonts w:asciiTheme="majorHAnsi" w:hAnsiTheme="majorHAnsi" w:cstheme="majorHAnsi"/>
          <w:sz w:val="24"/>
          <w:szCs w:val="24"/>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12415CC1" w14:textId="1DA81D66" w:rsidR="00BC7642" w:rsidRPr="000D5EE2" w:rsidRDefault="00B3184F" w:rsidP="00E01556">
      <w:pPr>
        <w:jc w:val="center"/>
        <w:rPr>
          <w:rFonts w:asciiTheme="majorHAnsi" w:hAnsiTheme="majorHAnsi" w:cstheme="majorHAnsi"/>
          <w:sz w:val="72"/>
          <w:szCs w:val="72"/>
        </w:rPr>
      </w:pPr>
      <w:r w:rsidRPr="000D5EE2">
        <w:rPr>
          <w:rFonts w:asciiTheme="majorHAnsi" w:hAnsiTheme="majorHAnsi" w:cstheme="majorHAnsi"/>
          <w:sz w:val="72"/>
          <w:szCs w:val="72"/>
        </w:rPr>
        <w:t>MASTER THESIS</w:t>
      </w:r>
    </w:p>
    <w:p w14:paraId="5219EA66" w14:textId="77777777" w:rsidR="00E01556" w:rsidRPr="000D5EE2"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0D5EE2" w:rsidRDefault="00E01556" w:rsidP="00E01556">
      <w:pPr>
        <w:jc w:val="center"/>
        <w:rPr>
          <w:rFonts w:asciiTheme="majorHAnsi" w:hAnsiTheme="majorHAnsi" w:cstheme="majorHAnsi"/>
          <w:sz w:val="32"/>
          <w:szCs w:val="32"/>
        </w:rPr>
      </w:pPr>
    </w:p>
    <w:p w14:paraId="0BD95DCC" w14:textId="39B1868F" w:rsidR="00CC28D4" w:rsidRPr="000D5EE2" w:rsidRDefault="00B3184F" w:rsidP="00E01556">
      <w:pPr>
        <w:rPr>
          <w:rFonts w:asciiTheme="majorHAnsi" w:hAnsiTheme="majorHAnsi" w:cstheme="majorHAnsi"/>
          <w:sz w:val="32"/>
          <w:szCs w:val="32"/>
        </w:rPr>
      </w:pPr>
      <w:r w:rsidRPr="000D5EE2">
        <w:rPr>
          <w:rFonts w:asciiTheme="majorHAnsi" w:hAnsiTheme="majorHAnsi" w:cstheme="majorHAnsi"/>
          <w:sz w:val="32"/>
          <w:szCs w:val="32"/>
        </w:rPr>
        <w:t>Scientific Coordinator,</w:t>
      </w:r>
    </w:p>
    <w:p w14:paraId="2CEFFF9A" w14:textId="62221A14" w:rsidR="00CC28D4" w:rsidRPr="000D5EE2" w:rsidRDefault="00890893" w:rsidP="00E01556">
      <w:pPr>
        <w:rPr>
          <w:rFonts w:asciiTheme="majorHAnsi" w:hAnsiTheme="majorHAnsi" w:cstheme="majorHAnsi"/>
          <w:sz w:val="32"/>
          <w:szCs w:val="32"/>
          <w:lang w:val="es-ES"/>
        </w:rPr>
      </w:pPr>
      <w:r w:rsidRPr="000D5EE2">
        <w:rPr>
          <w:rFonts w:asciiTheme="majorHAnsi" w:hAnsiTheme="majorHAnsi" w:cstheme="majorHAnsi"/>
          <w:sz w:val="32"/>
          <w:szCs w:val="32"/>
        </w:rPr>
        <w:t xml:space="preserve">Conf. univ. dr. </w:t>
      </w:r>
      <w:r w:rsidRPr="000D5EE2">
        <w:rPr>
          <w:rFonts w:asciiTheme="majorHAnsi" w:hAnsiTheme="majorHAnsi" w:cstheme="majorHAnsi"/>
          <w:sz w:val="32"/>
          <w:szCs w:val="32"/>
          <w:lang w:val="es-ES"/>
        </w:rPr>
        <w:t>Doru Constantin</w:t>
      </w:r>
    </w:p>
    <w:p w14:paraId="514F58BE" w14:textId="40CE68BB" w:rsidR="00D6296E" w:rsidRPr="000D5EE2" w:rsidRDefault="004B5ECA" w:rsidP="00E01556">
      <w:pPr>
        <w:rPr>
          <w:rFonts w:asciiTheme="majorHAnsi" w:hAnsiTheme="majorHAnsi" w:cstheme="majorHAnsi"/>
          <w:sz w:val="32"/>
          <w:szCs w:val="32"/>
          <w:lang w:val="es-ES"/>
        </w:rPr>
      </w:pPr>
      <w:r w:rsidRPr="000D5EE2">
        <w:rPr>
          <w:rFonts w:asciiTheme="majorHAnsi" w:hAnsiTheme="majorHAnsi" w:cstheme="majorHAnsi"/>
          <w:sz w:val="32"/>
          <w:szCs w:val="32"/>
          <w:lang w:val="es-ES"/>
        </w:rPr>
        <w:t>Dr. Inf. Corina Sararu</w:t>
      </w:r>
    </w:p>
    <w:p w14:paraId="0E2D7C08" w14:textId="5E17F5F2" w:rsidR="00CC28D4" w:rsidRPr="000D5EE2" w:rsidRDefault="00B3184F" w:rsidP="00E01556">
      <w:pPr>
        <w:jc w:val="right"/>
        <w:rPr>
          <w:rFonts w:asciiTheme="majorHAnsi" w:hAnsiTheme="majorHAnsi" w:cstheme="majorHAnsi"/>
          <w:sz w:val="32"/>
          <w:szCs w:val="32"/>
          <w:lang w:val="es-ES"/>
        </w:rPr>
      </w:pPr>
      <w:r w:rsidRPr="000D5EE2">
        <w:rPr>
          <w:rFonts w:asciiTheme="majorHAnsi" w:hAnsiTheme="majorHAnsi" w:cstheme="majorHAnsi"/>
          <w:sz w:val="32"/>
          <w:szCs w:val="32"/>
          <w:lang w:val="es-ES"/>
        </w:rPr>
        <w:t>Graduate,</w:t>
      </w:r>
    </w:p>
    <w:p w14:paraId="01FC0485" w14:textId="3027ECEE" w:rsidR="00CC28D4" w:rsidRPr="000D5EE2" w:rsidRDefault="00C053C3" w:rsidP="00E01556">
      <w:pPr>
        <w:jc w:val="right"/>
        <w:rPr>
          <w:rFonts w:asciiTheme="majorHAnsi" w:hAnsiTheme="majorHAnsi" w:cstheme="majorHAnsi"/>
          <w:sz w:val="32"/>
          <w:szCs w:val="32"/>
          <w:lang w:val="es-ES"/>
        </w:rPr>
      </w:pPr>
      <w:r w:rsidRPr="000D5EE2">
        <w:rPr>
          <w:rFonts w:asciiTheme="majorHAnsi" w:hAnsiTheme="majorHAnsi" w:cstheme="majorHAnsi"/>
          <w:sz w:val="32"/>
          <w:szCs w:val="32"/>
          <w:lang w:val="es-ES"/>
        </w:rPr>
        <w:t xml:space="preserve">ROTARU </w:t>
      </w:r>
      <w:r w:rsidR="00CC28D4" w:rsidRPr="000D5EE2">
        <w:rPr>
          <w:rFonts w:asciiTheme="majorHAnsi" w:hAnsiTheme="majorHAnsi" w:cstheme="majorHAnsi"/>
          <w:sz w:val="32"/>
          <w:szCs w:val="32"/>
          <w:lang w:val="es-ES"/>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4F66A98D" w14:textId="77777777" w:rsidR="00081CEB" w:rsidRPr="000D5EE2" w:rsidRDefault="00081CEB" w:rsidP="00E01556">
      <w:pPr>
        <w:jc w:val="center"/>
        <w:rPr>
          <w:rFonts w:asciiTheme="majorHAnsi" w:hAnsiTheme="majorHAnsi" w:cstheme="majorHAnsi"/>
          <w:sz w:val="32"/>
          <w:szCs w:val="32"/>
          <w:lang w:val="es-ES"/>
        </w:rPr>
      </w:pPr>
    </w:p>
    <w:p w14:paraId="3C460BFA" w14:textId="20E013DC" w:rsidR="00CC28D4" w:rsidRPr="000D5EE2" w:rsidRDefault="00CC28D4" w:rsidP="00E01556">
      <w:pPr>
        <w:jc w:val="center"/>
        <w:rPr>
          <w:rFonts w:asciiTheme="majorHAnsi" w:hAnsiTheme="majorHAnsi" w:cstheme="majorHAnsi"/>
          <w:sz w:val="32"/>
          <w:szCs w:val="32"/>
        </w:rPr>
      </w:pPr>
      <w:r w:rsidRPr="000D5EE2">
        <w:rPr>
          <w:rFonts w:asciiTheme="majorHAnsi" w:hAnsiTheme="majorHAnsi" w:cstheme="majorHAnsi"/>
          <w:sz w:val="32"/>
          <w:szCs w:val="32"/>
        </w:rPr>
        <w:t>PITEŞTI</w:t>
      </w:r>
    </w:p>
    <w:p w14:paraId="3140FC38" w14:textId="77777777" w:rsidR="00B76839" w:rsidRPr="000D5EE2" w:rsidRDefault="009F6356" w:rsidP="00AF7658">
      <w:pPr>
        <w:jc w:val="center"/>
        <w:rPr>
          <w:rFonts w:asciiTheme="majorHAnsi" w:hAnsiTheme="majorHAnsi" w:cstheme="majorHAnsi"/>
          <w:sz w:val="32"/>
          <w:szCs w:val="32"/>
        </w:rPr>
        <w:sectPr w:rsidR="00B76839" w:rsidRPr="000D5EE2" w:rsidSect="003A5693">
          <w:headerReference w:type="default" r:id="rId8"/>
          <w:footerReference w:type="default" r:id="rId9"/>
          <w:footerReference w:type="first" r:id="rId10"/>
          <w:pgSz w:w="11909" w:h="16834" w:code="9"/>
          <w:pgMar w:top="1134" w:right="1134" w:bottom="1134" w:left="1701" w:header="720" w:footer="720" w:gutter="0"/>
          <w:cols w:space="720"/>
          <w:titlePg/>
          <w:docGrid w:linePitch="360"/>
        </w:sectPr>
      </w:pPr>
      <w:r w:rsidRPr="000D5EE2">
        <w:rPr>
          <w:rFonts w:asciiTheme="majorHAnsi" w:hAnsiTheme="majorHAnsi" w:cstheme="majorHAnsi"/>
          <w:sz w:val="32"/>
          <w:szCs w:val="32"/>
        </w:rPr>
        <w:t>2022</w:t>
      </w:r>
    </w:p>
    <w:p w14:paraId="6EB63BA7" w14:textId="4B0E9920"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lastRenderedPageBreak/>
        <w:t>UNIVE</w:t>
      </w:r>
      <w:r w:rsidR="007E460F" w:rsidRPr="000D5EE2">
        <w:rPr>
          <w:rFonts w:asciiTheme="majorHAnsi" w:hAnsiTheme="majorHAnsi" w:cstheme="majorHAnsi"/>
          <w:sz w:val="36"/>
          <w:szCs w:val="36"/>
        </w:rPr>
        <w:t>R</w:t>
      </w:r>
      <w:r w:rsidRPr="000D5EE2">
        <w:rPr>
          <w:rFonts w:asciiTheme="majorHAnsi" w:hAnsiTheme="majorHAnsi" w:cstheme="majorHAnsi"/>
          <w:sz w:val="36"/>
          <w:szCs w:val="36"/>
        </w:rPr>
        <w:t>SITY OF PITEŞTI</w:t>
      </w:r>
    </w:p>
    <w:p w14:paraId="601B7113" w14:textId="133A2EC7"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FACULTY OF SCIENCE,</w:t>
      </w:r>
    </w:p>
    <w:p w14:paraId="17CDC60A" w14:textId="77777777"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PHYSICAL EDUCATION AND INFORMATICS</w:t>
      </w:r>
    </w:p>
    <w:p w14:paraId="4C3322D5" w14:textId="77777777" w:rsidR="00C053C3" w:rsidRPr="000D5EE2" w:rsidRDefault="00C053C3" w:rsidP="00C053C3">
      <w:pPr>
        <w:jc w:val="center"/>
        <w:rPr>
          <w:rFonts w:asciiTheme="majorHAnsi" w:hAnsiTheme="majorHAnsi" w:cstheme="majorHAnsi"/>
          <w:sz w:val="24"/>
          <w:szCs w:val="24"/>
        </w:rPr>
      </w:pPr>
    </w:p>
    <w:p w14:paraId="60CC1DDE" w14:textId="77777777" w:rsidR="00C053C3" w:rsidRPr="000D5EE2" w:rsidRDefault="00C053C3" w:rsidP="00C053C3">
      <w:pPr>
        <w:jc w:val="center"/>
        <w:rPr>
          <w:rFonts w:asciiTheme="majorHAnsi" w:hAnsiTheme="majorHAnsi" w:cstheme="majorHAnsi"/>
          <w:sz w:val="24"/>
          <w:szCs w:val="24"/>
        </w:rPr>
      </w:pPr>
      <w:r w:rsidRPr="000D5EE2">
        <w:rPr>
          <w:rFonts w:asciiTheme="majorHAnsi" w:hAnsiTheme="majorHAnsi" w:cstheme="majorHAnsi"/>
          <w:sz w:val="24"/>
          <w:szCs w:val="24"/>
        </w:rPr>
        <w:t>MASTER STUDIES</w:t>
      </w:r>
    </w:p>
    <w:p w14:paraId="1EAD8F27" w14:textId="77777777" w:rsidR="003D21BF" w:rsidRPr="000D5EE2" w:rsidRDefault="003D21BF" w:rsidP="00E01556">
      <w:pPr>
        <w:jc w:val="center"/>
        <w:rPr>
          <w:rFonts w:asciiTheme="majorHAnsi" w:hAnsiTheme="majorHAnsi" w:cstheme="majorHAnsi"/>
          <w:sz w:val="24"/>
          <w:szCs w:val="24"/>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0D5EE2" w:rsidRDefault="00763210" w:rsidP="00E01556">
      <w:pPr>
        <w:spacing w:line="240" w:lineRule="auto"/>
        <w:jc w:val="center"/>
        <w:rPr>
          <w:rFonts w:asciiTheme="majorHAnsi" w:hAnsiTheme="majorHAnsi" w:cstheme="majorHAnsi"/>
          <w:sz w:val="72"/>
          <w:szCs w:val="72"/>
        </w:rPr>
      </w:pPr>
      <w:r w:rsidRPr="000D5EE2">
        <w:rPr>
          <w:rFonts w:asciiTheme="majorHAnsi" w:hAnsiTheme="majorHAnsi" w:cstheme="majorHAnsi"/>
          <w:sz w:val="72"/>
          <w:szCs w:val="72"/>
        </w:rPr>
        <w:t>A</w:t>
      </w:r>
      <w:r w:rsidR="00C053C3" w:rsidRPr="000D5EE2">
        <w:rPr>
          <w:rFonts w:asciiTheme="majorHAnsi" w:hAnsiTheme="majorHAnsi" w:cstheme="majorHAnsi"/>
          <w:sz w:val="72"/>
          <w:szCs w:val="72"/>
        </w:rPr>
        <w:t>utomation</w:t>
      </w:r>
      <w:r w:rsidR="00BB6EDB" w:rsidRPr="000D5EE2">
        <w:rPr>
          <w:rFonts w:asciiTheme="majorHAnsi" w:hAnsiTheme="majorHAnsi" w:cstheme="majorHAnsi"/>
          <w:sz w:val="72"/>
          <w:szCs w:val="72"/>
        </w:rPr>
        <w:t xml:space="preserve"> T</w:t>
      </w:r>
      <w:r w:rsidR="00C053C3" w:rsidRPr="000D5EE2">
        <w:rPr>
          <w:rFonts w:asciiTheme="majorHAnsi" w:hAnsiTheme="majorHAnsi" w:cstheme="majorHAnsi"/>
          <w:sz w:val="72"/>
          <w:szCs w:val="72"/>
        </w:rPr>
        <w:t>esting</w:t>
      </w:r>
      <w:r w:rsidR="00BB6EDB" w:rsidRPr="000D5EE2">
        <w:rPr>
          <w:rFonts w:asciiTheme="majorHAnsi" w:hAnsiTheme="majorHAnsi" w:cstheme="majorHAnsi"/>
          <w:sz w:val="72"/>
          <w:szCs w:val="72"/>
        </w:rPr>
        <w:t xml:space="preserve"> </w:t>
      </w:r>
      <w:r w:rsidR="00C053C3" w:rsidRPr="000D5EE2">
        <w:rPr>
          <w:rFonts w:asciiTheme="majorHAnsi" w:hAnsiTheme="majorHAnsi" w:cstheme="majorHAnsi"/>
          <w:sz w:val="72"/>
          <w:szCs w:val="72"/>
        </w:rPr>
        <w:t>with</w:t>
      </w:r>
      <w:r w:rsidR="00075193" w:rsidRPr="000D5EE2">
        <w:rPr>
          <w:rFonts w:asciiTheme="majorHAnsi" w:hAnsiTheme="majorHAnsi" w:cstheme="majorHAnsi"/>
          <w:sz w:val="72"/>
          <w:szCs w:val="72"/>
        </w:rPr>
        <w:t xml:space="preserve"> RPA </w:t>
      </w:r>
      <w:r w:rsidR="00C053C3" w:rsidRPr="000D5EE2">
        <w:rPr>
          <w:rFonts w:asciiTheme="majorHAnsi" w:hAnsiTheme="majorHAnsi" w:cstheme="majorHAnsi"/>
          <w:sz w:val="72"/>
          <w:szCs w:val="72"/>
        </w:rPr>
        <w:t>in</w:t>
      </w:r>
      <w:r w:rsidR="00075193" w:rsidRPr="000D5EE2">
        <w:rPr>
          <w:rFonts w:asciiTheme="majorHAnsi" w:hAnsiTheme="majorHAnsi" w:cstheme="majorHAnsi"/>
          <w:sz w:val="72"/>
          <w:szCs w:val="72"/>
        </w:rPr>
        <w:t xml:space="preserve"> I</w:t>
      </w:r>
      <w:r w:rsidR="00C053C3" w:rsidRPr="000D5EE2">
        <w:rPr>
          <w:rFonts w:asciiTheme="majorHAnsi" w:hAnsiTheme="majorHAnsi" w:cstheme="majorHAnsi"/>
          <w:sz w:val="72"/>
          <w:szCs w:val="72"/>
        </w:rPr>
        <w:t xml:space="preserve">ndustrial </w:t>
      </w:r>
      <w:r w:rsidR="00075193" w:rsidRPr="000D5EE2">
        <w:rPr>
          <w:rFonts w:asciiTheme="majorHAnsi" w:hAnsiTheme="majorHAnsi" w:cstheme="majorHAnsi"/>
          <w:sz w:val="72"/>
          <w:szCs w:val="72"/>
        </w:rPr>
        <w:t>E</w:t>
      </w:r>
      <w:r w:rsidR="00DA2990" w:rsidRPr="000D5EE2">
        <w:rPr>
          <w:rFonts w:asciiTheme="majorHAnsi" w:hAnsiTheme="majorHAnsi" w:cstheme="majorHAnsi"/>
          <w:sz w:val="72"/>
          <w:szCs w:val="72"/>
        </w:rPr>
        <w:t>n</w:t>
      </w:r>
      <w:r w:rsidR="00C053C3" w:rsidRPr="000D5EE2">
        <w:rPr>
          <w:rFonts w:asciiTheme="majorHAnsi" w:hAnsiTheme="majorHAnsi" w:cstheme="majorHAnsi"/>
          <w:sz w:val="72"/>
          <w:szCs w:val="72"/>
        </w:rPr>
        <w:t>viro</w:t>
      </w:r>
      <w:r w:rsidR="00C66D6E" w:rsidRPr="000D5EE2">
        <w:rPr>
          <w:rFonts w:asciiTheme="majorHAnsi" w:hAnsiTheme="majorHAnsi" w:cstheme="majorHAnsi"/>
          <w:sz w:val="72"/>
          <w:szCs w:val="72"/>
        </w:rPr>
        <w:t>n</w:t>
      </w:r>
      <w:r w:rsidR="00C053C3" w:rsidRPr="000D5EE2">
        <w:rPr>
          <w:rFonts w:asciiTheme="majorHAnsi" w:hAnsiTheme="majorHAnsi" w:cstheme="majorHAnsi"/>
          <w:sz w:val="72"/>
          <w:szCs w:val="72"/>
        </w:rPr>
        <w:t>ments</w:t>
      </w:r>
    </w:p>
    <w:p w14:paraId="292CC75E" w14:textId="77777777" w:rsidR="001C0F2E" w:rsidRPr="000D5EE2" w:rsidRDefault="001C0F2E" w:rsidP="00E01556">
      <w:pPr>
        <w:rPr>
          <w:rFonts w:asciiTheme="majorHAnsi" w:hAnsiTheme="majorHAnsi" w:cstheme="majorHAnsi"/>
          <w:sz w:val="72"/>
          <w:szCs w:val="72"/>
        </w:rPr>
      </w:pPr>
    </w:p>
    <w:p w14:paraId="2AD423EF" w14:textId="77777777" w:rsidR="00081CEB" w:rsidRPr="000D5EE2" w:rsidRDefault="00081CEB" w:rsidP="00E01556">
      <w:pPr>
        <w:rPr>
          <w:rFonts w:asciiTheme="majorHAnsi" w:hAnsiTheme="majorHAnsi" w:cstheme="majorHAnsi"/>
          <w:sz w:val="32"/>
          <w:szCs w:val="32"/>
        </w:rPr>
      </w:pPr>
    </w:p>
    <w:p w14:paraId="3C1AECFE" w14:textId="399E05F3" w:rsidR="008E4B57" w:rsidRPr="000D5EE2" w:rsidRDefault="008E4B57" w:rsidP="008E4B57">
      <w:pPr>
        <w:rPr>
          <w:rFonts w:asciiTheme="majorHAnsi" w:hAnsiTheme="majorHAnsi" w:cstheme="majorHAnsi"/>
          <w:sz w:val="32"/>
          <w:szCs w:val="32"/>
        </w:rPr>
      </w:pPr>
      <w:r w:rsidRPr="000D5EE2">
        <w:rPr>
          <w:rFonts w:asciiTheme="majorHAnsi" w:hAnsiTheme="majorHAnsi" w:cstheme="majorHAnsi"/>
          <w:sz w:val="32"/>
          <w:szCs w:val="32"/>
        </w:rPr>
        <w:t>Scientific Coordinator</w:t>
      </w:r>
      <w:r w:rsidR="005A3DE9" w:rsidRPr="000D5EE2">
        <w:rPr>
          <w:rFonts w:asciiTheme="majorHAnsi" w:hAnsiTheme="majorHAnsi" w:cstheme="majorHAnsi"/>
          <w:sz w:val="32"/>
          <w:szCs w:val="32"/>
        </w:rPr>
        <w:t>s</w:t>
      </w:r>
      <w:r w:rsidRPr="000D5EE2">
        <w:rPr>
          <w:rFonts w:asciiTheme="majorHAnsi" w:hAnsiTheme="majorHAnsi" w:cstheme="majorHAnsi"/>
          <w:sz w:val="32"/>
          <w:szCs w:val="32"/>
        </w:rPr>
        <w:t>,</w:t>
      </w:r>
    </w:p>
    <w:p w14:paraId="104F45A2" w14:textId="409DA4FD" w:rsidR="003D21BF" w:rsidRPr="000D5EE2" w:rsidRDefault="003D21BF" w:rsidP="00E01556">
      <w:pPr>
        <w:rPr>
          <w:rFonts w:asciiTheme="majorHAnsi" w:hAnsiTheme="majorHAnsi" w:cstheme="majorHAnsi"/>
          <w:sz w:val="32"/>
          <w:szCs w:val="32"/>
        </w:rPr>
      </w:pPr>
      <w:r w:rsidRPr="000D5EE2">
        <w:rPr>
          <w:rFonts w:asciiTheme="majorHAnsi" w:hAnsiTheme="majorHAnsi" w:cstheme="majorHAnsi"/>
          <w:sz w:val="32"/>
          <w:szCs w:val="32"/>
        </w:rPr>
        <w:t>Conf. univ. dr. Doru Constantin</w:t>
      </w:r>
    </w:p>
    <w:p w14:paraId="7ACF4EE8" w14:textId="06DAFA81" w:rsidR="004B5ECA" w:rsidRPr="000D5EE2" w:rsidRDefault="004B5ECA" w:rsidP="00E01556">
      <w:pPr>
        <w:rPr>
          <w:rFonts w:asciiTheme="majorHAnsi" w:hAnsiTheme="majorHAnsi" w:cstheme="majorHAnsi"/>
          <w:sz w:val="32"/>
          <w:szCs w:val="32"/>
        </w:rPr>
      </w:pPr>
      <w:r w:rsidRPr="000D5EE2">
        <w:rPr>
          <w:rFonts w:asciiTheme="majorHAnsi" w:hAnsiTheme="majorHAnsi" w:cstheme="majorHAnsi"/>
          <w:sz w:val="32"/>
          <w:szCs w:val="32"/>
        </w:rPr>
        <w:t>Dr. Inf. Corina Sararu</w:t>
      </w:r>
    </w:p>
    <w:p w14:paraId="41AA9A7C" w14:textId="77777777" w:rsidR="008E4B57" w:rsidRPr="000D5EE2" w:rsidRDefault="008E4B57" w:rsidP="008E4B57">
      <w:pPr>
        <w:jc w:val="right"/>
        <w:rPr>
          <w:rFonts w:asciiTheme="majorHAnsi" w:hAnsiTheme="majorHAnsi" w:cstheme="majorHAnsi"/>
          <w:sz w:val="32"/>
          <w:szCs w:val="32"/>
        </w:rPr>
      </w:pPr>
      <w:r w:rsidRPr="000D5EE2">
        <w:rPr>
          <w:rFonts w:asciiTheme="majorHAnsi" w:hAnsiTheme="majorHAnsi" w:cstheme="majorHAnsi"/>
          <w:sz w:val="32"/>
          <w:szCs w:val="32"/>
        </w:rPr>
        <w:t>Graduate,</w:t>
      </w:r>
    </w:p>
    <w:p w14:paraId="48F5557F" w14:textId="77777777" w:rsidR="008E4B57" w:rsidRPr="000D5EE2" w:rsidRDefault="008E4B57" w:rsidP="008E4B57">
      <w:pPr>
        <w:jc w:val="right"/>
        <w:rPr>
          <w:rFonts w:asciiTheme="majorHAnsi" w:hAnsiTheme="majorHAnsi" w:cstheme="majorHAnsi"/>
          <w:sz w:val="32"/>
          <w:szCs w:val="32"/>
        </w:rPr>
      </w:pPr>
      <w:r w:rsidRPr="000D5EE2">
        <w:rPr>
          <w:rFonts w:asciiTheme="majorHAnsi" w:hAnsiTheme="majorHAnsi" w:cstheme="majorHAnsi"/>
          <w:sz w:val="32"/>
          <w:szCs w:val="32"/>
        </w:rPr>
        <w:t>ROTARU Elena-Daniela</w:t>
      </w:r>
    </w:p>
    <w:p w14:paraId="0FB22B63" w14:textId="77777777" w:rsidR="003D21BF" w:rsidRPr="000D5EE2" w:rsidRDefault="003D21BF" w:rsidP="00E01556">
      <w:pPr>
        <w:jc w:val="center"/>
        <w:rPr>
          <w:rFonts w:asciiTheme="majorHAnsi" w:hAnsiTheme="majorHAnsi" w:cstheme="majorHAnsi"/>
          <w:sz w:val="32"/>
          <w:szCs w:val="32"/>
        </w:rPr>
      </w:pPr>
    </w:p>
    <w:p w14:paraId="41373B19" w14:textId="77777777" w:rsidR="003D21BF" w:rsidRPr="000D5EE2" w:rsidRDefault="003D21BF" w:rsidP="00E01556">
      <w:pPr>
        <w:jc w:val="center"/>
        <w:rPr>
          <w:rFonts w:asciiTheme="majorHAnsi" w:hAnsiTheme="majorHAnsi" w:cstheme="majorHAnsi"/>
          <w:sz w:val="32"/>
          <w:szCs w:val="32"/>
        </w:rPr>
      </w:pPr>
    </w:p>
    <w:p w14:paraId="7EE30884" w14:textId="19C8CCC8" w:rsidR="003D21BF" w:rsidRPr="000D5EE2" w:rsidRDefault="003D21BF" w:rsidP="00E01556">
      <w:pPr>
        <w:jc w:val="center"/>
        <w:rPr>
          <w:rFonts w:asciiTheme="majorHAnsi" w:hAnsiTheme="majorHAnsi" w:cstheme="majorHAnsi"/>
          <w:sz w:val="32"/>
          <w:szCs w:val="32"/>
        </w:rPr>
      </w:pPr>
    </w:p>
    <w:p w14:paraId="766DC298" w14:textId="77777777" w:rsidR="004B5ECA" w:rsidRPr="000D5EE2" w:rsidRDefault="004B5ECA" w:rsidP="00E01556">
      <w:pPr>
        <w:jc w:val="center"/>
        <w:rPr>
          <w:rFonts w:asciiTheme="majorHAnsi" w:hAnsiTheme="majorHAnsi" w:cstheme="majorHAnsi"/>
          <w:sz w:val="32"/>
          <w:szCs w:val="32"/>
        </w:rPr>
      </w:pPr>
    </w:p>
    <w:p w14:paraId="60B90492" w14:textId="77777777" w:rsidR="003D21BF" w:rsidRPr="000D5EE2" w:rsidRDefault="003D21BF" w:rsidP="00E01556">
      <w:pPr>
        <w:jc w:val="center"/>
        <w:rPr>
          <w:rFonts w:asciiTheme="majorHAnsi" w:hAnsiTheme="majorHAnsi" w:cstheme="majorHAnsi"/>
          <w:sz w:val="32"/>
          <w:szCs w:val="32"/>
        </w:rPr>
      </w:pPr>
    </w:p>
    <w:p w14:paraId="34F1491B" w14:textId="72BC963F" w:rsidR="003D21BF" w:rsidRPr="000D5EE2" w:rsidRDefault="003D21BF" w:rsidP="00E01556">
      <w:pPr>
        <w:jc w:val="center"/>
        <w:rPr>
          <w:rFonts w:asciiTheme="majorHAnsi" w:hAnsiTheme="majorHAnsi" w:cstheme="majorHAnsi"/>
          <w:sz w:val="32"/>
          <w:szCs w:val="32"/>
        </w:rPr>
      </w:pPr>
      <w:r w:rsidRPr="000D5EE2">
        <w:rPr>
          <w:rFonts w:asciiTheme="majorHAnsi" w:hAnsiTheme="majorHAnsi" w:cstheme="majorHAnsi"/>
          <w:sz w:val="32"/>
          <w:szCs w:val="32"/>
        </w:rPr>
        <w:t>PITEŞTI</w:t>
      </w:r>
    </w:p>
    <w:p w14:paraId="23DD26DA" w14:textId="4709A172" w:rsidR="00AF7658" w:rsidRPr="000D5EE2" w:rsidRDefault="003D21BF" w:rsidP="00AF7658">
      <w:pPr>
        <w:spacing w:line="240" w:lineRule="auto"/>
        <w:jc w:val="center"/>
        <w:rPr>
          <w:rFonts w:asciiTheme="majorHAnsi" w:hAnsiTheme="majorHAnsi" w:cstheme="majorHAnsi"/>
        </w:rPr>
      </w:pPr>
      <w:r w:rsidRPr="000D5EE2">
        <w:rPr>
          <w:rFonts w:asciiTheme="majorHAnsi" w:hAnsiTheme="majorHAnsi" w:cstheme="majorHAnsi"/>
          <w:sz w:val="32"/>
          <w:szCs w:val="32"/>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333DC9F9"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3C07B99B" w14:textId="5DD74148" w:rsidR="0064679C"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3625500" w:history="1">
            <w:r w:rsidR="0064679C" w:rsidRPr="004E2502">
              <w:rPr>
                <w:rStyle w:val="Hyperlink"/>
                <w:rFonts w:cstheme="majorHAnsi"/>
                <w:b/>
                <w:bCs/>
                <w:noProof/>
              </w:rPr>
              <w:t>INTRODUCTION</w:t>
            </w:r>
            <w:r w:rsidR="0064679C">
              <w:rPr>
                <w:noProof/>
                <w:webHidden/>
              </w:rPr>
              <w:tab/>
            </w:r>
            <w:r w:rsidR="0064679C">
              <w:rPr>
                <w:noProof/>
                <w:webHidden/>
              </w:rPr>
              <w:fldChar w:fldCharType="begin"/>
            </w:r>
            <w:r w:rsidR="0064679C">
              <w:rPr>
                <w:noProof/>
                <w:webHidden/>
              </w:rPr>
              <w:instrText xml:space="preserve"> PAGEREF _Toc103625500 \h </w:instrText>
            </w:r>
            <w:r w:rsidR="0064679C">
              <w:rPr>
                <w:noProof/>
                <w:webHidden/>
              </w:rPr>
            </w:r>
            <w:r w:rsidR="0064679C">
              <w:rPr>
                <w:noProof/>
                <w:webHidden/>
              </w:rPr>
              <w:fldChar w:fldCharType="separate"/>
            </w:r>
            <w:r w:rsidR="0064679C">
              <w:rPr>
                <w:noProof/>
                <w:webHidden/>
              </w:rPr>
              <w:t>3</w:t>
            </w:r>
            <w:r w:rsidR="0064679C">
              <w:rPr>
                <w:noProof/>
                <w:webHidden/>
              </w:rPr>
              <w:fldChar w:fldCharType="end"/>
            </w:r>
          </w:hyperlink>
        </w:p>
        <w:p w14:paraId="0F68482D" w14:textId="262C8676" w:rsidR="0064679C" w:rsidRDefault="000771BD">
          <w:pPr>
            <w:pStyle w:val="TOC1"/>
            <w:rPr>
              <w:rFonts w:eastAsiaTheme="minorEastAsia"/>
              <w:noProof/>
            </w:rPr>
          </w:pPr>
          <w:hyperlink w:anchor="_Toc103625501" w:history="1">
            <w:r w:rsidR="0064679C" w:rsidRPr="004E2502">
              <w:rPr>
                <w:rStyle w:val="Hyperlink"/>
                <w:rFonts w:cstheme="majorHAnsi"/>
                <w:b/>
                <w:bCs/>
                <w:noProof/>
              </w:rPr>
              <w:t>CHAPTER 1. Tehnologies used</w:t>
            </w:r>
            <w:r w:rsidR="0064679C">
              <w:rPr>
                <w:noProof/>
                <w:webHidden/>
              </w:rPr>
              <w:tab/>
            </w:r>
            <w:r w:rsidR="0064679C">
              <w:rPr>
                <w:noProof/>
                <w:webHidden/>
              </w:rPr>
              <w:fldChar w:fldCharType="begin"/>
            </w:r>
            <w:r w:rsidR="0064679C">
              <w:rPr>
                <w:noProof/>
                <w:webHidden/>
              </w:rPr>
              <w:instrText xml:space="preserve"> PAGEREF _Toc103625501 \h </w:instrText>
            </w:r>
            <w:r w:rsidR="0064679C">
              <w:rPr>
                <w:noProof/>
                <w:webHidden/>
              </w:rPr>
            </w:r>
            <w:r w:rsidR="0064679C">
              <w:rPr>
                <w:noProof/>
                <w:webHidden/>
              </w:rPr>
              <w:fldChar w:fldCharType="separate"/>
            </w:r>
            <w:r w:rsidR="0064679C">
              <w:rPr>
                <w:noProof/>
                <w:webHidden/>
              </w:rPr>
              <w:t>5</w:t>
            </w:r>
            <w:r w:rsidR="0064679C">
              <w:rPr>
                <w:noProof/>
                <w:webHidden/>
              </w:rPr>
              <w:fldChar w:fldCharType="end"/>
            </w:r>
          </w:hyperlink>
        </w:p>
        <w:p w14:paraId="2EA5AA29" w14:textId="789DD72F" w:rsidR="0064679C" w:rsidRDefault="000771BD">
          <w:pPr>
            <w:pStyle w:val="TOC2"/>
            <w:tabs>
              <w:tab w:val="left" w:pos="880"/>
              <w:tab w:val="right" w:leader="dot" w:pos="9064"/>
            </w:tabs>
            <w:rPr>
              <w:rFonts w:eastAsiaTheme="minorEastAsia"/>
              <w:noProof/>
            </w:rPr>
          </w:pPr>
          <w:hyperlink w:anchor="_Toc103625502" w:history="1">
            <w:r w:rsidR="0064679C" w:rsidRPr="004E2502">
              <w:rPr>
                <w:rStyle w:val="Hyperlink"/>
                <w:rFonts w:asciiTheme="majorHAnsi" w:hAnsiTheme="majorHAnsi" w:cstheme="majorHAnsi"/>
                <w:noProof/>
              </w:rPr>
              <w:t>1.1</w:t>
            </w:r>
            <w:r w:rsidR="0064679C">
              <w:rPr>
                <w:rFonts w:eastAsiaTheme="minorEastAsia"/>
                <w:noProof/>
              </w:rPr>
              <w:tab/>
            </w:r>
            <w:r w:rsidR="0064679C" w:rsidRPr="004E2502">
              <w:rPr>
                <w:rStyle w:val="Hyperlink"/>
                <w:rFonts w:asciiTheme="majorHAnsi" w:hAnsiTheme="majorHAnsi" w:cstheme="majorHAnsi"/>
                <w:noProof/>
              </w:rPr>
              <w:t>What is RPA?</w:t>
            </w:r>
            <w:r w:rsidR="0064679C">
              <w:rPr>
                <w:noProof/>
                <w:webHidden/>
              </w:rPr>
              <w:tab/>
            </w:r>
            <w:r w:rsidR="0064679C">
              <w:rPr>
                <w:noProof/>
                <w:webHidden/>
              </w:rPr>
              <w:fldChar w:fldCharType="begin"/>
            </w:r>
            <w:r w:rsidR="0064679C">
              <w:rPr>
                <w:noProof/>
                <w:webHidden/>
              </w:rPr>
              <w:instrText xml:space="preserve"> PAGEREF _Toc103625502 \h </w:instrText>
            </w:r>
            <w:r w:rsidR="0064679C">
              <w:rPr>
                <w:noProof/>
                <w:webHidden/>
              </w:rPr>
            </w:r>
            <w:r w:rsidR="0064679C">
              <w:rPr>
                <w:noProof/>
                <w:webHidden/>
              </w:rPr>
              <w:fldChar w:fldCharType="separate"/>
            </w:r>
            <w:r w:rsidR="0064679C">
              <w:rPr>
                <w:noProof/>
                <w:webHidden/>
              </w:rPr>
              <w:t>5</w:t>
            </w:r>
            <w:r w:rsidR="0064679C">
              <w:rPr>
                <w:noProof/>
                <w:webHidden/>
              </w:rPr>
              <w:fldChar w:fldCharType="end"/>
            </w:r>
          </w:hyperlink>
        </w:p>
        <w:p w14:paraId="247DA922" w14:textId="74BF4A68" w:rsidR="0064679C" w:rsidRDefault="000771BD">
          <w:pPr>
            <w:pStyle w:val="TOC2"/>
            <w:tabs>
              <w:tab w:val="left" w:pos="880"/>
              <w:tab w:val="right" w:leader="dot" w:pos="9064"/>
            </w:tabs>
            <w:rPr>
              <w:rFonts w:eastAsiaTheme="minorEastAsia"/>
              <w:noProof/>
            </w:rPr>
          </w:pPr>
          <w:hyperlink w:anchor="_Toc103625503" w:history="1">
            <w:r w:rsidR="0064679C" w:rsidRPr="004E2502">
              <w:rPr>
                <w:rStyle w:val="Hyperlink"/>
                <w:rFonts w:asciiTheme="majorHAnsi" w:hAnsiTheme="majorHAnsi" w:cstheme="majorHAnsi"/>
                <w:noProof/>
              </w:rPr>
              <w:t>1.2</w:t>
            </w:r>
            <w:r w:rsidR="0064679C">
              <w:rPr>
                <w:rFonts w:eastAsiaTheme="minorEastAsia"/>
                <w:noProof/>
              </w:rPr>
              <w:tab/>
            </w:r>
            <w:r w:rsidR="0064679C" w:rsidRPr="004E2502">
              <w:rPr>
                <w:rStyle w:val="Hyperlink"/>
                <w:rFonts w:asciiTheme="majorHAnsi" w:hAnsiTheme="majorHAnsi" w:cstheme="majorHAnsi"/>
                <w:noProof/>
              </w:rPr>
              <w:t>How does RPA work?</w:t>
            </w:r>
            <w:r w:rsidR="0064679C">
              <w:rPr>
                <w:noProof/>
                <w:webHidden/>
              </w:rPr>
              <w:tab/>
            </w:r>
            <w:r w:rsidR="0064679C">
              <w:rPr>
                <w:noProof/>
                <w:webHidden/>
              </w:rPr>
              <w:fldChar w:fldCharType="begin"/>
            </w:r>
            <w:r w:rsidR="0064679C">
              <w:rPr>
                <w:noProof/>
                <w:webHidden/>
              </w:rPr>
              <w:instrText xml:space="preserve"> PAGEREF _Toc103625503 \h </w:instrText>
            </w:r>
            <w:r w:rsidR="0064679C">
              <w:rPr>
                <w:noProof/>
                <w:webHidden/>
              </w:rPr>
            </w:r>
            <w:r w:rsidR="0064679C">
              <w:rPr>
                <w:noProof/>
                <w:webHidden/>
              </w:rPr>
              <w:fldChar w:fldCharType="separate"/>
            </w:r>
            <w:r w:rsidR="0064679C">
              <w:rPr>
                <w:noProof/>
                <w:webHidden/>
              </w:rPr>
              <w:t>6</w:t>
            </w:r>
            <w:r w:rsidR="0064679C">
              <w:rPr>
                <w:noProof/>
                <w:webHidden/>
              </w:rPr>
              <w:fldChar w:fldCharType="end"/>
            </w:r>
          </w:hyperlink>
        </w:p>
        <w:p w14:paraId="03CE46B6" w14:textId="4B19D37C" w:rsidR="0064679C" w:rsidRDefault="000771BD">
          <w:pPr>
            <w:pStyle w:val="TOC2"/>
            <w:tabs>
              <w:tab w:val="left" w:pos="880"/>
              <w:tab w:val="right" w:leader="dot" w:pos="9064"/>
            </w:tabs>
            <w:rPr>
              <w:rFonts w:eastAsiaTheme="minorEastAsia"/>
              <w:noProof/>
            </w:rPr>
          </w:pPr>
          <w:hyperlink w:anchor="_Toc103625504" w:history="1">
            <w:r w:rsidR="0064679C" w:rsidRPr="004E2502">
              <w:rPr>
                <w:rStyle w:val="Hyperlink"/>
                <w:rFonts w:asciiTheme="majorHAnsi" w:hAnsiTheme="majorHAnsi" w:cstheme="majorHAnsi"/>
                <w:noProof/>
              </w:rPr>
              <w:t>1.3</w:t>
            </w:r>
            <w:r w:rsidR="0064679C">
              <w:rPr>
                <w:rFonts w:eastAsiaTheme="minorEastAsia"/>
                <w:noProof/>
              </w:rPr>
              <w:tab/>
            </w:r>
            <w:r w:rsidR="0064679C" w:rsidRPr="004E2502">
              <w:rPr>
                <w:rStyle w:val="Hyperlink"/>
                <w:rFonts w:asciiTheme="majorHAnsi" w:hAnsiTheme="majorHAnsi" w:cstheme="majorHAnsi"/>
                <w:noProof/>
              </w:rPr>
              <w:t>The evolution of RPA</w:t>
            </w:r>
            <w:r w:rsidR="0064679C">
              <w:rPr>
                <w:noProof/>
                <w:webHidden/>
              </w:rPr>
              <w:tab/>
            </w:r>
            <w:r w:rsidR="0064679C">
              <w:rPr>
                <w:noProof/>
                <w:webHidden/>
              </w:rPr>
              <w:fldChar w:fldCharType="begin"/>
            </w:r>
            <w:r w:rsidR="0064679C">
              <w:rPr>
                <w:noProof/>
                <w:webHidden/>
              </w:rPr>
              <w:instrText xml:space="preserve"> PAGEREF _Toc103625504 \h </w:instrText>
            </w:r>
            <w:r w:rsidR="0064679C">
              <w:rPr>
                <w:noProof/>
                <w:webHidden/>
              </w:rPr>
            </w:r>
            <w:r w:rsidR="0064679C">
              <w:rPr>
                <w:noProof/>
                <w:webHidden/>
              </w:rPr>
              <w:fldChar w:fldCharType="separate"/>
            </w:r>
            <w:r w:rsidR="0064679C">
              <w:rPr>
                <w:noProof/>
                <w:webHidden/>
              </w:rPr>
              <w:t>7</w:t>
            </w:r>
            <w:r w:rsidR="0064679C">
              <w:rPr>
                <w:noProof/>
                <w:webHidden/>
              </w:rPr>
              <w:fldChar w:fldCharType="end"/>
            </w:r>
          </w:hyperlink>
        </w:p>
        <w:p w14:paraId="1B7B60ED" w14:textId="0DBFB3DE" w:rsidR="0064679C" w:rsidRDefault="000771BD">
          <w:pPr>
            <w:pStyle w:val="TOC2"/>
            <w:tabs>
              <w:tab w:val="left" w:pos="880"/>
              <w:tab w:val="right" w:leader="dot" w:pos="9064"/>
            </w:tabs>
            <w:rPr>
              <w:rFonts w:eastAsiaTheme="minorEastAsia"/>
              <w:noProof/>
            </w:rPr>
          </w:pPr>
          <w:hyperlink w:anchor="_Toc103625505" w:history="1">
            <w:r w:rsidR="0064679C" w:rsidRPr="004E2502">
              <w:rPr>
                <w:rStyle w:val="Hyperlink"/>
                <w:rFonts w:asciiTheme="majorHAnsi" w:hAnsiTheme="majorHAnsi" w:cstheme="majorHAnsi"/>
                <w:noProof/>
              </w:rPr>
              <w:t>1.4</w:t>
            </w:r>
            <w:r w:rsidR="0064679C">
              <w:rPr>
                <w:rFonts w:eastAsiaTheme="minorEastAsia"/>
                <w:noProof/>
              </w:rPr>
              <w:tab/>
            </w:r>
            <w:r w:rsidR="0064679C" w:rsidRPr="004E2502">
              <w:rPr>
                <w:rStyle w:val="Hyperlink"/>
                <w:rFonts w:asciiTheme="majorHAnsi" w:hAnsiTheme="majorHAnsi" w:cstheme="majorHAnsi"/>
                <w:noProof/>
              </w:rPr>
              <w:t>What are the benefits of RPA?</w:t>
            </w:r>
            <w:r w:rsidR="0064679C">
              <w:rPr>
                <w:noProof/>
                <w:webHidden/>
              </w:rPr>
              <w:tab/>
            </w:r>
            <w:r w:rsidR="0064679C">
              <w:rPr>
                <w:noProof/>
                <w:webHidden/>
              </w:rPr>
              <w:fldChar w:fldCharType="begin"/>
            </w:r>
            <w:r w:rsidR="0064679C">
              <w:rPr>
                <w:noProof/>
                <w:webHidden/>
              </w:rPr>
              <w:instrText xml:space="preserve"> PAGEREF _Toc103625505 \h </w:instrText>
            </w:r>
            <w:r w:rsidR="0064679C">
              <w:rPr>
                <w:noProof/>
                <w:webHidden/>
              </w:rPr>
            </w:r>
            <w:r w:rsidR="0064679C">
              <w:rPr>
                <w:noProof/>
                <w:webHidden/>
              </w:rPr>
              <w:fldChar w:fldCharType="separate"/>
            </w:r>
            <w:r w:rsidR="0064679C">
              <w:rPr>
                <w:noProof/>
                <w:webHidden/>
              </w:rPr>
              <w:t>8</w:t>
            </w:r>
            <w:r w:rsidR="0064679C">
              <w:rPr>
                <w:noProof/>
                <w:webHidden/>
              </w:rPr>
              <w:fldChar w:fldCharType="end"/>
            </w:r>
          </w:hyperlink>
        </w:p>
        <w:p w14:paraId="67422F66" w14:textId="51283FBA" w:rsidR="0064679C" w:rsidRDefault="000771BD">
          <w:pPr>
            <w:pStyle w:val="TOC2"/>
            <w:tabs>
              <w:tab w:val="left" w:pos="880"/>
              <w:tab w:val="right" w:leader="dot" w:pos="9064"/>
            </w:tabs>
            <w:rPr>
              <w:rFonts w:eastAsiaTheme="minorEastAsia"/>
              <w:noProof/>
            </w:rPr>
          </w:pPr>
          <w:hyperlink w:anchor="_Toc103625506" w:history="1">
            <w:r w:rsidR="0064679C" w:rsidRPr="004E2502">
              <w:rPr>
                <w:rStyle w:val="Hyperlink"/>
                <w:rFonts w:asciiTheme="majorHAnsi" w:hAnsiTheme="majorHAnsi" w:cstheme="majorHAnsi"/>
                <w:noProof/>
              </w:rPr>
              <w:t>1.5</w:t>
            </w:r>
            <w:r w:rsidR="0064679C">
              <w:rPr>
                <w:rFonts w:eastAsiaTheme="minorEastAsia"/>
                <w:noProof/>
              </w:rPr>
              <w:tab/>
            </w:r>
            <w:r w:rsidR="0064679C" w:rsidRPr="004E2502">
              <w:rPr>
                <w:rStyle w:val="Hyperlink"/>
                <w:rFonts w:asciiTheme="majorHAnsi" w:hAnsiTheme="majorHAnsi" w:cstheme="majorHAnsi"/>
                <w:noProof/>
              </w:rPr>
              <w:t>Applications of RPA</w:t>
            </w:r>
            <w:r w:rsidR="0064679C">
              <w:rPr>
                <w:noProof/>
                <w:webHidden/>
              </w:rPr>
              <w:tab/>
            </w:r>
            <w:r w:rsidR="0064679C">
              <w:rPr>
                <w:noProof/>
                <w:webHidden/>
              </w:rPr>
              <w:fldChar w:fldCharType="begin"/>
            </w:r>
            <w:r w:rsidR="0064679C">
              <w:rPr>
                <w:noProof/>
                <w:webHidden/>
              </w:rPr>
              <w:instrText xml:space="preserve"> PAGEREF _Toc103625506 \h </w:instrText>
            </w:r>
            <w:r w:rsidR="0064679C">
              <w:rPr>
                <w:noProof/>
                <w:webHidden/>
              </w:rPr>
            </w:r>
            <w:r w:rsidR="0064679C">
              <w:rPr>
                <w:noProof/>
                <w:webHidden/>
              </w:rPr>
              <w:fldChar w:fldCharType="separate"/>
            </w:r>
            <w:r w:rsidR="0064679C">
              <w:rPr>
                <w:noProof/>
                <w:webHidden/>
              </w:rPr>
              <w:t>9</w:t>
            </w:r>
            <w:r w:rsidR="0064679C">
              <w:rPr>
                <w:noProof/>
                <w:webHidden/>
              </w:rPr>
              <w:fldChar w:fldCharType="end"/>
            </w:r>
          </w:hyperlink>
        </w:p>
        <w:p w14:paraId="71214AF2" w14:textId="721AEBAD" w:rsidR="0064679C" w:rsidRDefault="000771BD">
          <w:pPr>
            <w:pStyle w:val="TOC2"/>
            <w:tabs>
              <w:tab w:val="left" w:pos="880"/>
              <w:tab w:val="right" w:leader="dot" w:pos="9064"/>
            </w:tabs>
            <w:rPr>
              <w:rFonts w:eastAsiaTheme="minorEastAsia"/>
              <w:noProof/>
            </w:rPr>
          </w:pPr>
          <w:hyperlink w:anchor="_Toc103625507" w:history="1">
            <w:r w:rsidR="0064679C" w:rsidRPr="004E2502">
              <w:rPr>
                <w:rStyle w:val="Hyperlink"/>
                <w:rFonts w:asciiTheme="majorHAnsi" w:hAnsiTheme="majorHAnsi" w:cstheme="majorHAnsi"/>
                <w:noProof/>
              </w:rPr>
              <w:t>1.6</w:t>
            </w:r>
            <w:r w:rsidR="0064679C">
              <w:rPr>
                <w:rFonts w:eastAsiaTheme="minorEastAsia"/>
                <w:noProof/>
              </w:rPr>
              <w:tab/>
            </w:r>
            <w:r w:rsidR="0064679C" w:rsidRPr="004E2502">
              <w:rPr>
                <w:rStyle w:val="Hyperlink"/>
                <w:rFonts w:asciiTheme="majorHAnsi" w:hAnsiTheme="majorHAnsi" w:cstheme="majorHAnsi"/>
                <w:noProof/>
              </w:rPr>
              <w:t>What are the challenges of RPA?</w:t>
            </w:r>
            <w:r w:rsidR="0064679C">
              <w:rPr>
                <w:noProof/>
                <w:webHidden/>
              </w:rPr>
              <w:tab/>
            </w:r>
            <w:r w:rsidR="0064679C">
              <w:rPr>
                <w:noProof/>
                <w:webHidden/>
              </w:rPr>
              <w:fldChar w:fldCharType="begin"/>
            </w:r>
            <w:r w:rsidR="0064679C">
              <w:rPr>
                <w:noProof/>
                <w:webHidden/>
              </w:rPr>
              <w:instrText xml:space="preserve"> PAGEREF _Toc103625507 \h </w:instrText>
            </w:r>
            <w:r w:rsidR="0064679C">
              <w:rPr>
                <w:noProof/>
                <w:webHidden/>
              </w:rPr>
            </w:r>
            <w:r w:rsidR="0064679C">
              <w:rPr>
                <w:noProof/>
                <w:webHidden/>
              </w:rPr>
              <w:fldChar w:fldCharType="separate"/>
            </w:r>
            <w:r w:rsidR="0064679C">
              <w:rPr>
                <w:noProof/>
                <w:webHidden/>
              </w:rPr>
              <w:t>13</w:t>
            </w:r>
            <w:r w:rsidR="0064679C">
              <w:rPr>
                <w:noProof/>
                <w:webHidden/>
              </w:rPr>
              <w:fldChar w:fldCharType="end"/>
            </w:r>
          </w:hyperlink>
        </w:p>
        <w:p w14:paraId="25451F86" w14:textId="5633B7C1" w:rsidR="0064679C" w:rsidRDefault="000771BD">
          <w:pPr>
            <w:pStyle w:val="TOC2"/>
            <w:tabs>
              <w:tab w:val="left" w:pos="880"/>
              <w:tab w:val="right" w:leader="dot" w:pos="9064"/>
            </w:tabs>
            <w:rPr>
              <w:rFonts w:eastAsiaTheme="minorEastAsia"/>
              <w:noProof/>
            </w:rPr>
          </w:pPr>
          <w:hyperlink w:anchor="_Toc103625508" w:history="1">
            <w:r w:rsidR="0064679C" w:rsidRPr="004E2502">
              <w:rPr>
                <w:rStyle w:val="Hyperlink"/>
                <w:rFonts w:asciiTheme="majorHAnsi" w:hAnsiTheme="majorHAnsi" w:cstheme="majorHAnsi"/>
                <w:noProof/>
              </w:rPr>
              <w:t>1.7</w:t>
            </w:r>
            <w:r w:rsidR="0064679C">
              <w:rPr>
                <w:rFonts w:eastAsiaTheme="minorEastAsia"/>
                <w:noProof/>
              </w:rPr>
              <w:tab/>
            </w:r>
            <w:r w:rsidR="0064679C" w:rsidRPr="004E2502">
              <w:rPr>
                <w:rStyle w:val="Hyperlink"/>
                <w:rFonts w:asciiTheme="majorHAnsi" w:hAnsiTheme="majorHAnsi" w:cstheme="majorHAnsi"/>
                <w:noProof/>
              </w:rPr>
              <w:t>Test Automation using RPA</w:t>
            </w:r>
            <w:r w:rsidR="0064679C">
              <w:rPr>
                <w:noProof/>
                <w:webHidden/>
              </w:rPr>
              <w:tab/>
            </w:r>
            <w:r w:rsidR="0064679C">
              <w:rPr>
                <w:noProof/>
                <w:webHidden/>
              </w:rPr>
              <w:fldChar w:fldCharType="begin"/>
            </w:r>
            <w:r w:rsidR="0064679C">
              <w:rPr>
                <w:noProof/>
                <w:webHidden/>
              </w:rPr>
              <w:instrText xml:space="preserve"> PAGEREF _Toc103625508 \h </w:instrText>
            </w:r>
            <w:r w:rsidR="0064679C">
              <w:rPr>
                <w:noProof/>
                <w:webHidden/>
              </w:rPr>
            </w:r>
            <w:r w:rsidR="0064679C">
              <w:rPr>
                <w:noProof/>
                <w:webHidden/>
              </w:rPr>
              <w:fldChar w:fldCharType="separate"/>
            </w:r>
            <w:r w:rsidR="0064679C">
              <w:rPr>
                <w:noProof/>
                <w:webHidden/>
              </w:rPr>
              <w:t>14</w:t>
            </w:r>
            <w:r w:rsidR="0064679C">
              <w:rPr>
                <w:noProof/>
                <w:webHidden/>
              </w:rPr>
              <w:fldChar w:fldCharType="end"/>
            </w:r>
          </w:hyperlink>
        </w:p>
        <w:p w14:paraId="67D72A06" w14:textId="24128676" w:rsidR="0064679C" w:rsidRDefault="000771BD">
          <w:pPr>
            <w:pStyle w:val="TOC1"/>
            <w:rPr>
              <w:rFonts w:eastAsiaTheme="minorEastAsia"/>
              <w:noProof/>
            </w:rPr>
          </w:pPr>
          <w:hyperlink w:anchor="_Toc103625509" w:history="1">
            <w:r w:rsidR="0064679C" w:rsidRPr="004E2502">
              <w:rPr>
                <w:rStyle w:val="Hyperlink"/>
                <w:rFonts w:cstheme="majorHAnsi"/>
                <w:b/>
                <w:bCs/>
                <w:noProof/>
              </w:rPr>
              <w:t>CHAPTER 2. Development Tools</w:t>
            </w:r>
            <w:r w:rsidR="0064679C">
              <w:rPr>
                <w:noProof/>
                <w:webHidden/>
              </w:rPr>
              <w:tab/>
            </w:r>
            <w:r w:rsidR="0064679C">
              <w:rPr>
                <w:noProof/>
                <w:webHidden/>
              </w:rPr>
              <w:fldChar w:fldCharType="begin"/>
            </w:r>
            <w:r w:rsidR="0064679C">
              <w:rPr>
                <w:noProof/>
                <w:webHidden/>
              </w:rPr>
              <w:instrText xml:space="preserve"> PAGEREF _Toc103625509 \h </w:instrText>
            </w:r>
            <w:r w:rsidR="0064679C">
              <w:rPr>
                <w:noProof/>
                <w:webHidden/>
              </w:rPr>
            </w:r>
            <w:r w:rsidR="0064679C">
              <w:rPr>
                <w:noProof/>
                <w:webHidden/>
              </w:rPr>
              <w:fldChar w:fldCharType="separate"/>
            </w:r>
            <w:r w:rsidR="0064679C">
              <w:rPr>
                <w:noProof/>
                <w:webHidden/>
              </w:rPr>
              <w:t>14</w:t>
            </w:r>
            <w:r w:rsidR="0064679C">
              <w:rPr>
                <w:noProof/>
                <w:webHidden/>
              </w:rPr>
              <w:fldChar w:fldCharType="end"/>
            </w:r>
          </w:hyperlink>
        </w:p>
        <w:p w14:paraId="447419EC" w14:textId="5901EF5A" w:rsidR="0064679C" w:rsidRDefault="000771BD">
          <w:pPr>
            <w:pStyle w:val="TOC2"/>
            <w:tabs>
              <w:tab w:val="left" w:pos="880"/>
              <w:tab w:val="right" w:leader="dot" w:pos="9064"/>
            </w:tabs>
            <w:rPr>
              <w:rFonts w:eastAsiaTheme="minorEastAsia"/>
              <w:noProof/>
            </w:rPr>
          </w:pPr>
          <w:hyperlink w:anchor="_Toc103625511" w:history="1">
            <w:r w:rsidR="0064679C" w:rsidRPr="004E2502">
              <w:rPr>
                <w:rStyle w:val="Hyperlink"/>
                <w:rFonts w:asciiTheme="majorHAnsi" w:hAnsiTheme="majorHAnsi" w:cstheme="majorHAnsi"/>
                <w:noProof/>
              </w:rPr>
              <w:t>2.1</w:t>
            </w:r>
            <w:r w:rsidR="0064679C">
              <w:rPr>
                <w:rFonts w:eastAsiaTheme="minorEastAsia"/>
                <w:noProof/>
              </w:rPr>
              <w:tab/>
            </w:r>
            <w:r w:rsidR="0064679C" w:rsidRPr="004E2502">
              <w:rPr>
                <w:rStyle w:val="Hyperlink"/>
                <w:rFonts w:asciiTheme="majorHAnsi" w:hAnsiTheme="majorHAnsi" w:cstheme="majorHAnsi"/>
                <w:noProof/>
              </w:rPr>
              <w:t>UiPath Inc.</w:t>
            </w:r>
            <w:r w:rsidR="0064679C">
              <w:rPr>
                <w:noProof/>
                <w:webHidden/>
              </w:rPr>
              <w:tab/>
            </w:r>
            <w:r w:rsidR="0064679C">
              <w:rPr>
                <w:noProof/>
                <w:webHidden/>
              </w:rPr>
              <w:fldChar w:fldCharType="begin"/>
            </w:r>
            <w:r w:rsidR="0064679C">
              <w:rPr>
                <w:noProof/>
                <w:webHidden/>
              </w:rPr>
              <w:instrText xml:space="preserve"> PAGEREF _Toc103625511 \h </w:instrText>
            </w:r>
            <w:r w:rsidR="0064679C">
              <w:rPr>
                <w:noProof/>
                <w:webHidden/>
              </w:rPr>
            </w:r>
            <w:r w:rsidR="0064679C">
              <w:rPr>
                <w:noProof/>
                <w:webHidden/>
              </w:rPr>
              <w:fldChar w:fldCharType="separate"/>
            </w:r>
            <w:r w:rsidR="0064679C">
              <w:rPr>
                <w:noProof/>
                <w:webHidden/>
              </w:rPr>
              <w:t>14</w:t>
            </w:r>
            <w:r w:rsidR="0064679C">
              <w:rPr>
                <w:noProof/>
                <w:webHidden/>
              </w:rPr>
              <w:fldChar w:fldCharType="end"/>
            </w:r>
          </w:hyperlink>
        </w:p>
        <w:p w14:paraId="3513423C" w14:textId="53C2D5B1" w:rsidR="0064679C" w:rsidRDefault="000771BD">
          <w:pPr>
            <w:pStyle w:val="TOC2"/>
            <w:tabs>
              <w:tab w:val="left" w:pos="880"/>
              <w:tab w:val="right" w:leader="dot" w:pos="9064"/>
            </w:tabs>
            <w:rPr>
              <w:rFonts w:eastAsiaTheme="minorEastAsia"/>
              <w:noProof/>
            </w:rPr>
          </w:pPr>
          <w:hyperlink w:anchor="_Toc103625512" w:history="1">
            <w:r w:rsidR="0064679C" w:rsidRPr="004E2502">
              <w:rPr>
                <w:rStyle w:val="Hyperlink"/>
                <w:rFonts w:asciiTheme="majorHAnsi" w:hAnsiTheme="majorHAnsi" w:cstheme="majorHAnsi"/>
                <w:noProof/>
              </w:rPr>
              <w:t>2.2</w:t>
            </w:r>
            <w:r w:rsidR="0064679C">
              <w:rPr>
                <w:rFonts w:eastAsiaTheme="minorEastAsia"/>
                <w:noProof/>
              </w:rPr>
              <w:tab/>
            </w:r>
            <w:r w:rsidR="0064679C" w:rsidRPr="004E2502">
              <w:rPr>
                <w:rStyle w:val="Hyperlink"/>
                <w:rFonts w:asciiTheme="majorHAnsi" w:hAnsiTheme="majorHAnsi" w:cstheme="majorHAnsi"/>
                <w:noProof/>
              </w:rPr>
              <w:t>UiPath Products</w:t>
            </w:r>
            <w:r w:rsidR="0064679C">
              <w:rPr>
                <w:noProof/>
                <w:webHidden/>
              </w:rPr>
              <w:tab/>
            </w:r>
            <w:r w:rsidR="0064679C">
              <w:rPr>
                <w:noProof/>
                <w:webHidden/>
              </w:rPr>
              <w:fldChar w:fldCharType="begin"/>
            </w:r>
            <w:r w:rsidR="0064679C">
              <w:rPr>
                <w:noProof/>
                <w:webHidden/>
              </w:rPr>
              <w:instrText xml:space="preserve"> PAGEREF _Toc103625512 \h </w:instrText>
            </w:r>
            <w:r w:rsidR="0064679C">
              <w:rPr>
                <w:noProof/>
                <w:webHidden/>
              </w:rPr>
            </w:r>
            <w:r w:rsidR="0064679C">
              <w:rPr>
                <w:noProof/>
                <w:webHidden/>
              </w:rPr>
              <w:fldChar w:fldCharType="separate"/>
            </w:r>
            <w:r w:rsidR="0064679C">
              <w:rPr>
                <w:noProof/>
                <w:webHidden/>
              </w:rPr>
              <w:t>15</w:t>
            </w:r>
            <w:r w:rsidR="0064679C">
              <w:rPr>
                <w:noProof/>
                <w:webHidden/>
              </w:rPr>
              <w:fldChar w:fldCharType="end"/>
            </w:r>
          </w:hyperlink>
        </w:p>
        <w:p w14:paraId="3EE0C6EC" w14:textId="576F79A3" w:rsidR="0064679C" w:rsidRDefault="000771BD">
          <w:pPr>
            <w:pStyle w:val="TOC2"/>
            <w:tabs>
              <w:tab w:val="left" w:pos="880"/>
              <w:tab w:val="right" w:leader="dot" w:pos="9064"/>
            </w:tabs>
            <w:rPr>
              <w:rFonts w:eastAsiaTheme="minorEastAsia"/>
              <w:noProof/>
            </w:rPr>
          </w:pPr>
          <w:hyperlink w:anchor="_Toc103625513" w:history="1">
            <w:r w:rsidR="0064679C" w:rsidRPr="004E2502">
              <w:rPr>
                <w:rStyle w:val="Hyperlink"/>
                <w:rFonts w:asciiTheme="majorHAnsi" w:hAnsiTheme="majorHAnsi" w:cstheme="majorHAnsi"/>
                <w:noProof/>
              </w:rPr>
              <w:t>2.3</w:t>
            </w:r>
            <w:r w:rsidR="0064679C">
              <w:rPr>
                <w:rFonts w:eastAsiaTheme="minorEastAsia"/>
                <w:noProof/>
              </w:rPr>
              <w:tab/>
            </w:r>
            <w:r w:rsidR="0064679C" w:rsidRPr="004E2502">
              <w:rPr>
                <w:rStyle w:val="Hyperlink"/>
                <w:rFonts w:asciiTheme="majorHAnsi" w:hAnsiTheme="majorHAnsi" w:cstheme="majorHAnsi"/>
                <w:noProof/>
              </w:rPr>
              <w:t>UiPath Studio</w:t>
            </w:r>
            <w:r w:rsidR="0064679C">
              <w:rPr>
                <w:noProof/>
                <w:webHidden/>
              </w:rPr>
              <w:tab/>
            </w:r>
            <w:r w:rsidR="0064679C">
              <w:rPr>
                <w:noProof/>
                <w:webHidden/>
              </w:rPr>
              <w:fldChar w:fldCharType="begin"/>
            </w:r>
            <w:r w:rsidR="0064679C">
              <w:rPr>
                <w:noProof/>
                <w:webHidden/>
              </w:rPr>
              <w:instrText xml:space="preserve"> PAGEREF _Toc103625513 \h </w:instrText>
            </w:r>
            <w:r w:rsidR="0064679C">
              <w:rPr>
                <w:noProof/>
                <w:webHidden/>
              </w:rPr>
            </w:r>
            <w:r w:rsidR="0064679C">
              <w:rPr>
                <w:noProof/>
                <w:webHidden/>
              </w:rPr>
              <w:fldChar w:fldCharType="separate"/>
            </w:r>
            <w:r w:rsidR="0064679C">
              <w:rPr>
                <w:noProof/>
                <w:webHidden/>
              </w:rPr>
              <w:t>16</w:t>
            </w:r>
            <w:r w:rsidR="0064679C">
              <w:rPr>
                <w:noProof/>
                <w:webHidden/>
              </w:rPr>
              <w:fldChar w:fldCharType="end"/>
            </w:r>
          </w:hyperlink>
        </w:p>
        <w:p w14:paraId="503C1E61" w14:textId="2ED1E968" w:rsidR="0064679C" w:rsidRDefault="000771BD">
          <w:pPr>
            <w:pStyle w:val="TOC1"/>
            <w:rPr>
              <w:rFonts w:eastAsiaTheme="minorEastAsia"/>
              <w:noProof/>
            </w:rPr>
          </w:pPr>
          <w:hyperlink w:anchor="_Toc103625514" w:history="1">
            <w:r w:rsidR="0064679C" w:rsidRPr="004E2502">
              <w:rPr>
                <w:rStyle w:val="Hyperlink"/>
                <w:rFonts w:cstheme="majorHAnsi"/>
                <w:b/>
                <w:bCs/>
                <w:noProof/>
              </w:rPr>
              <w:t>CHAPTER 3. Automation Testing with UiPath Studio</w:t>
            </w:r>
            <w:r w:rsidR="0064679C">
              <w:rPr>
                <w:noProof/>
                <w:webHidden/>
              </w:rPr>
              <w:tab/>
            </w:r>
            <w:r w:rsidR="0064679C">
              <w:rPr>
                <w:noProof/>
                <w:webHidden/>
              </w:rPr>
              <w:fldChar w:fldCharType="begin"/>
            </w:r>
            <w:r w:rsidR="0064679C">
              <w:rPr>
                <w:noProof/>
                <w:webHidden/>
              </w:rPr>
              <w:instrText xml:space="preserve"> PAGEREF _Toc103625514 \h </w:instrText>
            </w:r>
            <w:r w:rsidR="0064679C">
              <w:rPr>
                <w:noProof/>
                <w:webHidden/>
              </w:rPr>
            </w:r>
            <w:r w:rsidR="0064679C">
              <w:rPr>
                <w:noProof/>
                <w:webHidden/>
              </w:rPr>
              <w:fldChar w:fldCharType="separate"/>
            </w:r>
            <w:r w:rsidR="0064679C">
              <w:rPr>
                <w:noProof/>
                <w:webHidden/>
              </w:rPr>
              <w:t>16</w:t>
            </w:r>
            <w:r w:rsidR="0064679C">
              <w:rPr>
                <w:noProof/>
                <w:webHidden/>
              </w:rPr>
              <w:fldChar w:fldCharType="end"/>
            </w:r>
          </w:hyperlink>
        </w:p>
        <w:p w14:paraId="2D66567E" w14:textId="50E54566" w:rsidR="0064679C" w:rsidRDefault="000771BD">
          <w:pPr>
            <w:pStyle w:val="TOC1"/>
            <w:rPr>
              <w:rFonts w:eastAsiaTheme="minorEastAsia"/>
              <w:noProof/>
            </w:rPr>
          </w:pPr>
          <w:hyperlink w:anchor="_Toc103625515" w:history="1">
            <w:r w:rsidR="0064679C" w:rsidRPr="004E2502">
              <w:rPr>
                <w:rStyle w:val="Hyperlink"/>
                <w:rFonts w:cstheme="majorHAnsi"/>
                <w:b/>
                <w:bCs/>
                <w:noProof/>
              </w:rPr>
              <w:t>CONCLUSIONS</w:t>
            </w:r>
            <w:r w:rsidR="0064679C">
              <w:rPr>
                <w:noProof/>
                <w:webHidden/>
              </w:rPr>
              <w:tab/>
            </w:r>
            <w:r w:rsidR="0064679C">
              <w:rPr>
                <w:noProof/>
                <w:webHidden/>
              </w:rPr>
              <w:fldChar w:fldCharType="begin"/>
            </w:r>
            <w:r w:rsidR="0064679C">
              <w:rPr>
                <w:noProof/>
                <w:webHidden/>
              </w:rPr>
              <w:instrText xml:space="preserve"> PAGEREF _Toc103625515 \h </w:instrText>
            </w:r>
            <w:r w:rsidR="0064679C">
              <w:rPr>
                <w:noProof/>
                <w:webHidden/>
              </w:rPr>
            </w:r>
            <w:r w:rsidR="0064679C">
              <w:rPr>
                <w:noProof/>
                <w:webHidden/>
              </w:rPr>
              <w:fldChar w:fldCharType="separate"/>
            </w:r>
            <w:r w:rsidR="0064679C">
              <w:rPr>
                <w:noProof/>
                <w:webHidden/>
              </w:rPr>
              <w:t>16</w:t>
            </w:r>
            <w:r w:rsidR="0064679C">
              <w:rPr>
                <w:noProof/>
                <w:webHidden/>
              </w:rPr>
              <w:fldChar w:fldCharType="end"/>
            </w:r>
          </w:hyperlink>
        </w:p>
        <w:p w14:paraId="4A10DECA" w14:textId="667E0C0F" w:rsidR="0064679C" w:rsidRDefault="000771BD">
          <w:pPr>
            <w:pStyle w:val="TOC1"/>
            <w:rPr>
              <w:rFonts w:eastAsiaTheme="minorEastAsia"/>
              <w:noProof/>
            </w:rPr>
          </w:pPr>
          <w:hyperlink w:anchor="_Toc103625516" w:history="1">
            <w:r w:rsidR="0064679C" w:rsidRPr="004E2502">
              <w:rPr>
                <w:rStyle w:val="Hyperlink"/>
                <w:rFonts w:cstheme="majorHAnsi"/>
                <w:b/>
                <w:bCs/>
                <w:noProof/>
              </w:rPr>
              <w:t>Bibliography</w:t>
            </w:r>
            <w:r w:rsidR="0064679C">
              <w:rPr>
                <w:noProof/>
                <w:webHidden/>
              </w:rPr>
              <w:tab/>
            </w:r>
            <w:r w:rsidR="0064679C">
              <w:rPr>
                <w:noProof/>
                <w:webHidden/>
              </w:rPr>
              <w:fldChar w:fldCharType="begin"/>
            </w:r>
            <w:r w:rsidR="0064679C">
              <w:rPr>
                <w:noProof/>
                <w:webHidden/>
              </w:rPr>
              <w:instrText xml:space="preserve"> PAGEREF _Toc103625516 \h </w:instrText>
            </w:r>
            <w:r w:rsidR="0064679C">
              <w:rPr>
                <w:noProof/>
                <w:webHidden/>
              </w:rPr>
            </w:r>
            <w:r w:rsidR="0064679C">
              <w:rPr>
                <w:noProof/>
                <w:webHidden/>
              </w:rPr>
              <w:fldChar w:fldCharType="separate"/>
            </w:r>
            <w:r w:rsidR="0064679C">
              <w:rPr>
                <w:noProof/>
                <w:webHidden/>
              </w:rPr>
              <w:t>16</w:t>
            </w:r>
            <w:r w:rsidR="0064679C">
              <w:rPr>
                <w:noProof/>
                <w:webHidden/>
              </w:rPr>
              <w:fldChar w:fldCharType="end"/>
            </w:r>
          </w:hyperlink>
        </w:p>
        <w:p w14:paraId="7F3156F2" w14:textId="043FBC02"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3625500"/>
      <w:r w:rsidRPr="000D5EE2">
        <w:rPr>
          <w:rFonts w:cstheme="majorHAnsi"/>
          <w:b/>
          <w:bCs/>
          <w:color w:val="auto"/>
        </w:rPr>
        <w:lastRenderedPageBreak/>
        <w:t>INTRODUCTION</w:t>
      </w:r>
      <w:bookmarkEnd w:id="0"/>
    </w:p>
    <w:p w14:paraId="5A9C7FE6" w14:textId="5D7E4B85" w:rsidR="005A4DB0" w:rsidRPr="000D5EE2" w:rsidRDefault="008E6359" w:rsidP="00363F7F">
      <w:pPr>
        <w:pStyle w:val="ListParagraph"/>
        <w:jc w:val="both"/>
        <w:rPr>
          <w:rFonts w:asciiTheme="majorHAnsi" w:hAnsiTheme="majorHAnsi" w:cstheme="majorHAnsi"/>
          <w:sz w:val="24"/>
          <w:szCs w:val="24"/>
        </w:rPr>
      </w:pPr>
      <w:r w:rsidRPr="000D5EE2">
        <w:rPr>
          <w:rFonts w:asciiTheme="majorHAnsi" w:hAnsiTheme="majorHAnsi" w:cstheme="majorHAnsi"/>
          <w:sz w:val="24"/>
          <w:szCs w:val="24"/>
        </w:rPr>
        <w:t xml:space="preserve">The chosen subject for my dissertation </w:t>
      </w:r>
      <w:r w:rsidR="002576C9" w:rsidRPr="000D5EE2">
        <w:rPr>
          <w:rFonts w:asciiTheme="majorHAnsi" w:hAnsiTheme="majorHAnsi" w:cstheme="majorHAnsi"/>
          <w:sz w:val="24"/>
          <w:szCs w:val="24"/>
        </w:rPr>
        <w:t>work</w:t>
      </w:r>
      <w:r w:rsidR="00CB3FE4" w:rsidRPr="000D5EE2">
        <w:rPr>
          <w:rFonts w:asciiTheme="majorHAnsi" w:hAnsiTheme="majorHAnsi" w:cstheme="majorHAnsi"/>
          <w:sz w:val="24"/>
          <w:szCs w:val="24"/>
        </w:rPr>
        <w:t xml:space="preserve"> is “Automation Testing with RPA in</w:t>
      </w:r>
    </w:p>
    <w:p w14:paraId="22A02054" w14:textId="0B874443" w:rsidR="00431185" w:rsidRPr="000D5EE2" w:rsidRDefault="00CB3FE4" w:rsidP="00363F7F">
      <w:pPr>
        <w:jc w:val="both"/>
        <w:rPr>
          <w:rFonts w:asciiTheme="majorHAnsi" w:hAnsiTheme="majorHAnsi" w:cstheme="majorHAnsi"/>
          <w:sz w:val="24"/>
          <w:szCs w:val="24"/>
        </w:rPr>
      </w:pPr>
      <w:r w:rsidRPr="000D5EE2">
        <w:rPr>
          <w:rFonts w:asciiTheme="majorHAnsi" w:hAnsiTheme="majorHAnsi" w:cstheme="majorHAnsi"/>
          <w:sz w:val="24"/>
          <w:szCs w:val="24"/>
        </w:rPr>
        <w:t>Industrial Environments”</w:t>
      </w:r>
      <w:r w:rsidR="00B96465" w:rsidRPr="000D5EE2">
        <w:rPr>
          <w:rFonts w:asciiTheme="majorHAnsi" w:hAnsiTheme="majorHAnsi" w:cstheme="majorHAnsi"/>
          <w:sz w:val="24"/>
          <w:szCs w:val="24"/>
        </w:rPr>
        <w:t>.</w:t>
      </w:r>
    </w:p>
    <w:p w14:paraId="5F528273" w14:textId="73203A21" w:rsidR="0015034B" w:rsidRPr="000D5EE2" w:rsidRDefault="00F106C1" w:rsidP="00363F7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0D5EE2">
        <w:rPr>
          <w:rFonts w:asciiTheme="majorHAnsi" w:hAnsiTheme="majorHAnsi" w:cstheme="majorHAnsi"/>
          <w:sz w:val="24"/>
          <w:szCs w:val="24"/>
        </w:rPr>
        <w:t xml:space="preserve">In the digital age, automation is available everywhere. </w:t>
      </w:r>
      <w:r w:rsidR="0003477F" w:rsidRPr="000D5EE2">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0D5EE2" w:rsidRDefault="000A5CD1" w:rsidP="00363F7F">
      <w:pPr>
        <w:ind w:firstLine="720"/>
        <w:jc w:val="both"/>
        <w:rPr>
          <w:rFonts w:asciiTheme="majorHAnsi" w:hAnsiTheme="majorHAnsi" w:cstheme="majorHAnsi"/>
          <w:sz w:val="24"/>
          <w:szCs w:val="24"/>
        </w:rPr>
      </w:pPr>
      <w:r w:rsidRPr="000D5EE2">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0D5EE2" w:rsidRDefault="003F6EA9" w:rsidP="00363F7F">
      <w:pPr>
        <w:ind w:firstLine="720"/>
        <w:jc w:val="both"/>
        <w:rPr>
          <w:rFonts w:asciiTheme="majorHAnsi" w:hAnsiTheme="majorHAnsi" w:cstheme="majorHAnsi"/>
          <w:sz w:val="24"/>
          <w:szCs w:val="24"/>
        </w:rPr>
      </w:pPr>
      <w:r w:rsidRPr="000D5EE2">
        <w:rPr>
          <w:rFonts w:asciiTheme="majorHAnsi" w:hAnsiTheme="majorHAnsi" w:cstheme="majorHAnsi"/>
          <w:sz w:val="24"/>
          <w:szCs w:val="24"/>
        </w:rPr>
        <w:t>Thorough testing is crucial to the success of a software product.</w:t>
      </w:r>
      <w:r w:rsidR="006673EC" w:rsidRPr="000D5EE2">
        <w:rPr>
          <w:rFonts w:asciiTheme="majorHAnsi" w:hAnsiTheme="majorHAnsi" w:cstheme="majorHAnsi"/>
          <w:sz w:val="24"/>
          <w:szCs w:val="24"/>
        </w:rPr>
        <w:t xml:space="preserve"> </w:t>
      </w:r>
      <w:r w:rsidR="00A54AB0" w:rsidRPr="000D5EE2">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0D5EE2" w:rsidRDefault="00A54AB0" w:rsidP="00363F7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Test automation tools like </w:t>
      </w:r>
      <w:r w:rsidR="00EB7D0A" w:rsidRPr="000D5EE2">
        <w:rPr>
          <w:rFonts w:asciiTheme="majorHAnsi" w:hAnsiTheme="majorHAnsi" w:cstheme="majorHAnsi"/>
          <w:sz w:val="24"/>
          <w:szCs w:val="24"/>
        </w:rPr>
        <w:t>UiPath</w:t>
      </w:r>
      <w:r w:rsidR="004432A4" w:rsidRPr="000D5EE2">
        <w:rPr>
          <w:rFonts w:asciiTheme="majorHAnsi" w:hAnsiTheme="majorHAnsi" w:cstheme="majorHAnsi"/>
          <w:sz w:val="24"/>
          <w:szCs w:val="24"/>
        </w:rPr>
        <w:t xml:space="preserve"> </w:t>
      </w:r>
      <w:r w:rsidRPr="000D5EE2">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0D5EE2" w:rsidRDefault="006742DC" w:rsidP="00363F7F">
      <w:pPr>
        <w:ind w:firstLine="720"/>
        <w:jc w:val="both"/>
        <w:rPr>
          <w:rFonts w:asciiTheme="majorHAnsi" w:hAnsiTheme="majorHAnsi" w:cstheme="majorHAnsi"/>
        </w:rPr>
      </w:pPr>
      <w:r w:rsidRPr="000D5EE2">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0D5EE2" w:rsidRDefault="000771BD" w:rsidP="00363F7F">
      <w:pPr>
        <w:ind w:firstLine="720"/>
        <w:jc w:val="both"/>
        <w:rPr>
          <w:rFonts w:asciiTheme="majorHAnsi" w:hAnsiTheme="majorHAnsi" w:cstheme="majorHAnsi"/>
          <w:sz w:val="24"/>
          <w:szCs w:val="24"/>
        </w:rPr>
      </w:pPr>
      <w:hyperlink r:id="rId11" w:history="1">
        <w:r w:rsidR="00B0028B" w:rsidRPr="000D5EE2">
          <w:rPr>
            <w:rFonts w:asciiTheme="majorHAnsi" w:hAnsiTheme="majorHAnsi" w:cstheme="majorHAnsi"/>
            <w:sz w:val="24"/>
            <w:szCs w:val="24"/>
          </w:rPr>
          <w:t>The</w:t>
        </w:r>
      </w:hyperlink>
      <w:r w:rsidR="00911B17" w:rsidRPr="000D5EE2">
        <w:rPr>
          <w:rFonts w:asciiTheme="majorHAnsi" w:hAnsiTheme="majorHAnsi" w:cstheme="majorHAnsi"/>
          <w:sz w:val="24"/>
          <w:szCs w:val="24"/>
        </w:rPr>
        <w:t xml:space="preserve"> RPA</w:t>
      </w:r>
      <w:r w:rsidR="00606B09" w:rsidRPr="000D5EE2">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0D5EE2" w:rsidRDefault="00606B09" w:rsidP="00363F7F">
      <w:pPr>
        <w:ind w:firstLine="720"/>
        <w:jc w:val="both"/>
        <w:rPr>
          <w:rFonts w:asciiTheme="majorHAnsi" w:hAnsiTheme="majorHAnsi" w:cstheme="majorHAnsi"/>
          <w:sz w:val="24"/>
          <w:szCs w:val="24"/>
        </w:rPr>
      </w:pPr>
      <w:r w:rsidRPr="000D5EE2">
        <w:rPr>
          <w:rFonts w:asciiTheme="majorHAnsi" w:hAnsiTheme="majorHAnsi" w:cstheme="majorHAnsi"/>
          <w:sz w:val="24"/>
          <w:szCs w:val="24"/>
        </w:rPr>
        <w:t>As RPA has grown in popularity, however, enterprises are seeing the need to integrate RPA process automations in their IT systems</w:t>
      </w:r>
      <w:r w:rsidR="00FE6BF7" w:rsidRPr="000D5EE2">
        <w:rPr>
          <w:rFonts w:asciiTheme="majorHAnsi" w:hAnsiTheme="majorHAnsi" w:cstheme="majorHAnsi"/>
          <w:sz w:val="24"/>
          <w:szCs w:val="24"/>
        </w:rPr>
        <w:t xml:space="preserve">, especially in </w:t>
      </w:r>
      <w:r w:rsidR="00EE0A72" w:rsidRPr="000D5EE2">
        <w:rPr>
          <w:rFonts w:asciiTheme="majorHAnsi" w:hAnsiTheme="majorHAnsi" w:cstheme="majorHAnsi"/>
          <w:sz w:val="24"/>
          <w:szCs w:val="24"/>
        </w:rPr>
        <w:t>Software Testing</w:t>
      </w:r>
      <w:r w:rsidR="00032BA6" w:rsidRPr="000D5EE2">
        <w:rPr>
          <w:rFonts w:asciiTheme="majorHAnsi" w:hAnsiTheme="majorHAnsi" w:cstheme="majorHAnsi"/>
          <w:sz w:val="24"/>
          <w:szCs w:val="24"/>
        </w:rPr>
        <w:t>.</w:t>
      </w:r>
    </w:p>
    <w:p w14:paraId="7488ACB9" w14:textId="17A198A2" w:rsidR="00032BA6" w:rsidRPr="000D5EE2" w:rsidRDefault="0098530D" w:rsidP="00363F7F">
      <w:pPr>
        <w:ind w:firstLine="720"/>
        <w:jc w:val="both"/>
        <w:rPr>
          <w:rFonts w:asciiTheme="majorHAnsi" w:hAnsiTheme="majorHAnsi" w:cstheme="majorHAnsi"/>
          <w:sz w:val="24"/>
          <w:szCs w:val="24"/>
        </w:rPr>
      </w:pPr>
      <w:r w:rsidRPr="000D5EE2">
        <w:rPr>
          <w:rFonts w:asciiTheme="majorHAnsi" w:hAnsiTheme="majorHAnsi" w:cstheme="majorHAnsi"/>
          <w:sz w:val="24"/>
          <w:szCs w:val="24"/>
        </w:rPr>
        <w:t>Chapters from the dissertation</w:t>
      </w:r>
      <w:r w:rsidR="00735A8B" w:rsidRPr="000D5EE2">
        <w:rPr>
          <w:rFonts w:asciiTheme="majorHAnsi" w:hAnsiTheme="majorHAnsi" w:cstheme="majorHAnsi"/>
          <w:sz w:val="24"/>
          <w:szCs w:val="24"/>
        </w:rPr>
        <w:t xml:space="preserve"> paper are about the theoretical context </w:t>
      </w:r>
      <w:r w:rsidR="00B630A6" w:rsidRPr="000D5EE2">
        <w:rPr>
          <w:rFonts w:asciiTheme="majorHAnsi" w:hAnsiTheme="majorHAnsi" w:cstheme="majorHAnsi"/>
          <w:sz w:val="24"/>
          <w:szCs w:val="24"/>
        </w:rPr>
        <w:t xml:space="preserve">of the </w:t>
      </w:r>
      <w:r w:rsidR="00011C09" w:rsidRPr="000D5EE2">
        <w:rPr>
          <w:rFonts w:asciiTheme="majorHAnsi" w:hAnsiTheme="majorHAnsi" w:cstheme="majorHAnsi"/>
          <w:sz w:val="24"/>
          <w:szCs w:val="24"/>
        </w:rPr>
        <w:t>concept and development of the RPA testing application</w:t>
      </w:r>
      <w:r w:rsidR="00671A20" w:rsidRPr="000D5EE2">
        <w:rPr>
          <w:rFonts w:asciiTheme="majorHAnsi" w:hAnsiTheme="majorHAnsi" w:cstheme="majorHAnsi"/>
          <w:sz w:val="24"/>
          <w:szCs w:val="24"/>
        </w:rPr>
        <w:t xml:space="preserve"> (Chapter 1)</w:t>
      </w:r>
      <w:r w:rsidR="00E8483F" w:rsidRPr="000D5EE2">
        <w:rPr>
          <w:rFonts w:asciiTheme="majorHAnsi" w:hAnsiTheme="majorHAnsi" w:cstheme="majorHAnsi"/>
          <w:sz w:val="24"/>
          <w:szCs w:val="24"/>
        </w:rPr>
        <w:t xml:space="preserve">, </w:t>
      </w:r>
      <w:r w:rsidR="0032404B" w:rsidRPr="000D5EE2">
        <w:rPr>
          <w:rFonts w:asciiTheme="majorHAnsi" w:hAnsiTheme="majorHAnsi" w:cstheme="majorHAnsi"/>
          <w:sz w:val="24"/>
          <w:szCs w:val="24"/>
        </w:rPr>
        <w:t xml:space="preserve">about </w:t>
      </w:r>
      <w:r w:rsidR="00E8483F" w:rsidRPr="000D5EE2">
        <w:rPr>
          <w:rFonts w:asciiTheme="majorHAnsi" w:hAnsiTheme="majorHAnsi" w:cstheme="majorHAnsi"/>
          <w:sz w:val="24"/>
          <w:szCs w:val="24"/>
        </w:rPr>
        <w:t>the development environ</w:t>
      </w:r>
      <w:r w:rsidR="00037F16" w:rsidRPr="000D5EE2">
        <w:rPr>
          <w:rFonts w:asciiTheme="majorHAnsi" w:hAnsiTheme="majorHAnsi" w:cstheme="majorHAnsi"/>
          <w:sz w:val="24"/>
          <w:szCs w:val="24"/>
        </w:rPr>
        <w:t>-</w:t>
      </w:r>
      <w:r w:rsidR="00E8483F" w:rsidRPr="000D5EE2">
        <w:rPr>
          <w:rFonts w:asciiTheme="majorHAnsi" w:hAnsiTheme="majorHAnsi" w:cstheme="majorHAnsi"/>
          <w:sz w:val="24"/>
          <w:szCs w:val="24"/>
        </w:rPr>
        <w:t>ment</w:t>
      </w:r>
      <w:r w:rsidR="0032404B" w:rsidRPr="000D5EE2">
        <w:rPr>
          <w:rFonts w:asciiTheme="majorHAnsi" w:hAnsiTheme="majorHAnsi" w:cstheme="majorHAnsi"/>
          <w:sz w:val="24"/>
          <w:szCs w:val="24"/>
        </w:rPr>
        <w:t xml:space="preserve"> </w:t>
      </w:r>
      <w:r w:rsidR="002B28AE" w:rsidRPr="000D5EE2">
        <w:rPr>
          <w:rFonts w:asciiTheme="majorHAnsi" w:hAnsiTheme="majorHAnsi" w:cstheme="majorHAnsi"/>
          <w:sz w:val="24"/>
          <w:szCs w:val="24"/>
        </w:rPr>
        <w:t>(Chapter 2)</w:t>
      </w:r>
      <w:r w:rsidR="00E950CD" w:rsidRPr="000D5EE2">
        <w:rPr>
          <w:rFonts w:asciiTheme="majorHAnsi" w:hAnsiTheme="majorHAnsi" w:cstheme="majorHAnsi"/>
          <w:sz w:val="24"/>
          <w:szCs w:val="24"/>
        </w:rPr>
        <w:t xml:space="preserve">, also about </w:t>
      </w:r>
      <w:r w:rsidR="00B248F5" w:rsidRPr="000D5EE2">
        <w:rPr>
          <w:rFonts w:asciiTheme="majorHAnsi" w:hAnsiTheme="majorHAnsi" w:cstheme="majorHAnsi"/>
          <w:sz w:val="24"/>
          <w:szCs w:val="24"/>
        </w:rPr>
        <w:t xml:space="preserve">the implementation of </w:t>
      </w:r>
      <w:r w:rsidR="00E46AC2" w:rsidRPr="000D5EE2">
        <w:rPr>
          <w:rFonts w:asciiTheme="majorHAnsi" w:hAnsiTheme="majorHAnsi" w:cstheme="majorHAnsi"/>
          <w:sz w:val="24"/>
          <w:szCs w:val="24"/>
        </w:rPr>
        <w:t>the Automatic Testing program</w:t>
      </w:r>
      <w:r w:rsidR="00A01FC2" w:rsidRPr="000D5EE2">
        <w:rPr>
          <w:rFonts w:asciiTheme="majorHAnsi" w:hAnsiTheme="majorHAnsi" w:cstheme="majorHAnsi"/>
          <w:sz w:val="24"/>
          <w:szCs w:val="24"/>
        </w:rPr>
        <w:t xml:space="preserve"> (Chapter 3)</w:t>
      </w:r>
      <w:r w:rsidR="00E46AC2" w:rsidRPr="000D5EE2">
        <w:rPr>
          <w:rFonts w:asciiTheme="majorHAnsi" w:hAnsiTheme="majorHAnsi" w:cstheme="majorHAnsi"/>
          <w:sz w:val="24"/>
          <w:szCs w:val="24"/>
        </w:rPr>
        <w:t>.</w:t>
      </w:r>
    </w:p>
    <w:p w14:paraId="17BC13F6" w14:textId="361F6AFB" w:rsidR="00037F16" w:rsidRPr="000D5EE2" w:rsidRDefault="00037F16" w:rsidP="00363F7F">
      <w:pPr>
        <w:ind w:firstLine="720"/>
        <w:jc w:val="both"/>
        <w:rPr>
          <w:rFonts w:asciiTheme="majorHAnsi" w:hAnsiTheme="majorHAnsi" w:cstheme="majorHAnsi"/>
          <w:sz w:val="24"/>
          <w:szCs w:val="24"/>
        </w:rPr>
      </w:pPr>
      <w:r w:rsidRPr="000D5EE2">
        <w:rPr>
          <w:rFonts w:asciiTheme="majorHAnsi" w:hAnsiTheme="majorHAnsi" w:cstheme="majorHAnsi"/>
          <w:sz w:val="24"/>
          <w:szCs w:val="24"/>
        </w:rPr>
        <w:t>Title of the</w:t>
      </w:r>
      <w:r w:rsidR="00175637" w:rsidRPr="000D5EE2">
        <w:rPr>
          <w:rFonts w:asciiTheme="majorHAnsi" w:hAnsiTheme="majorHAnsi" w:cstheme="majorHAnsi"/>
          <w:sz w:val="24"/>
          <w:szCs w:val="24"/>
        </w:rPr>
        <w:t xml:space="preserve"> first </w:t>
      </w:r>
      <w:r w:rsidR="00F64588" w:rsidRPr="000D5EE2">
        <w:rPr>
          <w:rFonts w:asciiTheme="majorHAnsi" w:hAnsiTheme="majorHAnsi" w:cstheme="majorHAnsi"/>
          <w:sz w:val="24"/>
          <w:szCs w:val="24"/>
        </w:rPr>
        <w:t>chapter is: “Tehnologies</w:t>
      </w:r>
      <w:r w:rsidR="00FF2FB8" w:rsidRPr="000D5EE2">
        <w:rPr>
          <w:rFonts w:asciiTheme="majorHAnsi" w:hAnsiTheme="majorHAnsi" w:cstheme="majorHAnsi"/>
          <w:sz w:val="24"/>
          <w:szCs w:val="24"/>
        </w:rPr>
        <w:t xml:space="preserve"> used</w:t>
      </w:r>
      <w:r w:rsidR="00F64588" w:rsidRPr="000D5EE2">
        <w:rPr>
          <w:rFonts w:asciiTheme="majorHAnsi" w:hAnsiTheme="majorHAnsi" w:cstheme="majorHAnsi"/>
          <w:sz w:val="24"/>
          <w:szCs w:val="24"/>
        </w:rPr>
        <w:t>”</w:t>
      </w:r>
      <w:r w:rsidR="00A3084E" w:rsidRPr="000D5EE2">
        <w:rPr>
          <w:rFonts w:asciiTheme="majorHAnsi" w:hAnsiTheme="majorHAnsi" w:cstheme="majorHAnsi"/>
          <w:sz w:val="24"/>
          <w:szCs w:val="24"/>
        </w:rPr>
        <w:t xml:space="preserve">, in which </w:t>
      </w:r>
      <w:r w:rsidR="004716E2" w:rsidRPr="000D5EE2">
        <w:rPr>
          <w:rFonts w:asciiTheme="majorHAnsi" w:hAnsiTheme="majorHAnsi" w:cstheme="majorHAnsi"/>
          <w:sz w:val="24"/>
          <w:szCs w:val="24"/>
        </w:rPr>
        <w:t xml:space="preserve">there are </w:t>
      </w:r>
      <w:r w:rsidR="00D80A08" w:rsidRPr="000D5EE2">
        <w:rPr>
          <w:rFonts w:asciiTheme="majorHAnsi" w:hAnsiTheme="majorHAnsi" w:cstheme="majorHAnsi"/>
          <w:sz w:val="24"/>
          <w:szCs w:val="24"/>
        </w:rPr>
        <w:t>described and explained RPA (Robotic Process Automation) notions</w:t>
      </w:r>
      <w:r w:rsidR="004716E2" w:rsidRPr="000D5EE2">
        <w:rPr>
          <w:rFonts w:asciiTheme="majorHAnsi" w:hAnsiTheme="majorHAnsi" w:cstheme="majorHAnsi"/>
          <w:sz w:val="24"/>
          <w:szCs w:val="24"/>
        </w:rPr>
        <w:t xml:space="preserve"> </w:t>
      </w:r>
      <w:r w:rsidR="00D80A08" w:rsidRPr="000D5EE2">
        <w:rPr>
          <w:rFonts w:asciiTheme="majorHAnsi" w:hAnsiTheme="majorHAnsi" w:cstheme="majorHAnsi"/>
          <w:sz w:val="24"/>
          <w:szCs w:val="24"/>
        </w:rPr>
        <w:t>.</w:t>
      </w:r>
    </w:p>
    <w:p w14:paraId="236003D4" w14:textId="099FD1B8" w:rsidR="00DD336B" w:rsidRPr="000D5EE2" w:rsidRDefault="00374E80" w:rsidP="00363F7F">
      <w:pPr>
        <w:ind w:firstLine="720"/>
        <w:jc w:val="both"/>
        <w:rPr>
          <w:rFonts w:asciiTheme="majorHAnsi" w:hAnsiTheme="majorHAnsi" w:cstheme="majorHAnsi"/>
          <w:sz w:val="24"/>
          <w:szCs w:val="24"/>
        </w:rPr>
      </w:pPr>
      <w:r w:rsidRPr="000D5EE2">
        <w:rPr>
          <w:rFonts w:asciiTheme="majorHAnsi" w:hAnsiTheme="majorHAnsi" w:cstheme="majorHAnsi"/>
          <w:sz w:val="24"/>
          <w:szCs w:val="24"/>
        </w:rPr>
        <w:lastRenderedPageBreak/>
        <w:t xml:space="preserve">Second chapter is called “Development </w:t>
      </w:r>
      <w:r w:rsidR="00206212" w:rsidRPr="000D5EE2">
        <w:rPr>
          <w:rFonts w:asciiTheme="majorHAnsi" w:hAnsiTheme="majorHAnsi" w:cstheme="majorHAnsi"/>
          <w:sz w:val="24"/>
          <w:szCs w:val="24"/>
        </w:rPr>
        <w:t>Tools</w:t>
      </w:r>
      <w:r w:rsidRPr="000D5EE2">
        <w:rPr>
          <w:rFonts w:asciiTheme="majorHAnsi" w:hAnsiTheme="majorHAnsi" w:cstheme="majorHAnsi"/>
          <w:sz w:val="24"/>
          <w:szCs w:val="24"/>
        </w:rPr>
        <w:t xml:space="preserve">” </w:t>
      </w:r>
      <w:r w:rsidR="00291EBF" w:rsidRPr="000D5EE2">
        <w:rPr>
          <w:rFonts w:asciiTheme="majorHAnsi" w:hAnsiTheme="majorHAnsi" w:cstheme="majorHAnsi"/>
          <w:sz w:val="24"/>
          <w:szCs w:val="24"/>
        </w:rPr>
        <w:t xml:space="preserve">and </w:t>
      </w:r>
      <w:r w:rsidR="004B650C" w:rsidRPr="000D5EE2">
        <w:rPr>
          <w:rFonts w:asciiTheme="majorHAnsi" w:hAnsiTheme="majorHAnsi" w:cstheme="majorHAnsi"/>
          <w:sz w:val="24"/>
          <w:szCs w:val="24"/>
        </w:rPr>
        <w:t xml:space="preserve">refers to the </w:t>
      </w:r>
      <w:r w:rsidR="00F71D2F" w:rsidRPr="000D5EE2">
        <w:rPr>
          <w:rFonts w:asciiTheme="majorHAnsi" w:hAnsiTheme="majorHAnsi" w:cstheme="majorHAnsi"/>
          <w:sz w:val="24"/>
          <w:szCs w:val="24"/>
        </w:rPr>
        <w:t>development environment in which the application was created</w:t>
      </w:r>
      <w:r w:rsidR="005E7D06"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284CC7" w:rsidRPr="000D5EE2">
        <w:rPr>
          <w:rFonts w:asciiTheme="majorHAnsi" w:hAnsiTheme="majorHAnsi" w:cstheme="majorHAnsi"/>
          <w:sz w:val="24"/>
          <w:szCs w:val="24"/>
        </w:rPr>
        <w:t xml:space="preserve"> Studio</w:t>
      </w:r>
      <w:r w:rsidR="005E7D06" w:rsidRPr="000D5EE2">
        <w:rPr>
          <w:rFonts w:asciiTheme="majorHAnsi" w:hAnsiTheme="majorHAnsi" w:cstheme="majorHAnsi"/>
          <w:sz w:val="24"/>
          <w:szCs w:val="24"/>
        </w:rPr>
        <w:t>)</w:t>
      </w:r>
      <w:r w:rsidR="00F71D2F" w:rsidRPr="000D5EE2">
        <w:rPr>
          <w:rFonts w:asciiTheme="majorHAnsi" w:hAnsiTheme="majorHAnsi" w:cstheme="majorHAnsi"/>
          <w:sz w:val="24"/>
          <w:szCs w:val="24"/>
        </w:rPr>
        <w:t>.</w:t>
      </w:r>
    </w:p>
    <w:p w14:paraId="3B2B1F3D" w14:textId="70116980" w:rsidR="00E27B66" w:rsidRPr="000D5EE2" w:rsidRDefault="00C87E82" w:rsidP="00363F7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Third </w:t>
      </w:r>
      <w:r w:rsidR="00085766" w:rsidRPr="000D5EE2">
        <w:rPr>
          <w:rFonts w:asciiTheme="majorHAnsi" w:hAnsiTheme="majorHAnsi" w:cstheme="majorHAnsi"/>
          <w:sz w:val="24"/>
          <w:szCs w:val="24"/>
        </w:rPr>
        <w:t>chapter</w:t>
      </w:r>
      <w:r w:rsidR="000D377C" w:rsidRPr="000D5EE2">
        <w:rPr>
          <w:rFonts w:asciiTheme="majorHAnsi" w:hAnsiTheme="majorHAnsi" w:cstheme="majorHAnsi"/>
          <w:sz w:val="24"/>
          <w:szCs w:val="24"/>
        </w:rPr>
        <w:t>,</w:t>
      </w:r>
      <w:r w:rsidR="00085766" w:rsidRPr="000D5EE2">
        <w:rPr>
          <w:rFonts w:asciiTheme="majorHAnsi" w:hAnsiTheme="majorHAnsi" w:cstheme="majorHAnsi"/>
          <w:sz w:val="24"/>
          <w:szCs w:val="24"/>
        </w:rPr>
        <w:t xml:space="preserve"> “Automation testing with </w:t>
      </w:r>
      <w:r w:rsidR="00EB7D0A" w:rsidRPr="000D5EE2">
        <w:rPr>
          <w:rFonts w:asciiTheme="majorHAnsi" w:hAnsiTheme="majorHAnsi" w:cstheme="majorHAnsi"/>
          <w:sz w:val="24"/>
          <w:szCs w:val="24"/>
        </w:rPr>
        <w:t>UiPath</w:t>
      </w:r>
      <w:r w:rsidR="000D377C" w:rsidRPr="000D5EE2">
        <w:rPr>
          <w:rFonts w:asciiTheme="majorHAnsi" w:hAnsiTheme="majorHAnsi" w:cstheme="majorHAnsi"/>
          <w:sz w:val="24"/>
          <w:szCs w:val="24"/>
        </w:rPr>
        <w:t xml:space="preserve"> Studio</w:t>
      </w:r>
      <w:r w:rsidR="00085766" w:rsidRPr="000D5EE2">
        <w:rPr>
          <w:rFonts w:asciiTheme="majorHAnsi" w:hAnsiTheme="majorHAnsi" w:cstheme="majorHAnsi"/>
          <w:sz w:val="24"/>
          <w:szCs w:val="24"/>
        </w:rPr>
        <w:t>”</w:t>
      </w:r>
      <w:r w:rsidR="000D377C" w:rsidRPr="000D5EE2">
        <w:rPr>
          <w:rFonts w:asciiTheme="majorHAnsi" w:hAnsiTheme="majorHAnsi" w:cstheme="majorHAnsi"/>
          <w:sz w:val="24"/>
          <w:szCs w:val="24"/>
        </w:rPr>
        <w:t xml:space="preserve">, </w:t>
      </w:r>
      <w:r w:rsidR="003A7C6A" w:rsidRPr="000D5EE2">
        <w:rPr>
          <w:rFonts w:asciiTheme="majorHAnsi" w:hAnsiTheme="majorHAnsi" w:cstheme="majorHAnsi"/>
          <w:sz w:val="24"/>
          <w:szCs w:val="24"/>
        </w:rPr>
        <w:t xml:space="preserve">refers to the design, implementation and functionalities </w:t>
      </w:r>
      <w:r w:rsidR="008F015E" w:rsidRPr="000D5EE2">
        <w:rPr>
          <w:rFonts w:asciiTheme="majorHAnsi" w:hAnsiTheme="majorHAnsi" w:cstheme="majorHAnsi"/>
          <w:sz w:val="24"/>
          <w:szCs w:val="24"/>
        </w:rPr>
        <w:t>for the RPA application</w:t>
      </w:r>
      <w:r w:rsidR="003A534C" w:rsidRPr="000D5EE2">
        <w:rPr>
          <w:rFonts w:asciiTheme="majorHAnsi" w:hAnsiTheme="majorHAnsi" w:cstheme="majorHAnsi"/>
          <w:sz w:val="24"/>
          <w:szCs w:val="24"/>
        </w:rPr>
        <w:t xml:space="preserve">, also </w:t>
      </w:r>
      <w:r w:rsidR="00F85889" w:rsidRPr="000D5EE2">
        <w:rPr>
          <w:rFonts w:asciiTheme="majorHAnsi" w:hAnsiTheme="majorHAnsi" w:cstheme="majorHAnsi"/>
          <w:sz w:val="24"/>
          <w:szCs w:val="24"/>
        </w:rPr>
        <w:t xml:space="preserve">testing the application, </w:t>
      </w:r>
      <w:r w:rsidR="00903B47" w:rsidRPr="000D5EE2">
        <w:rPr>
          <w:rFonts w:asciiTheme="majorHAnsi" w:hAnsiTheme="majorHAnsi" w:cstheme="majorHAnsi"/>
          <w:sz w:val="24"/>
          <w:szCs w:val="24"/>
        </w:rPr>
        <w:t xml:space="preserve">conclusions and </w:t>
      </w:r>
      <w:r w:rsidR="003D7705" w:rsidRPr="000D5EE2">
        <w:rPr>
          <w:rFonts w:asciiTheme="majorHAnsi" w:hAnsiTheme="majorHAnsi" w:cstheme="majorHAnsi"/>
          <w:sz w:val="24"/>
          <w:szCs w:val="24"/>
        </w:rPr>
        <w:t xml:space="preserve">future </w:t>
      </w:r>
      <w:r w:rsidR="007817AA" w:rsidRPr="000D5EE2">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68179F1D" w:rsidR="00B61318" w:rsidRPr="000D5EE2" w:rsidRDefault="00252D36" w:rsidP="009112E1">
      <w:pPr>
        <w:pStyle w:val="Heading1"/>
        <w:pageBreakBefore/>
        <w:contextualSpacing/>
        <w:jc w:val="center"/>
        <w:rPr>
          <w:rFonts w:cstheme="majorHAnsi"/>
          <w:b/>
          <w:bCs/>
          <w:color w:val="auto"/>
        </w:rPr>
      </w:pPr>
      <w:bookmarkStart w:id="1" w:name="_Toc103625501"/>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Tehnologies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bookmarkStart w:id="2" w:name="_Toc103625502"/>
      <w:r>
        <w:rPr>
          <w:rFonts w:asciiTheme="majorHAnsi" w:hAnsiTheme="majorHAnsi" w:cstheme="majorHAnsi"/>
        </w:rPr>
        <w:t xml:space="preserve"> </w:t>
      </w:r>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C732BA7" w14:textId="77777777" w:rsidR="005046F2" w:rsidRPr="000D5EE2" w:rsidRDefault="005046F2" w:rsidP="005046F2">
      <w:pPr>
        <w:ind w:firstLine="720"/>
        <w:jc w:val="both"/>
        <w:rPr>
          <w:rFonts w:asciiTheme="majorHAnsi" w:hAnsiTheme="majorHAnsi" w:cstheme="majorHAnsi"/>
          <w:lang w:val="en-GB" w:eastAsia="ro-RO"/>
        </w:rPr>
      </w:pPr>
    </w:p>
    <w:p w14:paraId="7527825F" w14:textId="1B5DA052" w:rsidR="003717B2" w:rsidRPr="000D5EE2" w:rsidRDefault="006B6BD5" w:rsidP="00F854EB">
      <w:pPr>
        <w:pStyle w:val="Heading2"/>
        <w:numPr>
          <w:ilvl w:val="1"/>
          <w:numId w:val="15"/>
        </w:numPr>
        <w:rPr>
          <w:rFonts w:asciiTheme="majorHAnsi" w:hAnsiTheme="majorHAnsi" w:cstheme="majorHAnsi"/>
        </w:rPr>
      </w:pPr>
      <w:bookmarkStart w:id="3" w:name="_Toc103625503"/>
      <w:r>
        <w:rPr>
          <w:rFonts w:asciiTheme="majorHAnsi" w:hAnsiTheme="majorHAnsi" w:cstheme="majorHAnsi"/>
        </w:rPr>
        <w:lastRenderedPageBreak/>
        <w:t xml:space="preserve"> </w:t>
      </w:r>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apps. All the major RPA vendors are starting to develop these kinds of process mining </w:t>
      </w:r>
      <w:r w:rsidRPr="000D5EE2">
        <w:rPr>
          <w:rFonts w:asciiTheme="majorHAnsi" w:hAnsiTheme="majorHAnsi" w:cstheme="majorHAnsi"/>
          <w:sz w:val="24"/>
          <w:szCs w:val="24"/>
        </w:rPr>
        <w:lastRenderedPageBreak/>
        <w:t>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bookmarkStart w:id="4" w:name="_Toc103625504"/>
      <w:r>
        <w:rPr>
          <w:rFonts w:asciiTheme="majorHAnsi" w:hAnsiTheme="majorHAnsi" w:cstheme="majorHAnsi"/>
        </w:rPr>
        <w:t xml:space="preserve"> </w:t>
      </w:r>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actual term RPA was coined in 2012 by Phil Fersht,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bookmarkStart w:id="5" w:name="_Toc103625505"/>
      <w:r>
        <w:rPr>
          <w:rFonts w:asciiTheme="majorHAnsi" w:hAnsiTheme="majorHAnsi" w:cstheme="majorHAnsi"/>
        </w:rPr>
        <w:lastRenderedPageBreak/>
        <w:t xml:space="preserve"> </w:t>
      </w:r>
      <w:r w:rsidR="00137A71" w:rsidRPr="000D5EE2">
        <w:rPr>
          <w:rFonts w:asciiTheme="majorHAnsi" w:hAnsiTheme="majorHAnsi" w:cstheme="majorHAnsi"/>
        </w:rPr>
        <w:t>What are the benefits of RPA?</w:t>
      </w:r>
      <w:bookmarkEnd w:id="5"/>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079A21BC"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there’s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456DAD49"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there’s a simple solution. Just add extra bots. </w:t>
      </w:r>
      <w:r w:rsidR="00C32680" w:rsidRPr="00C32680">
        <w:rPr>
          <w:rFonts w:asciiTheme="majorHAnsi" w:hAnsiTheme="majorHAnsi" w:cstheme="majorHAnsi"/>
          <w:sz w:val="24"/>
          <w:szCs w:val="24"/>
          <w:lang w:eastAsia="ro-RO"/>
        </w:rPr>
        <w:t>Implementing of a databot takes about 4 to 5 weeks only. Once configured, the databot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That’s much easier than hiring and training new employees for data entry tasks. RPA creates a system 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lastRenderedPageBreak/>
        <w:t>6) No Training Time</w:t>
      </w:r>
    </w:p>
    <w:p w14:paraId="63F3635E" w14:textId="4EBFEC15"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If your process changes and the bots need to learn something new, you can either replace them with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6258742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When human employees are entering data there’s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there’s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D5BC2A"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The payback time for RPA (Robotic Process Automation) projects - where a databot is used to take over manual processes - is usually shorter than one year, with efficiency gains of up to 300% compared to human implementation. Extra profit can be achieved by having one databot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lastRenderedPageBreak/>
        <w:t>Do an RPA project to send annoying, repetitive work to a databot,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6" w:name="_Toc103625506"/>
      <w:r w:rsidRPr="000D5EE2">
        <w:rPr>
          <w:rFonts w:asciiTheme="majorHAnsi" w:hAnsiTheme="majorHAnsi" w:cstheme="majorHAnsi"/>
        </w:rPr>
        <w:t>Applications of RPA</w:t>
      </w:r>
      <w:bookmarkEnd w:id="6"/>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once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w:t>
      </w:r>
      <w:r w:rsidR="00EB1E7C" w:rsidRPr="000D5EE2">
        <w:rPr>
          <w:rFonts w:asciiTheme="majorHAnsi" w:hAnsiTheme="majorHAnsi" w:cstheme="majorHAnsi"/>
          <w:sz w:val="24"/>
          <w:szCs w:val="24"/>
        </w:rPr>
        <w:lastRenderedPageBreak/>
        <w:t xml:space="preserve">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millions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started to make use of 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 xml:space="preserve">When they decided to implement RPA, </w:t>
      </w:r>
      <w:r w:rsidR="0083377F" w:rsidRPr="000D5EE2">
        <w:rPr>
          <w:rFonts w:asciiTheme="majorHAnsi" w:hAnsiTheme="majorHAnsi" w:cstheme="majorHAnsi"/>
          <w:sz w:val="24"/>
          <w:szCs w:val="24"/>
        </w:rPr>
        <w:lastRenderedPageBreak/>
        <w:t>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940792">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F931A8">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w:t>
      </w:r>
      <w:r w:rsidRPr="000D5EE2">
        <w:rPr>
          <w:rFonts w:asciiTheme="majorHAnsi" w:hAnsiTheme="majorHAnsi" w:cstheme="majorHAnsi"/>
          <w:sz w:val="24"/>
          <w:szCs w:val="24"/>
        </w:rPr>
        <w:lastRenderedPageBreak/>
        <w:t xml:space="preserve">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E15893">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E15893">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5E7899">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5E7899">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5E7899">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5E7899">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bookmarkStart w:id="7" w:name="_Toc103625507"/>
      <w:r>
        <w:rPr>
          <w:rFonts w:asciiTheme="majorHAnsi" w:hAnsiTheme="majorHAnsi" w:cstheme="majorHAnsi"/>
        </w:rPr>
        <w:t xml:space="preserve"> </w:t>
      </w:r>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7"/>
    </w:p>
    <w:p w14:paraId="740171CF" w14:textId="7677FE3E" w:rsidR="00737AB2" w:rsidRPr="000D5EE2" w:rsidRDefault="00737AB2" w:rsidP="00737AB2">
      <w:pPr>
        <w:rPr>
          <w:rFonts w:asciiTheme="majorHAnsi" w:hAnsiTheme="majorHAnsi" w:cstheme="majorHAnsi"/>
          <w:lang w:val="en-GB" w:eastAsia="ro-RO"/>
        </w:rPr>
      </w:pPr>
    </w:p>
    <w:p w14:paraId="227C1740" w14:textId="3D8FDB0A"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w:t>
      </w:r>
      <w:r w:rsidRPr="000D5EE2">
        <w:rPr>
          <w:rFonts w:asciiTheme="majorHAnsi" w:hAnsiTheme="majorHAnsi" w:cstheme="majorHAnsi"/>
          <w:sz w:val="24"/>
          <w:szCs w:val="24"/>
          <w:lang w:eastAsia="ro-RO"/>
        </w:rPr>
        <w:lastRenderedPageBreak/>
        <w:t>because they tend to break when a bot must make more than five decisions, manipulate more than five apps or make more than 500 clicks.</w:t>
      </w:r>
    </w:p>
    <w:p w14:paraId="6C179D55"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39DD5DCA" w:rsidR="00E45B84" w:rsidRPr="000D5EE2" w:rsidRDefault="00BE2994" w:rsidP="00DB7310">
      <w:pPr>
        <w:pStyle w:val="Heading2"/>
        <w:numPr>
          <w:ilvl w:val="1"/>
          <w:numId w:val="15"/>
        </w:numPr>
        <w:rPr>
          <w:rFonts w:asciiTheme="majorHAnsi" w:hAnsiTheme="majorHAnsi" w:cstheme="majorHAnsi"/>
        </w:rPr>
      </w:pPr>
      <w:bookmarkStart w:id="8" w:name="_Toc103625508"/>
      <w:r>
        <w:rPr>
          <w:rFonts w:asciiTheme="majorHAnsi" w:hAnsiTheme="majorHAnsi" w:cstheme="majorHAnsi"/>
        </w:rPr>
        <w:t xml:space="preserve"> </w:t>
      </w:r>
      <w:r w:rsidR="00DB7310" w:rsidRPr="000D5EE2">
        <w:rPr>
          <w:rFonts w:asciiTheme="majorHAnsi" w:hAnsiTheme="majorHAnsi" w:cstheme="majorHAnsi"/>
        </w:rPr>
        <w:t>Test Automation using RPA</w:t>
      </w:r>
      <w:bookmarkEnd w:id="8"/>
    </w:p>
    <w:p w14:paraId="12FC636D" w14:textId="77777777" w:rsidR="00D37F8D" w:rsidRPr="000D5EE2" w:rsidRDefault="00D37F8D" w:rsidP="00D37F8D">
      <w:pPr>
        <w:rPr>
          <w:rFonts w:asciiTheme="majorHAnsi" w:hAnsiTheme="majorHAnsi" w:cstheme="majorHAnsi"/>
          <w:lang w:val="en-GB" w:eastAsia="ro-RO"/>
        </w:rPr>
      </w:pPr>
    </w:p>
    <w:p w14:paraId="5EE4899F" w14:textId="0080850A" w:rsidR="007817AA" w:rsidRPr="000D5EE2" w:rsidRDefault="007817AA" w:rsidP="007817AA">
      <w:pPr>
        <w:rPr>
          <w:rFonts w:asciiTheme="majorHAnsi" w:hAnsiTheme="majorHAnsi" w:cstheme="majorHAnsi"/>
          <w:lang w:val="en-GB"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9" w:name="_Toc103625509"/>
      <w:r w:rsidRPr="000D5EE2">
        <w:rPr>
          <w:rFonts w:cstheme="majorHAnsi"/>
          <w:b/>
          <w:bCs/>
          <w:color w:val="auto"/>
        </w:rPr>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9"/>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0" w:name="_Toc101988151"/>
      <w:bookmarkStart w:id="11" w:name="_Toc101988477"/>
      <w:bookmarkStart w:id="12" w:name="_Toc101988786"/>
      <w:bookmarkStart w:id="13" w:name="_Toc101988831"/>
      <w:bookmarkStart w:id="14" w:name="_Toc101988882"/>
      <w:bookmarkStart w:id="15" w:name="_Toc101988924"/>
      <w:bookmarkStart w:id="16" w:name="_Toc101989184"/>
      <w:bookmarkStart w:id="17" w:name="_Toc103596554"/>
      <w:bookmarkStart w:id="18" w:name="_Toc103598151"/>
      <w:bookmarkStart w:id="19" w:name="_Toc103601847"/>
      <w:bookmarkStart w:id="20" w:name="_Toc103625510"/>
      <w:bookmarkEnd w:id="10"/>
      <w:bookmarkEnd w:id="11"/>
      <w:bookmarkEnd w:id="12"/>
      <w:bookmarkEnd w:id="13"/>
      <w:bookmarkEnd w:id="14"/>
      <w:bookmarkEnd w:id="15"/>
      <w:bookmarkEnd w:id="16"/>
      <w:bookmarkEnd w:id="17"/>
      <w:bookmarkEnd w:id="18"/>
      <w:bookmarkEnd w:id="19"/>
      <w:bookmarkEnd w:id="20"/>
    </w:p>
    <w:p w14:paraId="333B967E" w14:textId="09504FF5" w:rsidR="0020394C" w:rsidRPr="000D5EE2" w:rsidRDefault="00EB7D0A" w:rsidP="0020394C">
      <w:pPr>
        <w:pStyle w:val="Heading2"/>
        <w:numPr>
          <w:ilvl w:val="1"/>
          <w:numId w:val="15"/>
        </w:numPr>
        <w:rPr>
          <w:rFonts w:asciiTheme="majorHAnsi" w:hAnsiTheme="majorHAnsi" w:cstheme="majorHAnsi"/>
        </w:rPr>
      </w:pPr>
      <w:bookmarkStart w:id="21" w:name="_Toc103625511"/>
      <w:r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21"/>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Default="00AD3F3D" w:rsidP="007B5CD7">
      <w:pPr>
        <w:ind w:firstLine="720"/>
        <w:jc w:val="both"/>
        <w:rPr>
          <w:rFonts w:asciiTheme="majorHAnsi" w:hAnsiTheme="majorHAnsi" w:cstheme="majorHAnsi"/>
          <w:sz w:val="24"/>
          <w:szCs w:val="24"/>
          <w:lang w:val="en-GB" w:eastAsia="ro-RO"/>
        </w:rPr>
      </w:pPr>
      <w:r w:rsidRPr="00AD3F3D">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Pr>
          <w:rFonts w:asciiTheme="majorHAnsi" w:hAnsiTheme="majorHAnsi" w:cstheme="majorHAnsi"/>
          <w:sz w:val="24"/>
          <w:szCs w:val="24"/>
          <w:lang w:val="en-GB" w:eastAsia="ro-RO"/>
        </w:rPr>
        <w:t>ys</w:t>
      </w:r>
      <w:r w:rsidRPr="00AD3F3D">
        <w:rPr>
          <w:rFonts w:asciiTheme="majorHAnsi" w:hAnsiTheme="majorHAnsi" w:cstheme="majorHAnsi"/>
          <w:sz w:val="24"/>
          <w:szCs w:val="24"/>
          <w:lang w:val="en-GB" w:eastAsia="ro-RO"/>
        </w:rPr>
        <w:t xml:space="preserve">e, and identify processes to automate in a centralized portal; offers low-code development environments that allows users in an organization to create attended and unattended automations without any prior </w:t>
      </w:r>
      <w:r w:rsidRPr="00AD3F3D">
        <w:rPr>
          <w:rFonts w:asciiTheme="majorHAnsi" w:hAnsiTheme="majorHAnsi" w:cstheme="majorHAnsi"/>
          <w:sz w:val="24"/>
          <w:szCs w:val="24"/>
          <w:lang w:val="en-GB" w:eastAsia="ro-RO"/>
        </w:rPr>
        <w:lastRenderedPageBreak/>
        <w:t>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7DD8F3D9" w:rsidR="00EB7D0A" w:rsidRPr="000D5EE2" w:rsidRDefault="00D93AE7" w:rsidP="007B5CD7">
      <w:pPr>
        <w:ind w:firstLine="720"/>
        <w:jc w:val="both"/>
        <w:rPr>
          <w:rFonts w:asciiTheme="majorHAnsi" w:hAnsiTheme="majorHAnsi" w:cstheme="majorHAnsi"/>
          <w:sz w:val="24"/>
          <w:szCs w:val="24"/>
          <w:lang w:val="en-GB" w:eastAsia="ro-RO"/>
        </w:rPr>
      </w:pPr>
      <w:r w:rsidRPr="000D5EE2">
        <w:rPr>
          <w:rFonts w:asciiTheme="majorHAnsi" w:hAnsiTheme="majorHAnsi" w:cstheme="majorHAnsi"/>
          <w:sz w:val="24"/>
          <w:szCs w:val="24"/>
          <w:lang w:val="en-GB" w:eastAsia="ro-RO"/>
        </w:rPr>
        <w:t>The company started in 2005 as a 10-people team based in Bucharest, led by Daniel Dines</w:t>
      </w:r>
      <w:r w:rsidR="00150DA2">
        <w:rPr>
          <w:rFonts w:asciiTheme="majorHAnsi" w:hAnsiTheme="majorHAnsi" w:cstheme="majorHAnsi"/>
          <w:sz w:val="24"/>
          <w:szCs w:val="24"/>
          <w:lang w:val="en-GB" w:eastAsia="ro-RO"/>
        </w:rPr>
        <w:t xml:space="preserve"> and it was called “DeskOver”</w:t>
      </w:r>
      <w:r w:rsidRPr="000D5EE2">
        <w:rPr>
          <w:rFonts w:asciiTheme="majorHAnsi" w:hAnsiTheme="majorHAnsi" w:cstheme="majorHAnsi"/>
          <w:sz w:val="24"/>
          <w:szCs w:val="24"/>
          <w:lang w:val="en-GB" w:eastAsia="ro-RO"/>
        </w:rPr>
        <w:t xml:space="preserve">. In the beginning, </w:t>
      </w:r>
      <w:r w:rsidR="00C14A99">
        <w:rPr>
          <w:rFonts w:asciiTheme="majorHAnsi" w:hAnsiTheme="majorHAnsi" w:cstheme="majorHAnsi"/>
          <w:sz w:val="24"/>
          <w:szCs w:val="24"/>
          <w:lang w:val="en-GB" w:eastAsia="ro-RO"/>
        </w:rPr>
        <w:t>they</w:t>
      </w:r>
      <w:r w:rsidRPr="000D5EE2">
        <w:rPr>
          <w:rFonts w:asciiTheme="majorHAnsi" w:hAnsiTheme="majorHAnsi" w:cstheme="majorHAnsi"/>
          <w:sz w:val="24"/>
          <w:szCs w:val="24"/>
          <w:lang w:val="en-GB" w:eastAsia="ro-RO"/>
        </w:rPr>
        <w:t xml:space="preserve"> outsourced automation libraries and software to some of the world’s biggest companies.</w:t>
      </w:r>
      <w:r w:rsidR="00EE51F1" w:rsidRPr="00EE51F1">
        <w:t xml:space="preserve"> </w:t>
      </w:r>
      <w:r w:rsidR="00EE51F1" w:rsidRPr="00EE51F1">
        <w:rPr>
          <w:rFonts w:asciiTheme="majorHAnsi" w:hAnsiTheme="majorHAnsi" w:cstheme="majorHAnsi"/>
          <w:sz w:val="24"/>
          <w:szCs w:val="24"/>
          <w:lang w:val="en-GB" w:eastAsia="ro-RO"/>
        </w:rPr>
        <w:t>However, it was not until 2015 that it was really born and rebranded as an RPA company.</w:t>
      </w:r>
    </w:p>
    <w:p w14:paraId="0060FC0B" w14:textId="019485CB" w:rsidR="00AE4566" w:rsidRPr="000D5EE2" w:rsidRDefault="004647ED" w:rsidP="007B5CD7">
      <w:pPr>
        <w:ind w:firstLine="720"/>
        <w:jc w:val="both"/>
        <w:rPr>
          <w:rFonts w:asciiTheme="majorHAnsi" w:hAnsiTheme="majorHAnsi" w:cstheme="majorHAnsi"/>
          <w:sz w:val="24"/>
          <w:szCs w:val="24"/>
          <w:lang w:val="en-GB" w:eastAsia="ro-RO"/>
        </w:rPr>
      </w:pPr>
      <w:r>
        <w:rPr>
          <w:rFonts w:asciiTheme="majorHAnsi" w:hAnsiTheme="majorHAnsi" w:cstheme="majorHAnsi"/>
          <w:sz w:val="24"/>
          <w:szCs w:val="24"/>
          <w:lang w:val="en-GB" w:eastAsia="ro-RO"/>
        </w:rPr>
        <w:t>U</w:t>
      </w:r>
      <w:r w:rsidRPr="004647ED">
        <w:rPr>
          <w:rFonts w:asciiTheme="majorHAnsi" w:hAnsiTheme="majorHAnsi" w:cstheme="majorHAnsi"/>
          <w:sz w:val="24"/>
          <w:szCs w:val="24"/>
          <w:lang w:val="en-GB" w:eastAsia="ro-RO"/>
        </w:rPr>
        <w:t>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Pr>
          <w:rFonts w:asciiTheme="majorHAnsi" w:hAnsiTheme="majorHAnsi" w:cstheme="majorHAnsi"/>
          <w:sz w:val="24"/>
          <w:szCs w:val="24"/>
          <w:lang w:val="en-GB" w:eastAsia="ro-RO"/>
        </w:rPr>
        <w:t>.</w:t>
      </w:r>
    </w:p>
    <w:p w14:paraId="5F269E75" w14:textId="77777777" w:rsidR="004647ED" w:rsidRDefault="004647ED" w:rsidP="007B5CD7">
      <w:pPr>
        <w:ind w:firstLine="720"/>
        <w:jc w:val="both"/>
        <w:rPr>
          <w:rFonts w:asciiTheme="majorHAnsi" w:hAnsiTheme="majorHAnsi" w:cstheme="majorHAnsi"/>
          <w:sz w:val="24"/>
          <w:szCs w:val="24"/>
          <w:lang w:val="en-GB" w:eastAsia="ro-RO"/>
        </w:rPr>
      </w:pPr>
    </w:p>
    <w:p w14:paraId="294902AD" w14:textId="7AC47E1A" w:rsidR="00AE4566" w:rsidRPr="000D5EE2" w:rsidRDefault="00AE4566" w:rsidP="007B5CD7">
      <w:pPr>
        <w:ind w:firstLine="720"/>
        <w:jc w:val="both"/>
        <w:rPr>
          <w:rFonts w:asciiTheme="majorHAnsi" w:hAnsiTheme="majorHAnsi" w:cstheme="majorHAnsi"/>
          <w:sz w:val="24"/>
          <w:szCs w:val="24"/>
          <w:lang w:val="en-GB" w:eastAsia="ro-RO"/>
        </w:rPr>
      </w:pPr>
      <w:r w:rsidRPr="000D5EE2">
        <w:rPr>
          <w:rFonts w:asciiTheme="majorHAnsi" w:hAnsiTheme="majorHAnsi" w:cstheme="majorHAnsi"/>
          <w:sz w:val="24"/>
          <w:szCs w:val="24"/>
          <w:lang w:val="en-GB" w:eastAsia="ro-RO"/>
        </w:rPr>
        <w:t>UiPath uses 76 technology products and services including HTML5, Google Analytics, and jQuery</w:t>
      </w:r>
      <w:r w:rsidR="002F704C" w:rsidRPr="000D5EE2">
        <w:rPr>
          <w:rFonts w:asciiTheme="majorHAnsi" w:hAnsiTheme="majorHAnsi" w:cstheme="majorHAnsi"/>
          <w:sz w:val="24"/>
          <w:szCs w:val="24"/>
          <w:lang w:val="en-GB" w:eastAsia="ro-RO"/>
        </w:rPr>
        <w:t xml:space="preserve"> its </w:t>
      </w:r>
      <w:r w:rsidR="002F704C" w:rsidRPr="000D5EE2">
        <w:rPr>
          <w:rFonts w:asciiTheme="majorHAnsi" w:hAnsiTheme="majorHAnsi" w:cstheme="majorHAnsi"/>
          <w:color w:val="282828"/>
          <w:sz w:val="21"/>
          <w:szCs w:val="21"/>
          <w:shd w:val="clear" w:color="auto" w:fill="FFFFFF"/>
        </w:rPr>
        <w:t>employees are showing high interest in </w:t>
      </w:r>
      <w:hyperlink r:id="rId12" w:tooltip="CyberArk" w:history="1">
        <w:r w:rsidR="002F704C" w:rsidRPr="000D5EE2">
          <w:rPr>
            <w:rStyle w:val="ng-star-inserted"/>
            <w:rFonts w:asciiTheme="majorHAnsi" w:hAnsiTheme="majorHAnsi" w:cstheme="majorHAnsi"/>
            <w:color w:val="183444"/>
          </w:rPr>
          <w:t>CyberArk</w:t>
        </w:r>
      </w:hyperlink>
      <w:r w:rsidR="002F704C" w:rsidRPr="000D5EE2">
        <w:rPr>
          <w:rFonts w:asciiTheme="majorHAnsi" w:hAnsiTheme="majorHAnsi" w:cstheme="majorHAnsi"/>
        </w:rPr>
        <w:t>, </w:t>
      </w:r>
      <w:hyperlink r:id="rId13" w:tooltip="Cross Dock" w:history="1">
        <w:r w:rsidR="002F704C" w:rsidRPr="000D5EE2">
          <w:rPr>
            <w:rStyle w:val="ng-star-inserted"/>
            <w:rFonts w:asciiTheme="majorHAnsi" w:hAnsiTheme="majorHAnsi" w:cstheme="majorHAnsi"/>
            <w:color w:val="183444"/>
          </w:rPr>
          <w:t>Cross Dock</w:t>
        </w:r>
      </w:hyperlink>
      <w:r w:rsidR="002F704C" w:rsidRPr="000D5EE2">
        <w:rPr>
          <w:rFonts w:asciiTheme="majorHAnsi" w:hAnsiTheme="majorHAnsi" w:cstheme="majorHAnsi"/>
        </w:rPr>
        <w:t>, and </w:t>
      </w:r>
      <w:hyperlink r:id="rId14" w:tooltip="Revenue Growth Management" w:history="1">
        <w:r w:rsidR="002F704C" w:rsidRPr="000D5EE2">
          <w:rPr>
            <w:rStyle w:val="ng-star-inserted"/>
            <w:rFonts w:asciiTheme="majorHAnsi" w:hAnsiTheme="majorHAnsi" w:cstheme="majorHAnsi"/>
            <w:color w:val="183444"/>
          </w:rPr>
          <w:t>Revenue Growth Management</w:t>
        </w:r>
      </w:hyperlink>
      <w:r w:rsidR="002F704C" w:rsidRPr="000D5EE2">
        <w:rPr>
          <w:rFonts w:asciiTheme="majorHAnsi" w:hAnsiTheme="majorHAnsi" w:cstheme="majorHAnsi"/>
          <w:color w:val="282828"/>
          <w:sz w:val="21"/>
          <w:szCs w:val="21"/>
          <w:shd w:val="clear" w:color="auto" w:fill="FFFFFF"/>
        </w:rPr>
        <w:t>.</w:t>
      </w:r>
    </w:p>
    <w:p w14:paraId="151E9DF8" w14:textId="7679C818" w:rsidR="00AE4566" w:rsidRPr="000D5EE2" w:rsidRDefault="00AE4566" w:rsidP="007B5CD7">
      <w:pPr>
        <w:ind w:firstLine="720"/>
        <w:jc w:val="both"/>
        <w:rPr>
          <w:rFonts w:asciiTheme="majorHAnsi" w:hAnsiTheme="majorHAnsi" w:cstheme="majorHAnsi"/>
          <w:sz w:val="24"/>
          <w:szCs w:val="24"/>
          <w:lang w:val="en-GB" w:eastAsia="ro-RO"/>
        </w:rPr>
      </w:pPr>
      <w:r w:rsidRPr="000D5EE2">
        <w:rPr>
          <w:rFonts w:asciiTheme="majorHAnsi" w:hAnsiTheme="majorHAnsi" w:cstheme="majorHAnsi"/>
          <w:sz w:val="24"/>
          <w:szCs w:val="24"/>
          <w:lang w:val="en-GB" w:eastAsia="ro-RO"/>
        </w:rPr>
        <w:t>UiPath is actively using 137 technologies for its website</w:t>
      </w:r>
      <w:r w:rsidR="002F704C" w:rsidRPr="000D5EE2">
        <w:rPr>
          <w:rFonts w:asciiTheme="majorHAnsi" w:hAnsiTheme="majorHAnsi" w:cstheme="majorHAnsi"/>
          <w:sz w:val="24"/>
          <w:szCs w:val="24"/>
          <w:lang w:val="en-GB" w:eastAsia="ro-RO"/>
        </w:rPr>
        <w:t xml:space="preserve"> among which are included</w:t>
      </w:r>
      <w:r w:rsidRPr="000D5EE2">
        <w:rPr>
          <w:rFonts w:asciiTheme="majorHAnsi" w:hAnsiTheme="majorHAnsi" w:cstheme="majorHAnsi"/>
          <w:sz w:val="24"/>
          <w:szCs w:val="24"/>
          <w:lang w:val="en-GB" w:eastAsia="ro-RO"/>
        </w:rPr>
        <w:t xml:space="preserve"> Viewport Meta, IPhone / Mobile Compatible, and Google Font API.</w:t>
      </w:r>
    </w:p>
    <w:p w14:paraId="43BDA95A" w14:textId="32BEEB4F" w:rsidR="00B26C45" w:rsidRPr="000D5EE2" w:rsidRDefault="000771BD" w:rsidP="007B5CD7">
      <w:pPr>
        <w:ind w:firstLine="720"/>
        <w:jc w:val="both"/>
        <w:rPr>
          <w:rFonts w:asciiTheme="majorHAnsi" w:hAnsiTheme="majorHAnsi" w:cstheme="majorHAnsi"/>
          <w:color w:val="282828"/>
          <w:sz w:val="24"/>
          <w:szCs w:val="24"/>
          <w:shd w:val="clear" w:color="auto" w:fill="FFFFFF"/>
        </w:rPr>
      </w:pPr>
      <w:hyperlink r:id="rId15" w:tooltip="UiPath" w:history="1">
        <w:r w:rsidR="00B26C45" w:rsidRPr="000D5EE2">
          <w:rPr>
            <w:rStyle w:val="ng-star-inserted"/>
            <w:rFonts w:asciiTheme="majorHAnsi" w:hAnsiTheme="majorHAnsi" w:cstheme="majorHAnsi"/>
            <w:color w:val="183444"/>
          </w:rPr>
          <w:t>UiPath</w:t>
        </w:r>
      </w:hyperlink>
      <w:r w:rsidR="00B26C45" w:rsidRPr="000D5EE2">
        <w:rPr>
          <w:rFonts w:asciiTheme="majorHAnsi" w:hAnsiTheme="majorHAnsi" w:cstheme="majorHAnsi"/>
          <w:color w:val="282828"/>
          <w:sz w:val="21"/>
          <w:szCs w:val="21"/>
          <w:shd w:val="clear" w:color="auto" w:fill="FFFFFF"/>
        </w:rPr>
        <w:t> is ranked </w:t>
      </w:r>
      <w:r w:rsidR="00B26C45" w:rsidRPr="000D5EE2">
        <w:rPr>
          <w:rStyle w:val="component--field-formatter"/>
          <w:rFonts w:asciiTheme="majorHAnsi" w:hAnsiTheme="majorHAnsi" w:cstheme="majorHAnsi"/>
        </w:rPr>
        <w:t>48,199</w:t>
      </w:r>
      <w:r w:rsidR="00B26C45" w:rsidRPr="000D5EE2">
        <w:rPr>
          <w:rFonts w:asciiTheme="majorHAnsi" w:hAnsiTheme="majorHAnsi" w:cstheme="majorHAnsi"/>
          <w:color w:val="282828"/>
          <w:sz w:val="21"/>
          <w:szCs w:val="21"/>
          <w:shd w:val="clear" w:color="auto" w:fill="FFFFFF"/>
        </w:rPr>
        <w:t> among websites globally based on its </w:t>
      </w:r>
      <w:r w:rsidR="00B26C45" w:rsidRPr="000D5EE2">
        <w:rPr>
          <w:rStyle w:val="component--field-formatter"/>
          <w:rFonts w:asciiTheme="majorHAnsi" w:hAnsiTheme="majorHAnsi" w:cstheme="majorHAnsi"/>
        </w:rPr>
        <w:t>2,169,960</w:t>
      </w:r>
      <w:r w:rsidR="00B26C45" w:rsidRPr="000D5EE2">
        <w:rPr>
          <w:rFonts w:asciiTheme="majorHAnsi" w:hAnsiTheme="majorHAnsi" w:cstheme="majorHAnsi"/>
          <w:color w:val="282828"/>
          <w:sz w:val="21"/>
          <w:szCs w:val="21"/>
          <w:shd w:val="clear" w:color="auto" w:fill="FFFFFF"/>
        </w:rPr>
        <w:t> monthly web visitors.</w:t>
      </w:r>
    </w:p>
    <w:p w14:paraId="61560126" w14:textId="5939FE34" w:rsidR="0022425D" w:rsidRDefault="006E4154" w:rsidP="007B5CD7">
      <w:pPr>
        <w:ind w:firstLine="720"/>
        <w:jc w:val="both"/>
        <w:rPr>
          <w:rFonts w:asciiTheme="majorHAnsi" w:hAnsiTheme="majorHAnsi" w:cstheme="majorHAnsi"/>
          <w:sz w:val="24"/>
          <w:szCs w:val="24"/>
        </w:rPr>
      </w:pPr>
      <w:r w:rsidRPr="000D5EE2">
        <w:rPr>
          <w:rFonts w:asciiTheme="majorHAnsi" w:hAnsiTheme="majorHAnsi" w:cstheme="majorHAnsi"/>
          <w:sz w:val="24"/>
          <w:szCs w:val="24"/>
        </w:rPr>
        <w:t>On the financial side, the company</w:t>
      </w:r>
      <w:hyperlink r:id="rId16" w:tooltip="UiPath" w:history="1"/>
      <w:r w:rsidR="002C5D44" w:rsidRPr="000D5EE2">
        <w:rPr>
          <w:rFonts w:asciiTheme="majorHAnsi" w:hAnsiTheme="majorHAnsi" w:cstheme="majorHAnsi"/>
          <w:sz w:val="24"/>
          <w:szCs w:val="24"/>
        </w:rPr>
        <w:t> has raised a total of </w:t>
      </w:r>
      <w:hyperlink r:id="rId17" w:history="1">
        <w:r w:rsidR="002C5D44" w:rsidRPr="000D5EE2">
          <w:rPr>
            <w:rStyle w:val="Hyperlink"/>
            <w:rFonts w:asciiTheme="majorHAnsi" w:hAnsiTheme="majorHAnsi" w:cstheme="majorHAnsi"/>
            <w:color w:val="183444"/>
            <w:sz w:val="24"/>
            <w:szCs w:val="24"/>
            <w:u w:val="none"/>
          </w:rPr>
          <w:t>$2B</w:t>
        </w:r>
      </w:hyperlink>
      <w:r w:rsidR="002C5D44" w:rsidRPr="000D5EE2">
        <w:rPr>
          <w:rFonts w:asciiTheme="majorHAnsi" w:hAnsiTheme="majorHAnsi" w:cstheme="majorHAnsi"/>
          <w:sz w:val="24"/>
          <w:szCs w:val="24"/>
        </w:rPr>
        <w:t> in funding over </w:t>
      </w:r>
      <w:hyperlink r:id="rId18" w:history="1">
        <w:r w:rsidR="002C5D44" w:rsidRPr="000D5EE2">
          <w:rPr>
            <w:rStyle w:val="Hyperlink"/>
            <w:rFonts w:asciiTheme="majorHAnsi" w:hAnsiTheme="majorHAnsi" w:cstheme="majorHAnsi"/>
            <w:color w:val="183444"/>
            <w:sz w:val="24"/>
            <w:szCs w:val="24"/>
            <w:u w:val="none"/>
          </w:rPr>
          <w:t>11</w:t>
        </w:r>
      </w:hyperlink>
      <w:r w:rsidR="002C5D44" w:rsidRPr="000D5EE2">
        <w:rPr>
          <w:rFonts w:asciiTheme="majorHAnsi" w:hAnsiTheme="majorHAnsi" w:cstheme="majorHAnsi"/>
          <w:sz w:val="24"/>
          <w:szCs w:val="24"/>
        </w:rPr>
        <w:t> rounds. Their latest funding was raised on </w:t>
      </w:r>
      <w:hyperlink r:id="rId19" w:history="1">
        <w:r w:rsidR="002C5D44" w:rsidRPr="000D5EE2">
          <w:rPr>
            <w:rStyle w:val="Hyperlink"/>
            <w:rFonts w:asciiTheme="majorHAnsi" w:hAnsiTheme="majorHAnsi" w:cstheme="majorHAnsi"/>
            <w:color w:val="183444"/>
            <w:sz w:val="24"/>
            <w:szCs w:val="24"/>
            <w:u w:val="none"/>
          </w:rPr>
          <w:t>Feb 1, 2021</w:t>
        </w:r>
      </w:hyperlink>
      <w:r w:rsidR="002C5D44" w:rsidRPr="000D5EE2">
        <w:rPr>
          <w:rFonts w:asciiTheme="majorHAnsi" w:hAnsiTheme="majorHAnsi" w:cstheme="majorHAnsi"/>
          <w:sz w:val="24"/>
          <w:szCs w:val="24"/>
        </w:rPr>
        <w:t> from a </w:t>
      </w:r>
      <w:hyperlink r:id="rId20" w:history="1">
        <w:r w:rsidR="002C5D44" w:rsidRPr="000D5EE2">
          <w:rPr>
            <w:rStyle w:val="Hyperlink"/>
            <w:rFonts w:asciiTheme="majorHAnsi" w:hAnsiTheme="majorHAnsi" w:cstheme="majorHAnsi"/>
            <w:color w:val="183444"/>
            <w:sz w:val="24"/>
            <w:szCs w:val="24"/>
            <w:u w:val="none"/>
          </w:rPr>
          <w:t>Series F</w:t>
        </w:r>
      </w:hyperlink>
      <w:r w:rsidR="002C5D44" w:rsidRPr="000D5EE2">
        <w:rPr>
          <w:rFonts w:asciiTheme="majorHAnsi" w:hAnsiTheme="majorHAnsi" w:cstheme="majorHAnsi"/>
          <w:sz w:val="24"/>
          <w:szCs w:val="24"/>
        </w:rPr>
        <w:t> round</w:t>
      </w:r>
      <w:r w:rsidR="007B5CD7" w:rsidRPr="000D5EE2">
        <w:rPr>
          <w:rFonts w:asciiTheme="majorHAnsi" w:hAnsiTheme="majorHAnsi" w:cstheme="majorHAnsi"/>
          <w:sz w:val="24"/>
          <w:szCs w:val="24"/>
        </w:rPr>
        <w:t>. On the stock market</w:t>
      </w:r>
      <w:r w:rsidR="002C5D44" w:rsidRPr="000D5EE2">
        <w:rPr>
          <w:rFonts w:asciiTheme="majorHAnsi" w:hAnsiTheme="majorHAnsi" w:cstheme="majorHAnsi"/>
          <w:sz w:val="24"/>
          <w:szCs w:val="24"/>
        </w:rPr>
        <w:t> is registered under the ticker </w:t>
      </w:r>
      <w:hyperlink r:id="rId21" w:tgtFrame="_blank" w:tooltip="NYSE:PATH" w:history="1">
        <w:r w:rsidR="002C5D44" w:rsidRPr="000D5EE2">
          <w:rPr>
            <w:rStyle w:val="Hyperlink"/>
            <w:rFonts w:asciiTheme="majorHAnsi" w:hAnsiTheme="majorHAnsi" w:cstheme="majorHAnsi"/>
            <w:color w:val="183444"/>
            <w:sz w:val="24"/>
            <w:szCs w:val="24"/>
            <w:u w:val="none"/>
          </w:rPr>
          <w:t>NYSE:PATH</w:t>
        </w:r>
      </w:hyperlink>
      <w:r w:rsidR="007B5CD7" w:rsidRPr="000D5EE2">
        <w:rPr>
          <w:rFonts w:asciiTheme="majorHAnsi" w:hAnsiTheme="majorHAnsi" w:cstheme="majorHAnsi"/>
          <w:sz w:val="24"/>
          <w:szCs w:val="24"/>
        </w:rPr>
        <w:t xml:space="preserve"> and their</w:t>
      </w:r>
      <w:r w:rsidR="002C5D44" w:rsidRPr="000D5EE2">
        <w:rPr>
          <w:rFonts w:asciiTheme="majorHAnsi" w:hAnsiTheme="majorHAnsi" w:cstheme="majorHAnsi"/>
          <w:sz w:val="24"/>
          <w:szCs w:val="24"/>
        </w:rPr>
        <w:t xml:space="preserve"> stock opened with </w:t>
      </w:r>
      <w:r w:rsidR="002C5D44" w:rsidRPr="000D5EE2">
        <w:rPr>
          <w:rStyle w:val="component--field-formatter"/>
          <w:rFonts w:asciiTheme="majorHAnsi" w:hAnsiTheme="majorHAnsi" w:cstheme="majorHAnsi"/>
          <w:sz w:val="24"/>
          <w:szCs w:val="24"/>
        </w:rPr>
        <w:t>$56.00</w:t>
      </w:r>
      <w:r w:rsidR="002C5D44" w:rsidRPr="000D5EE2">
        <w:rPr>
          <w:rFonts w:asciiTheme="majorHAnsi" w:hAnsiTheme="majorHAnsi" w:cstheme="majorHAnsi"/>
          <w:sz w:val="24"/>
          <w:szCs w:val="24"/>
        </w:rPr>
        <w:t> in its </w:t>
      </w:r>
      <w:r w:rsidR="002C5D44" w:rsidRPr="000D5EE2">
        <w:rPr>
          <w:rStyle w:val="component--field-formatter"/>
          <w:rFonts w:asciiTheme="majorHAnsi" w:hAnsiTheme="majorHAnsi" w:cstheme="majorHAnsi"/>
          <w:sz w:val="24"/>
          <w:szCs w:val="24"/>
        </w:rPr>
        <w:t>Apr 21, 2021</w:t>
      </w:r>
      <w:r w:rsidR="002C5D44" w:rsidRPr="000D5EE2">
        <w:rPr>
          <w:rFonts w:asciiTheme="majorHAnsi" w:hAnsiTheme="majorHAnsi" w:cstheme="majorHAnsi"/>
          <w:sz w:val="24"/>
          <w:szCs w:val="24"/>
        </w:rPr>
        <w:t> IPO.</w:t>
      </w:r>
      <w:r w:rsidR="007B5CD7" w:rsidRPr="000D5EE2">
        <w:rPr>
          <w:rFonts w:asciiTheme="majorHAnsi" w:hAnsiTheme="majorHAnsi" w:cstheme="majorHAnsi"/>
          <w:sz w:val="24"/>
          <w:szCs w:val="24"/>
        </w:rPr>
        <w:t xml:space="preserve"> </w:t>
      </w:r>
      <w:hyperlink r:id="rId22" w:tooltip="UiPath" w:history="1">
        <w:r w:rsidR="002C5D44" w:rsidRPr="000D5EE2">
          <w:rPr>
            <w:rStyle w:val="ng-star-inserted"/>
            <w:rFonts w:asciiTheme="majorHAnsi" w:hAnsiTheme="majorHAnsi" w:cstheme="majorHAnsi"/>
            <w:color w:val="183444"/>
            <w:sz w:val="24"/>
            <w:szCs w:val="24"/>
          </w:rPr>
          <w:t>UiPath</w:t>
        </w:r>
      </w:hyperlink>
      <w:r w:rsidR="002C5D44" w:rsidRPr="000D5EE2">
        <w:rPr>
          <w:rFonts w:asciiTheme="majorHAnsi" w:hAnsiTheme="majorHAnsi" w:cstheme="majorHAnsi"/>
          <w:sz w:val="24"/>
          <w:szCs w:val="24"/>
        </w:rPr>
        <w:t> is funded by </w:t>
      </w:r>
      <w:hyperlink r:id="rId23" w:history="1">
        <w:r w:rsidR="002C5D44" w:rsidRPr="000D5EE2">
          <w:rPr>
            <w:rStyle w:val="Hyperlink"/>
            <w:rFonts w:asciiTheme="majorHAnsi" w:hAnsiTheme="majorHAnsi" w:cstheme="majorHAnsi"/>
            <w:color w:val="183444"/>
            <w:sz w:val="24"/>
            <w:szCs w:val="24"/>
            <w:u w:val="none"/>
          </w:rPr>
          <w:t>31</w:t>
        </w:r>
      </w:hyperlink>
      <w:r w:rsidR="002C5D44" w:rsidRPr="000D5EE2">
        <w:rPr>
          <w:rFonts w:asciiTheme="majorHAnsi" w:hAnsiTheme="majorHAnsi" w:cstheme="majorHAnsi"/>
          <w:sz w:val="24"/>
          <w:szCs w:val="24"/>
        </w:rPr>
        <w:t> investors</w:t>
      </w:r>
      <w:r w:rsidR="00BF621B" w:rsidRPr="000D5EE2">
        <w:rPr>
          <w:rFonts w:asciiTheme="majorHAnsi" w:hAnsiTheme="majorHAnsi" w:cstheme="majorHAnsi"/>
          <w:sz w:val="24"/>
          <w:szCs w:val="24"/>
        </w:rPr>
        <w:t xml:space="preserve">, among which </w:t>
      </w:r>
      <w:hyperlink r:id="rId24" w:tooltip="Alkeon Capital" w:history="1">
        <w:r w:rsidR="002C5D44" w:rsidRPr="000D5EE2">
          <w:rPr>
            <w:rStyle w:val="ng-star-inserted"/>
            <w:rFonts w:asciiTheme="majorHAnsi" w:hAnsiTheme="majorHAnsi" w:cstheme="majorHAnsi"/>
            <w:color w:val="183444"/>
            <w:sz w:val="24"/>
            <w:szCs w:val="24"/>
          </w:rPr>
          <w:t>Alkeon Capital</w:t>
        </w:r>
      </w:hyperlink>
      <w:r w:rsidR="002C5D44" w:rsidRPr="000D5EE2">
        <w:rPr>
          <w:rFonts w:asciiTheme="majorHAnsi" w:hAnsiTheme="majorHAnsi" w:cstheme="majorHAnsi"/>
          <w:sz w:val="24"/>
          <w:szCs w:val="24"/>
        </w:rPr>
        <w:t> and </w:t>
      </w:r>
      <w:hyperlink r:id="rId25" w:tooltip="Tiger Global Management" w:history="1">
        <w:r w:rsidR="002C5D44" w:rsidRPr="000D5EE2">
          <w:rPr>
            <w:rStyle w:val="ng-star-inserted"/>
            <w:rFonts w:asciiTheme="majorHAnsi" w:hAnsiTheme="majorHAnsi" w:cstheme="majorHAnsi"/>
            <w:color w:val="183444"/>
            <w:sz w:val="24"/>
            <w:szCs w:val="24"/>
          </w:rPr>
          <w:t>Tiger Global Management</w:t>
        </w:r>
      </w:hyperlink>
      <w:r w:rsidR="002C5D44" w:rsidRPr="000D5EE2">
        <w:rPr>
          <w:rFonts w:asciiTheme="majorHAnsi" w:hAnsiTheme="majorHAnsi" w:cstheme="majorHAnsi"/>
          <w:sz w:val="24"/>
          <w:szCs w:val="24"/>
        </w:rPr>
        <w:t xml:space="preserve"> are the most recent </w:t>
      </w:r>
      <w:r w:rsidR="00BF621B" w:rsidRPr="000D5EE2">
        <w:rPr>
          <w:rFonts w:asciiTheme="majorHAnsi" w:hAnsiTheme="majorHAnsi" w:cstheme="majorHAnsi"/>
          <w:sz w:val="24"/>
          <w:szCs w:val="24"/>
        </w:rPr>
        <w:t>ones</w:t>
      </w:r>
      <w:r w:rsidR="002C5D44" w:rsidRPr="000D5EE2">
        <w:rPr>
          <w:rFonts w:asciiTheme="majorHAnsi" w:hAnsiTheme="majorHAnsi" w:cstheme="majorHAnsi"/>
          <w:sz w:val="24"/>
          <w:szCs w:val="24"/>
        </w:rPr>
        <w:t>.</w:t>
      </w:r>
      <w:r w:rsidR="00BF621B" w:rsidRPr="000D5EE2">
        <w:rPr>
          <w:rFonts w:asciiTheme="majorHAnsi" w:hAnsiTheme="majorHAnsi" w:cstheme="majorHAnsi"/>
          <w:sz w:val="24"/>
          <w:szCs w:val="24"/>
        </w:rPr>
        <w:t xml:space="preserve"> </w:t>
      </w:r>
      <w:hyperlink r:id="rId26" w:tooltip="UiPath" w:history="1">
        <w:r w:rsidR="00BF621B" w:rsidRPr="000D5EE2">
          <w:rPr>
            <w:rStyle w:val="ng-star-inserted"/>
            <w:rFonts w:asciiTheme="majorHAnsi" w:hAnsiTheme="majorHAnsi" w:cstheme="majorHAnsi"/>
            <w:color w:val="183444"/>
            <w:sz w:val="24"/>
            <w:szCs w:val="24"/>
          </w:rPr>
          <w:t>The</w:t>
        </w:r>
      </w:hyperlink>
      <w:r w:rsidR="00BF621B" w:rsidRPr="000D5EE2">
        <w:rPr>
          <w:rFonts w:asciiTheme="majorHAnsi" w:hAnsiTheme="majorHAnsi" w:cstheme="majorHAnsi"/>
          <w:sz w:val="24"/>
          <w:szCs w:val="24"/>
        </w:rPr>
        <w:t xml:space="preserve"> company</w:t>
      </w:r>
      <w:r w:rsidR="002C5D44" w:rsidRPr="000D5EE2">
        <w:rPr>
          <w:rFonts w:asciiTheme="majorHAnsi" w:hAnsiTheme="majorHAnsi" w:cstheme="majorHAnsi"/>
          <w:sz w:val="24"/>
          <w:szCs w:val="24"/>
        </w:rPr>
        <w:t> has a post-money valuation in the range of </w:t>
      </w:r>
      <w:r w:rsidR="00BF621B" w:rsidRPr="000D5EE2">
        <w:rPr>
          <w:rFonts w:asciiTheme="majorHAnsi" w:hAnsiTheme="majorHAnsi" w:cstheme="majorHAnsi"/>
          <w:sz w:val="24"/>
          <w:szCs w:val="24"/>
        </w:rPr>
        <w:t xml:space="preserve">over </w:t>
      </w:r>
      <w:hyperlink r:id="rId27" w:history="1">
        <w:r w:rsidR="002C5D44" w:rsidRPr="000D5EE2">
          <w:rPr>
            <w:rStyle w:val="Hyperlink"/>
            <w:rFonts w:asciiTheme="majorHAnsi" w:hAnsiTheme="majorHAnsi" w:cstheme="majorHAnsi"/>
            <w:color w:val="183444"/>
            <w:sz w:val="24"/>
            <w:szCs w:val="24"/>
            <w:u w:val="none"/>
          </w:rPr>
          <w:t>$10B</w:t>
        </w:r>
      </w:hyperlink>
      <w:r w:rsidR="002C5D44" w:rsidRPr="000D5EE2">
        <w:rPr>
          <w:rFonts w:asciiTheme="majorHAnsi" w:hAnsiTheme="majorHAnsi" w:cstheme="majorHAnsi"/>
          <w:sz w:val="24"/>
          <w:szCs w:val="24"/>
        </w:rPr>
        <w:t> as of </w:t>
      </w:r>
      <w:r w:rsidR="002C5D44" w:rsidRPr="000D5EE2">
        <w:rPr>
          <w:rStyle w:val="component--field-formatter"/>
          <w:rFonts w:asciiTheme="majorHAnsi" w:hAnsiTheme="majorHAnsi" w:cstheme="majorHAnsi"/>
          <w:sz w:val="24"/>
          <w:szCs w:val="24"/>
        </w:rPr>
        <w:t>Feb 1, 2021</w:t>
      </w:r>
      <w:r w:rsidR="002C5D44" w:rsidRPr="000D5EE2">
        <w:rPr>
          <w:rFonts w:asciiTheme="majorHAnsi" w:hAnsiTheme="majorHAnsi" w:cstheme="majorHAnsi"/>
          <w:sz w:val="24"/>
          <w:szCs w:val="24"/>
        </w:rPr>
        <w:t>.</w:t>
      </w:r>
      <w:r w:rsidR="00D06BCF" w:rsidRPr="000D5EE2">
        <w:rPr>
          <w:rFonts w:asciiTheme="majorHAnsi" w:hAnsiTheme="majorHAnsi" w:cstheme="majorHAnsi"/>
          <w:sz w:val="24"/>
          <w:szCs w:val="24"/>
        </w:rPr>
        <w:t xml:space="preserve"> So far, </w:t>
      </w:r>
      <w:hyperlink r:id="rId28" w:tooltip="UiPath" w:history="1">
        <w:r w:rsidR="002C5D44" w:rsidRPr="000D5EE2">
          <w:rPr>
            <w:rStyle w:val="ng-star-inserted"/>
            <w:rFonts w:asciiTheme="majorHAnsi" w:hAnsiTheme="majorHAnsi" w:cstheme="majorHAnsi"/>
            <w:color w:val="183444"/>
            <w:sz w:val="24"/>
            <w:szCs w:val="24"/>
          </w:rPr>
          <w:t>UiPath</w:t>
        </w:r>
      </w:hyperlink>
      <w:r w:rsidR="002C5D44" w:rsidRPr="000D5EE2">
        <w:rPr>
          <w:rFonts w:asciiTheme="majorHAnsi" w:hAnsiTheme="majorHAnsi" w:cstheme="majorHAnsi"/>
          <w:sz w:val="24"/>
          <w:szCs w:val="24"/>
        </w:rPr>
        <w:t> has acquired </w:t>
      </w:r>
      <w:hyperlink r:id="rId29" w:history="1">
        <w:r w:rsidR="002C5D44" w:rsidRPr="000D5EE2">
          <w:rPr>
            <w:rStyle w:val="Hyperlink"/>
            <w:rFonts w:asciiTheme="majorHAnsi" w:hAnsiTheme="majorHAnsi" w:cstheme="majorHAnsi"/>
            <w:color w:val="183444"/>
            <w:sz w:val="24"/>
            <w:szCs w:val="24"/>
            <w:u w:val="none"/>
          </w:rPr>
          <w:t>3</w:t>
        </w:r>
      </w:hyperlink>
      <w:r w:rsidR="002C5D44" w:rsidRPr="000D5EE2">
        <w:rPr>
          <w:rFonts w:asciiTheme="majorHAnsi" w:hAnsiTheme="majorHAnsi" w:cstheme="majorHAnsi"/>
          <w:sz w:val="24"/>
          <w:szCs w:val="24"/>
        </w:rPr>
        <w:t> organizations</w:t>
      </w:r>
      <w:r w:rsidR="00D06BCF" w:rsidRPr="000D5EE2">
        <w:rPr>
          <w:rFonts w:asciiTheme="majorHAnsi" w:hAnsiTheme="majorHAnsi" w:cstheme="majorHAnsi"/>
          <w:sz w:val="24"/>
          <w:szCs w:val="24"/>
        </w:rPr>
        <w:t>: StepShot, ProcessGold and</w:t>
      </w:r>
      <w:r w:rsidR="00034B1E" w:rsidRPr="000D5EE2">
        <w:rPr>
          <w:rFonts w:asciiTheme="majorHAnsi" w:hAnsiTheme="majorHAnsi" w:cstheme="majorHAnsi"/>
          <w:sz w:val="24"/>
          <w:szCs w:val="24"/>
        </w:rPr>
        <w:t xml:space="preserve"> </w:t>
      </w:r>
      <w:hyperlink r:id="rId30" w:tooltip="Cloud Elements" w:history="1">
        <w:r w:rsidR="002C5D44" w:rsidRPr="000D5EE2">
          <w:rPr>
            <w:rStyle w:val="ng-star-inserted"/>
            <w:rFonts w:asciiTheme="majorHAnsi" w:hAnsiTheme="majorHAnsi" w:cstheme="majorHAnsi"/>
            <w:color w:val="183444"/>
            <w:sz w:val="24"/>
            <w:szCs w:val="24"/>
          </w:rPr>
          <w:t>Cloud Elements</w:t>
        </w:r>
      </w:hyperlink>
      <w:r w:rsidR="002C5D44" w:rsidRPr="000D5EE2">
        <w:rPr>
          <w:rFonts w:asciiTheme="majorHAnsi" w:hAnsiTheme="majorHAnsi" w:cstheme="majorHAnsi"/>
          <w:sz w:val="24"/>
          <w:szCs w:val="24"/>
        </w:rPr>
        <w:t> </w:t>
      </w:r>
      <w:r w:rsidR="00034B1E" w:rsidRPr="000D5EE2">
        <w:rPr>
          <w:rFonts w:asciiTheme="majorHAnsi" w:hAnsiTheme="majorHAnsi" w:cstheme="majorHAnsi"/>
          <w:sz w:val="24"/>
          <w:szCs w:val="24"/>
        </w:rPr>
        <w:t>until</w:t>
      </w:r>
      <w:r w:rsidR="002C5D44" w:rsidRPr="000D5EE2">
        <w:rPr>
          <w:rFonts w:asciiTheme="majorHAnsi" w:hAnsiTheme="majorHAnsi" w:cstheme="majorHAnsi"/>
          <w:sz w:val="24"/>
          <w:szCs w:val="24"/>
        </w:rPr>
        <w:t> </w:t>
      </w:r>
      <w:r w:rsidR="002C5D44" w:rsidRPr="000D5EE2">
        <w:rPr>
          <w:rStyle w:val="component--field-formatter"/>
          <w:rFonts w:asciiTheme="majorHAnsi" w:hAnsiTheme="majorHAnsi" w:cstheme="majorHAnsi"/>
          <w:sz w:val="24"/>
          <w:szCs w:val="24"/>
        </w:rPr>
        <w:t>Mar 23, 2021</w:t>
      </w:r>
      <w:r w:rsidR="002C5D44" w:rsidRPr="000D5EE2">
        <w:rPr>
          <w:rFonts w:asciiTheme="majorHAnsi" w:hAnsiTheme="majorHAnsi" w:cstheme="majorHAnsi"/>
          <w:sz w:val="24"/>
          <w:szCs w:val="24"/>
        </w:rPr>
        <w:t>.</w:t>
      </w:r>
    </w:p>
    <w:p w14:paraId="664C81CA" w14:textId="2E8E8139" w:rsidR="005E5F8F" w:rsidRPr="005E5F8F" w:rsidRDefault="005E5F8F" w:rsidP="005E5F8F">
      <w:pPr>
        <w:ind w:firstLine="720"/>
        <w:jc w:val="both"/>
        <w:rPr>
          <w:rFonts w:asciiTheme="majorHAnsi" w:hAnsiTheme="majorHAnsi" w:cstheme="majorHAnsi"/>
          <w:sz w:val="24"/>
          <w:szCs w:val="24"/>
        </w:rPr>
      </w:pPr>
      <w:r w:rsidRPr="005E5F8F">
        <w:rPr>
          <w:rFonts w:asciiTheme="majorHAnsi" w:hAnsiTheme="majorHAnsi" w:cstheme="majorHAnsi"/>
          <w:sz w:val="24"/>
          <w:szCs w:val="24"/>
        </w:rPr>
        <w:lastRenderedPageBreak/>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5E5F8F" w:rsidRDefault="005E5F8F" w:rsidP="005E5F8F">
      <w:pPr>
        <w:ind w:firstLine="720"/>
        <w:jc w:val="both"/>
        <w:rPr>
          <w:rFonts w:asciiTheme="majorHAnsi" w:hAnsiTheme="majorHAnsi" w:cstheme="majorHAnsi"/>
          <w:sz w:val="24"/>
          <w:szCs w:val="24"/>
        </w:rPr>
      </w:pPr>
      <w:r w:rsidRPr="005E5F8F">
        <w:rPr>
          <w:rFonts w:asciiTheme="majorHAnsi" w:hAnsiTheme="majorHAnsi" w:cstheme="majorHAnsi"/>
          <w:sz w:val="24"/>
          <w:szCs w:val="24"/>
        </w:rPr>
        <w:t>UiPath is considered one of the fastest RPA solutions in the industry as well – often 3-4x faster than other RPA product</w:t>
      </w:r>
      <w:r w:rsidR="0045223B">
        <w:rPr>
          <w:rFonts w:asciiTheme="majorHAnsi" w:hAnsiTheme="majorHAnsi" w:cstheme="majorHAnsi"/>
          <w:sz w:val="24"/>
          <w:szCs w:val="24"/>
        </w:rPr>
        <w:t>s (for example those from Blueprism or Automation A</w:t>
      </w:r>
      <w:r w:rsidR="00BD03E2">
        <w:rPr>
          <w:rFonts w:asciiTheme="majorHAnsi" w:hAnsiTheme="majorHAnsi" w:cstheme="majorHAnsi"/>
          <w:sz w:val="24"/>
          <w:szCs w:val="24"/>
        </w:rPr>
        <w:t>n</w:t>
      </w:r>
      <w:r w:rsidR="0045223B">
        <w:rPr>
          <w:rFonts w:asciiTheme="majorHAnsi" w:hAnsiTheme="majorHAnsi" w:cstheme="majorHAnsi"/>
          <w:sz w:val="24"/>
          <w:szCs w:val="24"/>
        </w:rPr>
        <w:t>ywhere</w:t>
      </w:r>
      <w:r w:rsidR="00993A20">
        <w:rPr>
          <w:rFonts w:asciiTheme="majorHAnsi" w:hAnsiTheme="majorHAnsi" w:cstheme="majorHAnsi"/>
          <w:sz w:val="24"/>
          <w:szCs w:val="24"/>
        </w:rPr>
        <w:t>)</w:t>
      </w:r>
      <w:r w:rsidRPr="005E5F8F">
        <w:rPr>
          <w:rFonts w:asciiTheme="majorHAnsi" w:hAnsiTheme="majorHAnsi" w:cstheme="majorHAnsi"/>
          <w:sz w:val="24"/>
          <w:szCs w:val="24"/>
        </w:rPr>
        <w:t>.</w:t>
      </w:r>
    </w:p>
    <w:p w14:paraId="441B35BB" w14:textId="4FB0A1E9" w:rsidR="005E5F8F" w:rsidRPr="005E5F8F" w:rsidRDefault="005E5F8F" w:rsidP="005E5F8F">
      <w:pPr>
        <w:ind w:firstLine="720"/>
        <w:jc w:val="both"/>
        <w:rPr>
          <w:rFonts w:asciiTheme="majorHAnsi" w:hAnsiTheme="majorHAnsi" w:cstheme="majorHAnsi"/>
          <w:sz w:val="24"/>
          <w:szCs w:val="24"/>
        </w:rPr>
      </w:pPr>
      <w:r w:rsidRPr="005E5F8F">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5E5F8F" w:rsidRDefault="005E5F8F" w:rsidP="005E5F8F">
      <w:pPr>
        <w:ind w:firstLine="720"/>
        <w:jc w:val="both"/>
        <w:rPr>
          <w:rFonts w:asciiTheme="majorHAnsi" w:hAnsiTheme="majorHAnsi" w:cstheme="majorHAnsi"/>
          <w:sz w:val="24"/>
          <w:szCs w:val="24"/>
        </w:rPr>
      </w:pPr>
      <w:r w:rsidRPr="005E5F8F">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5E5F8F" w:rsidRDefault="005E5F8F" w:rsidP="005E5F8F">
      <w:pPr>
        <w:ind w:firstLine="720"/>
        <w:jc w:val="both"/>
        <w:rPr>
          <w:rFonts w:asciiTheme="majorHAnsi" w:hAnsiTheme="majorHAnsi" w:cstheme="majorHAnsi"/>
          <w:sz w:val="24"/>
          <w:szCs w:val="24"/>
        </w:rPr>
      </w:pPr>
      <w:r w:rsidRPr="005E5F8F">
        <w:rPr>
          <w:rFonts w:asciiTheme="majorHAnsi" w:hAnsiTheme="majorHAnsi" w:cstheme="majorHAnsi"/>
          <w:sz w:val="24"/>
          <w:szCs w:val="24"/>
        </w:rPr>
        <w:t>Other key UiPath strengths include:</w:t>
      </w:r>
    </w:p>
    <w:p w14:paraId="4A1A70FF" w14:textId="77777777" w:rsidR="00BD03E2" w:rsidRPr="00BD03E2" w:rsidRDefault="00BD03E2" w:rsidP="00BD03E2">
      <w:pPr>
        <w:pStyle w:val="ListParagraph"/>
        <w:numPr>
          <w:ilvl w:val="0"/>
          <w:numId w:val="21"/>
        </w:numPr>
        <w:jc w:val="both"/>
        <w:rPr>
          <w:rFonts w:asciiTheme="majorHAnsi" w:hAnsiTheme="majorHAnsi" w:cstheme="majorHAnsi"/>
          <w:sz w:val="24"/>
          <w:szCs w:val="24"/>
        </w:rPr>
      </w:pPr>
      <w:r w:rsidRPr="00BD03E2">
        <w:rPr>
          <w:rFonts w:asciiTheme="majorHAnsi" w:hAnsiTheme="majorHAnsi" w:cstheme="majorHAnsi"/>
          <w:b/>
          <w:bCs/>
          <w:i/>
          <w:iCs/>
          <w:sz w:val="24"/>
          <w:szCs w:val="24"/>
        </w:rPr>
        <w:t>L</w:t>
      </w:r>
      <w:r w:rsidR="005E5F8F" w:rsidRPr="00BD03E2">
        <w:rPr>
          <w:rFonts w:asciiTheme="majorHAnsi" w:hAnsiTheme="majorHAnsi" w:cstheme="majorHAnsi"/>
          <w:b/>
          <w:bCs/>
          <w:i/>
          <w:iCs/>
          <w:sz w:val="24"/>
          <w:szCs w:val="24"/>
        </w:rPr>
        <w:t>ong Running Workflows.</w:t>
      </w:r>
      <w:r w:rsidR="005E5F8F" w:rsidRPr="00BD03E2">
        <w:rPr>
          <w:rFonts w:asciiTheme="majorHAnsi" w:hAnsiTheme="majorHAnsi" w:cstheme="majorHAnsi"/>
          <w:sz w:val="24"/>
          <w:szCs w:val="24"/>
        </w:rPr>
        <w:t xml:space="preserve"> </w:t>
      </w:r>
    </w:p>
    <w:p w14:paraId="7DADC9CE" w14:textId="0CF91154" w:rsidR="005E5F8F" w:rsidRPr="00BD03E2" w:rsidRDefault="005E5F8F" w:rsidP="00BD03E2">
      <w:pPr>
        <w:jc w:val="both"/>
        <w:rPr>
          <w:rFonts w:asciiTheme="majorHAnsi" w:hAnsiTheme="majorHAnsi" w:cstheme="majorHAnsi"/>
          <w:sz w:val="24"/>
          <w:szCs w:val="24"/>
        </w:rPr>
      </w:pPr>
      <w:r w:rsidRPr="00BD03E2">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Default="005E5F8F" w:rsidP="00BD03E2">
      <w:pPr>
        <w:pStyle w:val="ListParagraph"/>
        <w:numPr>
          <w:ilvl w:val="0"/>
          <w:numId w:val="21"/>
        </w:numPr>
        <w:jc w:val="both"/>
        <w:rPr>
          <w:rFonts w:asciiTheme="majorHAnsi" w:hAnsiTheme="majorHAnsi" w:cstheme="majorHAnsi"/>
          <w:sz w:val="24"/>
          <w:szCs w:val="24"/>
        </w:rPr>
      </w:pPr>
      <w:r w:rsidRPr="00664723">
        <w:rPr>
          <w:rFonts w:asciiTheme="majorHAnsi" w:hAnsiTheme="majorHAnsi" w:cstheme="majorHAnsi"/>
          <w:b/>
          <w:bCs/>
          <w:i/>
          <w:iCs/>
          <w:sz w:val="24"/>
          <w:szCs w:val="24"/>
        </w:rPr>
        <w:t>Machine Learning and Predictive Analytics</w:t>
      </w:r>
      <w:r w:rsidRPr="00BD03E2">
        <w:rPr>
          <w:rFonts w:asciiTheme="majorHAnsi" w:hAnsiTheme="majorHAnsi" w:cstheme="majorHAnsi"/>
          <w:sz w:val="24"/>
          <w:szCs w:val="24"/>
        </w:rPr>
        <w:t xml:space="preserve">. </w:t>
      </w:r>
    </w:p>
    <w:p w14:paraId="0F23E936" w14:textId="0772F27F" w:rsidR="005E5F8F" w:rsidRPr="00BD03E2" w:rsidRDefault="005E5F8F" w:rsidP="00BD03E2">
      <w:pPr>
        <w:jc w:val="both"/>
        <w:rPr>
          <w:rFonts w:asciiTheme="majorHAnsi" w:hAnsiTheme="majorHAnsi" w:cstheme="majorHAnsi"/>
          <w:sz w:val="24"/>
          <w:szCs w:val="24"/>
        </w:rPr>
      </w:pPr>
      <w:r w:rsidRPr="00BD03E2">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664723" w:rsidRDefault="005E5F8F" w:rsidP="00664723">
      <w:pPr>
        <w:pStyle w:val="ListParagraph"/>
        <w:numPr>
          <w:ilvl w:val="0"/>
          <w:numId w:val="21"/>
        </w:numPr>
        <w:jc w:val="both"/>
        <w:rPr>
          <w:rFonts w:asciiTheme="majorHAnsi" w:hAnsiTheme="majorHAnsi" w:cstheme="majorHAnsi"/>
          <w:b/>
          <w:bCs/>
          <w:i/>
          <w:iCs/>
          <w:sz w:val="24"/>
          <w:szCs w:val="24"/>
        </w:rPr>
      </w:pPr>
      <w:r w:rsidRPr="00664723">
        <w:rPr>
          <w:rFonts w:asciiTheme="majorHAnsi" w:hAnsiTheme="majorHAnsi" w:cstheme="majorHAnsi"/>
          <w:b/>
          <w:bCs/>
          <w:i/>
          <w:iCs/>
          <w:sz w:val="24"/>
          <w:szCs w:val="24"/>
        </w:rPr>
        <w:t xml:space="preserve">Seamless Interconnectivity. </w:t>
      </w:r>
    </w:p>
    <w:p w14:paraId="6FB67C61" w14:textId="616ED0F9" w:rsidR="005E5F8F" w:rsidRPr="00664723" w:rsidRDefault="005E5F8F" w:rsidP="00664723">
      <w:pPr>
        <w:jc w:val="both"/>
        <w:rPr>
          <w:rFonts w:asciiTheme="majorHAnsi" w:hAnsiTheme="majorHAnsi" w:cstheme="majorHAnsi"/>
          <w:sz w:val="24"/>
          <w:szCs w:val="24"/>
        </w:rPr>
      </w:pPr>
      <w:r w:rsidRPr="00664723">
        <w:rPr>
          <w:rFonts w:asciiTheme="majorHAnsi" w:hAnsiTheme="majorHAnsi" w:cstheme="majorHAnsi"/>
          <w:sz w:val="24"/>
          <w:szCs w:val="24"/>
        </w:rPr>
        <w:t>The openness of the UiPath platform and its seamless interconnectivity with almost all major enterprise products and applications enables superior business process management. Key advantages include open APIs, integration with 3rd-party analytics and dashboard systems, and the ability to invoke code.</w:t>
      </w:r>
    </w:p>
    <w:p w14:paraId="5D1CAA03" w14:textId="77777777" w:rsidR="00993A20" w:rsidRDefault="005E5F8F" w:rsidP="00664723">
      <w:pPr>
        <w:pStyle w:val="ListParagraph"/>
        <w:numPr>
          <w:ilvl w:val="0"/>
          <w:numId w:val="21"/>
        </w:numPr>
        <w:jc w:val="both"/>
        <w:rPr>
          <w:rFonts w:asciiTheme="majorHAnsi" w:hAnsiTheme="majorHAnsi" w:cstheme="majorHAnsi"/>
          <w:b/>
          <w:bCs/>
          <w:i/>
          <w:iCs/>
          <w:sz w:val="24"/>
          <w:szCs w:val="24"/>
        </w:rPr>
      </w:pPr>
      <w:r w:rsidRPr="00993A20">
        <w:rPr>
          <w:rFonts w:asciiTheme="majorHAnsi" w:hAnsiTheme="majorHAnsi" w:cstheme="majorHAnsi"/>
          <w:b/>
          <w:bCs/>
          <w:i/>
          <w:iCs/>
          <w:sz w:val="24"/>
          <w:szCs w:val="24"/>
        </w:rPr>
        <w:t>UiPath Document Understanding combines RPA and artificial</w:t>
      </w:r>
    </w:p>
    <w:p w14:paraId="758FBD8A" w14:textId="75A1D95D" w:rsidR="00664723" w:rsidRPr="00993A20" w:rsidRDefault="005E5F8F" w:rsidP="00993A20">
      <w:pPr>
        <w:jc w:val="both"/>
        <w:rPr>
          <w:rFonts w:asciiTheme="majorHAnsi" w:hAnsiTheme="majorHAnsi" w:cstheme="majorHAnsi"/>
          <w:b/>
          <w:bCs/>
          <w:i/>
          <w:iCs/>
          <w:sz w:val="24"/>
          <w:szCs w:val="24"/>
        </w:rPr>
      </w:pPr>
      <w:r w:rsidRPr="00993A20">
        <w:rPr>
          <w:rFonts w:asciiTheme="majorHAnsi" w:hAnsiTheme="majorHAnsi" w:cstheme="majorHAnsi"/>
          <w:b/>
          <w:bCs/>
          <w:i/>
          <w:iCs/>
          <w:sz w:val="24"/>
          <w:szCs w:val="24"/>
        </w:rPr>
        <w:t xml:space="preserve">intelligence (AI) to achieve end-to-end document processing. </w:t>
      </w:r>
    </w:p>
    <w:p w14:paraId="46CE852E" w14:textId="7C4EC95C" w:rsidR="005E5F8F" w:rsidRPr="005E5F8F" w:rsidRDefault="005E5F8F" w:rsidP="005E5F8F">
      <w:pPr>
        <w:ind w:firstLine="720"/>
        <w:jc w:val="both"/>
        <w:rPr>
          <w:rFonts w:asciiTheme="majorHAnsi" w:hAnsiTheme="majorHAnsi" w:cstheme="majorHAnsi"/>
          <w:sz w:val="24"/>
          <w:szCs w:val="24"/>
        </w:rPr>
      </w:pPr>
      <w:r w:rsidRPr="005E5F8F">
        <w:rPr>
          <w:rFonts w:asciiTheme="majorHAnsi" w:hAnsiTheme="majorHAnsi" w:cstheme="majorHAnsi"/>
          <w:sz w:val="24"/>
          <w:szCs w:val="24"/>
        </w:rPr>
        <w:lastRenderedPageBreak/>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993A20" w:rsidRDefault="005E5F8F" w:rsidP="00993A20">
      <w:pPr>
        <w:pStyle w:val="ListParagraph"/>
        <w:numPr>
          <w:ilvl w:val="0"/>
          <w:numId w:val="21"/>
        </w:numPr>
        <w:jc w:val="both"/>
        <w:rPr>
          <w:rFonts w:asciiTheme="majorHAnsi" w:hAnsiTheme="majorHAnsi" w:cstheme="majorHAnsi"/>
          <w:b/>
          <w:bCs/>
          <w:i/>
          <w:iCs/>
          <w:sz w:val="24"/>
          <w:szCs w:val="24"/>
        </w:rPr>
      </w:pPr>
      <w:r w:rsidRPr="00993A20">
        <w:rPr>
          <w:rFonts w:asciiTheme="majorHAnsi" w:hAnsiTheme="majorHAnsi" w:cstheme="majorHAnsi"/>
          <w:b/>
          <w:bCs/>
          <w:i/>
          <w:iCs/>
          <w:sz w:val="24"/>
          <w:szCs w:val="24"/>
        </w:rPr>
        <w:t xml:space="preserve">Citizen Development. </w:t>
      </w:r>
    </w:p>
    <w:p w14:paraId="7BD81DEF" w14:textId="4E9FFCFF" w:rsidR="005E5F8F" w:rsidRPr="005E5F8F" w:rsidRDefault="005E5F8F" w:rsidP="005E5F8F">
      <w:pPr>
        <w:ind w:firstLine="720"/>
        <w:jc w:val="both"/>
        <w:rPr>
          <w:rFonts w:asciiTheme="majorHAnsi" w:hAnsiTheme="majorHAnsi" w:cstheme="majorHAnsi"/>
          <w:sz w:val="24"/>
          <w:szCs w:val="24"/>
        </w:rPr>
      </w:pPr>
      <w:r w:rsidRPr="005E5F8F">
        <w:rPr>
          <w:rFonts w:asciiTheme="majorHAnsi" w:hAnsiTheme="majorHAnsi" w:cstheme="majorHAnsi"/>
          <w:sz w:val="24"/>
          <w:szCs w:val="24"/>
        </w:rPr>
        <w:t>In line with its vision for “a robot for every person,” UiPath recently launched StudioX.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993A20" w:rsidRDefault="005E5F8F" w:rsidP="00993A20">
      <w:pPr>
        <w:pStyle w:val="ListParagraph"/>
        <w:numPr>
          <w:ilvl w:val="0"/>
          <w:numId w:val="21"/>
        </w:numPr>
        <w:jc w:val="both"/>
        <w:rPr>
          <w:rFonts w:asciiTheme="majorHAnsi" w:hAnsiTheme="majorHAnsi" w:cstheme="majorHAnsi"/>
          <w:b/>
          <w:bCs/>
          <w:i/>
          <w:iCs/>
          <w:sz w:val="24"/>
          <w:szCs w:val="24"/>
        </w:rPr>
      </w:pPr>
      <w:r w:rsidRPr="00993A20">
        <w:rPr>
          <w:rFonts w:asciiTheme="majorHAnsi" w:hAnsiTheme="majorHAnsi" w:cstheme="majorHAnsi"/>
          <w:b/>
          <w:bCs/>
          <w:i/>
          <w:iCs/>
          <w:sz w:val="24"/>
          <w:szCs w:val="24"/>
        </w:rPr>
        <w:t xml:space="preserve">Customer Satisfaction. </w:t>
      </w:r>
    </w:p>
    <w:p w14:paraId="2D014D11" w14:textId="67F6E44D" w:rsidR="005E5F8F" w:rsidRPr="005E5F8F" w:rsidRDefault="005E5F8F" w:rsidP="005E5F8F">
      <w:pPr>
        <w:ind w:firstLine="720"/>
        <w:jc w:val="both"/>
        <w:rPr>
          <w:rFonts w:asciiTheme="majorHAnsi" w:hAnsiTheme="majorHAnsi" w:cstheme="majorHAnsi"/>
          <w:sz w:val="24"/>
          <w:szCs w:val="24"/>
        </w:rPr>
      </w:pPr>
      <w:r w:rsidRPr="005E5F8F">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993A20" w:rsidRDefault="005E5F8F" w:rsidP="00993A20">
      <w:pPr>
        <w:pStyle w:val="ListParagraph"/>
        <w:numPr>
          <w:ilvl w:val="0"/>
          <w:numId w:val="21"/>
        </w:numPr>
        <w:jc w:val="both"/>
        <w:rPr>
          <w:rFonts w:asciiTheme="majorHAnsi" w:hAnsiTheme="majorHAnsi" w:cstheme="majorHAnsi"/>
          <w:b/>
          <w:bCs/>
          <w:i/>
          <w:iCs/>
          <w:sz w:val="24"/>
          <w:szCs w:val="24"/>
        </w:rPr>
      </w:pPr>
      <w:r w:rsidRPr="00993A20">
        <w:rPr>
          <w:rFonts w:asciiTheme="majorHAnsi" w:hAnsiTheme="majorHAnsi" w:cstheme="majorHAnsi"/>
          <w:b/>
          <w:bCs/>
          <w:i/>
          <w:iCs/>
          <w:sz w:val="24"/>
          <w:szCs w:val="24"/>
        </w:rPr>
        <w:t xml:space="preserve">Flexible Licensing Model and Low Cost of Entry. </w:t>
      </w:r>
    </w:p>
    <w:p w14:paraId="20D9E543" w14:textId="5DF0520D" w:rsidR="00D6083A" w:rsidRDefault="005E5F8F" w:rsidP="005E5F8F">
      <w:pPr>
        <w:ind w:firstLine="720"/>
        <w:jc w:val="both"/>
        <w:rPr>
          <w:rFonts w:asciiTheme="majorHAnsi" w:hAnsiTheme="majorHAnsi" w:cstheme="majorHAnsi"/>
          <w:sz w:val="24"/>
          <w:szCs w:val="24"/>
        </w:rPr>
      </w:pPr>
      <w:r w:rsidRPr="005E5F8F">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22" w:name="_Toc103625512"/>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22"/>
    </w:p>
    <w:p w14:paraId="495AC915" w14:textId="3AE10BE3" w:rsidR="00FD5D1A" w:rsidRPr="000D5EE2" w:rsidRDefault="00FD5D1A" w:rsidP="00FD5D1A">
      <w:pPr>
        <w:rPr>
          <w:rFonts w:asciiTheme="majorHAnsi" w:hAnsiTheme="majorHAnsi" w:cstheme="majorHAnsi"/>
          <w:lang w:val="en-GB" w:eastAsia="ro-RO"/>
        </w:rPr>
      </w:pPr>
    </w:p>
    <w:p w14:paraId="71E53E7A" w14:textId="195AD3C6" w:rsidR="002C3E90" w:rsidRPr="000D5EE2" w:rsidRDefault="00CC5EFA" w:rsidP="00CC5EFA">
      <w:pPr>
        <w:ind w:firstLine="720"/>
        <w:rPr>
          <w:rFonts w:asciiTheme="majorHAnsi" w:hAnsiTheme="majorHAnsi" w:cstheme="majorHAnsi"/>
          <w:lang w:eastAsia="ro-RO"/>
        </w:rPr>
      </w:pPr>
      <w:r w:rsidRPr="000D5EE2">
        <w:rPr>
          <w:rFonts w:asciiTheme="majorHAnsi" w:hAnsiTheme="majorHAnsi" w:cstheme="majorHAnsi"/>
          <w:lang w:val="en-GB" w:eastAsia="ro-RO"/>
        </w:rPr>
        <w:t>The main idea behind the fact that a</w:t>
      </w:r>
      <w:r w:rsidR="0036090C" w:rsidRPr="000D5EE2">
        <w:rPr>
          <w:rFonts w:asciiTheme="majorHAnsi" w:hAnsiTheme="majorHAnsi" w:cstheme="majorHAnsi"/>
          <w:lang w:eastAsia="ro-RO"/>
        </w:rPr>
        <w:t xml:space="preserve">utomation is driving the digital transformation </w:t>
      </w:r>
      <w:r w:rsidR="002C3E90" w:rsidRPr="000D5EE2">
        <w:rPr>
          <w:rFonts w:asciiTheme="majorHAnsi" w:hAnsiTheme="majorHAnsi" w:cstheme="majorHAnsi"/>
          <w:lang w:eastAsia="ro-RO"/>
        </w:rPr>
        <w:t xml:space="preserve">enterprise </w:t>
      </w:r>
      <w:r w:rsidRPr="000D5EE2">
        <w:rPr>
          <w:rFonts w:asciiTheme="majorHAnsi" w:hAnsiTheme="majorHAnsi" w:cstheme="majorHAnsi"/>
          <w:lang w:eastAsia="ro-RO"/>
        </w:rPr>
        <w:t xml:space="preserve">is that </w:t>
      </w:r>
      <w:r w:rsidR="002C3E90" w:rsidRPr="000D5EE2">
        <w:rPr>
          <w:rFonts w:asciiTheme="majorHAnsi" w:hAnsiTheme="majorHAnsi" w:cstheme="majorHAnsi"/>
          <w:lang w:eastAsia="ro-RO"/>
        </w:rPr>
        <w:t xml:space="preserve">automation is expanding from RPA to a combination of technologies that enable the end-to-end automation lifecycle. </w:t>
      </w:r>
    </w:p>
    <w:p w14:paraId="08F470CA" w14:textId="2606E477" w:rsidR="002C3E90" w:rsidRPr="000D5EE2" w:rsidRDefault="002C3E90" w:rsidP="002C3E90">
      <w:pPr>
        <w:rPr>
          <w:rFonts w:asciiTheme="majorHAnsi" w:hAnsiTheme="majorHAnsi" w:cstheme="majorHAnsi"/>
          <w:lang w:eastAsia="ro-RO"/>
        </w:rPr>
      </w:pPr>
      <w:r w:rsidRPr="000D5EE2">
        <w:rPr>
          <w:rFonts w:asciiTheme="majorHAnsi" w:hAnsiTheme="majorHAnsi" w:cstheme="majorHAnsi"/>
          <w:lang w:eastAsia="ro-RO"/>
        </w:rPr>
        <w:t>The automation lifecycle is a phased approach for implementing and scaling automation enterprise-wide</w:t>
      </w:r>
      <w:r w:rsidR="009C63B2" w:rsidRPr="000D5EE2">
        <w:rPr>
          <w:rFonts w:asciiTheme="majorHAnsi" w:hAnsiTheme="majorHAnsi" w:cstheme="majorHAnsi"/>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lastRenderedPageBreak/>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1990" cy="2618740"/>
                    </a:xfrm>
                    <a:prstGeom prst="rect">
                      <a:avLst/>
                    </a:prstGeom>
                  </pic:spPr>
                </pic:pic>
              </a:graphicData>
            </a:graphic>
          </wp:inline>
        </w:drawing>
      </w:r>
    </w:p>
    <w:p w14:paraId="201117D7" w14:textId="01014FAA" w:rsidR="00FD5D1A" w:rsidRPr="000D5EE2" w:rsidRDefault="00935709" w:rsidP="008E76EA">
      <w:pPr>
        <w:pStyle w:val="Caption"/>
        <w:jc w:val="center"/>
        <w:rPr>
          <w:rFonts w:asciiTheme="majorHAnsi" w:hAnsiTheme="majorHAnsi" w:cstheme="majorHAnsi"/>
        </w:rPr>
      </w:pPr>
      <w:bookmarkStart w:id="23" w:name="_Toc103625658"/>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bookmarkEnd w:id="23"/>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0D5EE2" w:rsidRDefault="009C63B2" w:rsidP="009C63B2">
      <w:pPr>
        <w:rPr>
          <w:rFonts w:asciiTheme="majorHAnsi" w:hAnsiTheme="majorHAnsi" w:cstheme="majorHAnsi"/>
          <w:lang w:eastAsia="ro-RO"/>
        </w:rPr>
      </w:pPr>
      <w:r w:rsidRPr="000D5EE2">
        <w:rPr>
          <w:rFonts w:asciiTheme="majorHAnsi" w:hAnsiTheme="majorHAnsi" w:cstheme="majorHAnsi"/>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0D5EE2" w:rsidRDefault="009C63B2" w:rsidP="009C63B2">
      <w:pPr>
        <w:rPr>
          <w:rFonts w:asciiTheme="majorHAnsi" w:hAnsiTheme="majorHAnsi" w:cstheme="majorHAnsi"/>
          <w:lang w:eastAsia="ro-RO"/>
        </w:rPr>
      </w:pPr>
      <w:r w:rsidRPr="000D5EE2">
        <w:rPr>
          <w:rFonts w:asciiTheme="majorHAnsi" w:hAnsiTheme="majorHAnsi" w:cstheme="majorHAnsi"/>
          <w:lang w:eastAsia="ro-RO"/>
        </w:rPr>
        <w:t xml:space="preserve">In the Build phase, there are automation solutions that cater to: </w:t>
      </w:r>
    </w:p>
    <w:p w14:paraId="48D284C4" w14:textId="52F43E52" w:rsidR="009C63B2" w:rsidRPr="000D5EE2" w:rsidRDefault="00A72F8C" w:rsidP="00A72F8C">
      <w:pPr>
        <w:pStyle w:val="ListParagraph"/>
        <w:numPr>
          <w:ilvl w:val="0"/>
          <w:numId w:val="19"/>
        </w:numPr>
        <w:rPr>
          <w:rFonts w:asciiTheme="majorHAnsi" w:hAnsiTheme="majorHAnsi" w:cstheme="majorHAnsi"/>
          <w:lang w:eastAsia="ro-RO"/>
        </w:rPr>
      </w:pPr>
      <w:r w:rsidRPr="000D5EE2">
        <w:rPr>
          <w:rFonts w:asciiTheme="majorHAnsi" w:hAnsiTheme="majorHAnsi" w:cstheme="majorHAnsi"/>
          <w:lang w:eastAsia="ro-RO"/>
        </w:rPr>
        <w:t>p</w:t>
      </w:r>
      <w:r w:rsidR="009C63B2" w:rsidRPr="000D5EE2">
        <w:rPr>
          <w:rFonts w:asciiTheme="majorHAnsi" w:hAnsiTheme="majorHAnsi" w:cstheme="majorHAnsi"/>
          <w:lang w:eastAsia="ro-RO"/>
        </w:rPr>
        <w:t>rofessional automation developers - offering powerful development and debugging tools, advanced integrations, as well as world-class UI automation capabilities.</w:t>
      </w:r>
    </w:p>
    <w:p w14:paraId="548A1A4B" w14:textId="2C386C0B" w:rsidR="009C63B2" w:rsidRPr="000D5EE2" w:rsidRDefault="00A72F8C" w:rsidP="00A72F8C">
      <w:pPr>
        <w:pStyle w:val="ListParagraph"/>
        <w:numPr>
          <w:ilvl w:val="0"/>
          <w:numId w:val="19"/>
        </w:numPr>
        <w:rPr>
          <w:rFonts w:asciiTheme="majorHAnsi" w:hAnsiTheme="majorHAnsi" w:cstheme="majorHAnsi"/>
          <w:lang w:eastAsia="ro-RO"/>
        </w:rPr>
      </w:pPr>
      <w:r w:rsidRPr="000D5EE2">
        <w:rPr>
          <w:rFonts w:asciiTheme="majorHAnsi" w:hAnsiTheme="majorHAnsi" w:cstheme="majorHAnsi"/>
          <w:lang w:eastAsia="ro-RO"/>
        </w:rPr>
        <w:t>b</w:t>
      </w:r>
      <w:r w:rsidR="009C63B2" w:rsidRPr="000D5EE2">
        <w:rPr>
          <w:rFonts w:asciiTheme="majorHAnsi" w:hAnsiTheme="majorHAnsi" w:cstheme="majorHAnsi"/>
          <w:lang w:eastAsia="ro-RO"/>
        </w:rPr>
        <w:t xml:space="preserve">usiness </w:t>
      </w:r>
      <w:r w:rsidRPr="000D5EE2">
        <w:rPr>
          <w:rFonts w:asciiTheme="majorHAnsi" w:hAnsiTheme="majorHAnsi" w:cstheme="majorHAnsi"/>
          <w:lang w:eastAsia="ro-RO"/>
        </w:rPr>
        <w:t>u</w:t>
      </w:r>
      <w:r w:rsidR="009C63B2" w:rsidRPr="000D5EE2">
        <w:rPr>
          <w:rFonts w:asciiTheme="majorHAnsi" w:hAnsiTheme="majorHAnsi" w:cstheme="majorHAnsi"/>
          <w:lang w:eastAsia="ro-RO"/>
        </w:rPr>
        <w:t>sers - rapidly automating their business apps without the need for developer resources or coding skills.</w:t>
      </w:r>
    </w:p>
    <w:p w14:paraId="442DE7E5" w14:textId="3353071D" w:rsidR="009C63B2" w:rsidRPr="000D5EE2" w:rsidRDefault="009C63B2" w:rsidP="009C63B2">
      <w:pPr>
        <w:rPr>
          <w:rFonts w:asciiTheme="majorHAnsi" w:hAnsiTheme="majorHAnsi" w:cstheme="majorHAnsi"/>
          <w:lang w:eastAsia="ro-RO"/>
        </w:rPr>
      </w:pPr>
      <w:r w:rsidRPr="000D5EE2">
        <w:rPr>
          <w:rFonts w:asciiTheme="majorHAnsi" w:hAnsiTheme="majorHAnsi" w:cstheme="majorHAnsi"/>
          <w:lang w:eastAsia="ro-RO"/>
        </w:rPr>
        <w:t>The Management capabilities help test, deploy, manage and optimize the performance of the robot fleet and of the AI capabilities.</w:t>
      </w:r>
    </w:p>
    <w:p w14:paraId="30260C84" w14:textId="77777777" w:rsidR="009C63B2" w:rsidRPr="000D5EE2" w:rsidRDefault="009C63B2" w:rsidP="009C63B2">
      <w:pPr>
        <w:rPr>
          <w:rFonts w:asciiTheme="majorHAnsi" w:hAnsiTheme="majorHAnsi" w:cstheme="majorHAnsi"/>
          <w:lang w:eastAsia="ro-RO"/>
        </w:rPr>
      </w:pPr>
      <w:r w:rsidRPr="000D5EE2">
        <w:rPr>
          <w:rFonts w:asciiTheme="majorHAnsi" w:hAnsiTheme="majorHAnsi" w:cstheme="majorHAnsi"/>
          <w:lang w:eastAsia="ro-RO"/>
        </w:rPr>
        <w:t>Running robots has to offer flexibility, matching the types of processes automated, the type of human-robot collaboration, and the existing setup.</w:t>
      </w:r>
    </w:p>
    <w:p w14:paraId="3EBAF301" w14:textId="77777777" w:rsidR="009C63B2" w:rsidRPr="000D5EE2" w:rsidRDefault="009C63B2" w:rsidP="009C63B2">
      <w:pPr>
        <w:rPr>
          <w:rFonts w:asciiTheme="majorHAnsi" w:hAnsiTheme="majorHAnsi" w:cstheme="majorHAnsi"/>
          <w:lang w:eastAsia="ro-RO"/>
        </w:rPr>
      </w:pPr>
      <w:r w:rsidRPr="000D5EE2">
        <w:rPr>
          <w:rFonts w:asciiTheme="majorHAnsi" w:hAnsiTheme="majorHAnsi" w:cstheme="majorHAnsi"/>
          <w:lang w:eastAsia="ro-RO"/>
        </w:rPr>
        <w:t>Engagement between human users and the robots happens in a simple manner, whenever it is needed.</w:t>
      </w:r>
    </w:p>
    <w:p w14:paraId="2B70B713" w14:textId="795883C4" w:rsidR="009C63B2" w:rsidRPr="000D5EE2" w:rsidRDefault="0017096B" w:rsidP="0017096B">
      <w:pPr>
        <w:ind w:firstLine="720"/>
        <w:rPr>
          <w:rFonts w:asciiTheme="majorHAnsi" w:hAnsiTheme="majorHAnsi" w:cstheme="majorHAnsi"/>
          <w:lang w:val="en-GB" w:eastAsia="ro-RO"/>
        </w:rPr>
      </w:pPr>
      <w:r w:rsidRPr="0017096B">
        <w:rPr>
          <w:rFonts w:asciiTheme="majorHAnsi" w:hAnsiTheme="majorHAnsi" w:cstheme="majorHAnsi"/>
          <w:lang w:val="en-GB" w:eastAsia="ro-RO"/>
        </w:rPr>
        <w:t>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databots and / or RPA scripts), is clearly less expensive than with the 2 large competitors, Automation Anywhere and Blue</w:t>
      </w:r>
      <w:r>
        <w:rPr>
          <w:rFonts w:asciiTheme="majorHAnsi" w:hAnsiTheme="majorHAnsi" w:cstheme="majorHAnsi"/>
          <w:lang w:val="en-GB" w:eastAsia="ro-RO"/>
        </w:rPr>
        <w:t>P</w:t>
      </w:r>
      <w:r w:rsidRPr="0017096B">
        <w:rPr>
          <w:rFonts w:asciiTheme="majorHAnsi" w:hAnsiTheme="majorHAnsi" w:cstheme="majorHAnsi"/>
          <w:lang w:val="en-GB" w:eastAsia="ro-RO"/>
        </w:rPr>
        <w:t>rism.</w:t>
      </w:r>
    </w:p>
    <w:p w14:paraId="2B06BCD7" w14:textId="2F84CBEA" w:rsidR="008E76EA" w:rsidRDefault="000A7F30" w:rsidP="000A7F30">
      <w:pPr>
        <w:ind w:firstLine="720"/>
        <w:rPr>
          <w:rFonts w:asciiTheme="majorHAnsi" w:hAnsiTheme="majorHAnsi" w:cstheme="majorHAnsi"/>
          <w:lang w:val="en-GB" w:eastAsia="ro-RO"/>
        </w:rPr>
      </w:pPr>
      <w:r w:rsidRPr="000A7F30">
        <w:rPr>
          <w:rFonts w:asciiTheme="majorHAnsi" w:hAnsiTheme="majorHAnsi" w:cstheme="majorHAnsi"/>
          <w:lang w:val="en-GB" w:eastAsia="ro-RO"/>
        </w:rPr>
        <w:t>UiPath’s interface is user-friendly: it is structured in a logical, visual way. Processes are presented in a Visio-like workflow making it easy to maintain an overview. Previously built activities can be re-used from a library via drag &amp; drop, where you will find them via a 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Default="00514396" w:rsidP="000A7F30">
      <w:pPr>
        <w:ind w:firstLine="720"/>
        <w:rPr>
          <w:rFonts w:asciiTheme="majorHAnsi" w:hAnsiTheme="majorHAnsi" w:cstheme="majorHAnsi"/>
          <w:lang w:val="en-GB" w:eastAsia="ro-RO"/>
        </w:rPr>
      </w:pPr>
      <w:r w:rsidRPr="00514396">
        <w:rPr>
          <w:rFonts w:asciiTheme="majorHAnsi" w:hAnsiTheme="majorHAnsi" w:cstheme="majorHAnsi"/>
          <w:lang w:val="en-GB" w:eastAsia="ro-RO"/>
        </w:rPr>
        <w:lastRenderedPageBreak/>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Default="00514396" w:rsidP="000A7F30">
      <w:pPr>
        <w:ind w:firstLine="720"/>
        <w:rPr>
          <w:rFonts w:asciiTheme="majorHAnsi" w:hAnsiTheme="majorHAnsi" w:cstheme="majorHAnsi"/>
          <w:lang w:val="en-GB" w:eastAsia="ro-RO"/>
        </w:rPr>
      </w:pPr>
      <w:r w:rsidRPr="00514396">
        <w:rPr>
          <w:rFonts w:asciiTheme="majorHAnsi" w:hAnsiTheme="majorHAnsi" w:cstheme="majorHAnsi"/>
          <w:lang w:val="en-GB" w:eastAsia="ro-RO"/>
        </w:rPr>
        <w:t>Attended and unattended are concepts that often come back when it comes to RPA. This is the difference between an end user who directly controls the databot and, in a certain sense, enters into a dialogue with it, versus a databot that processes its tasks behind the scenes, without human involvement. Both RPA scenarios are supported by UiPath and the combination of both is possible within the same environment.</w:t>
      </w:r>
    </w:p>
    <w:p w14:paraId="465DF8F7" w14:textId="12AF65CB" w:rsidR="001B368B" w:rsidRDefault="001B368B" w:rsidP="000A7F30">
      <w:pPr>
        <w:ind w:firstLine="720"/>
        <w:rPr>
          <w:rFonts w:asciiTheme="majorHAnsi" w:hAnsiTheme="majorHAnsi" w:cstheme="majorHAnsi"/>
          <w:lang w:val="en-GB" w:eastAsia="ro-RO"/>
        </w:rPr>
      </w:pPr>
      <w:r w:rsidRPr="001B368B">
        <w:rPr>
          <w:rFonts w:asciiTheme="majorHAnsi" w:hAnsiTheme="majorHAnsi" w:cstheme="majorHAnsi"/>
          <w:lang w:val="en-GB" w:eastAsia="ro-RO"/>
        </w:rPr>
        <w:t>More and more, and certainly within the larger corporate environments, the work environment of the end user has been virtualized. For example with the help of Citrix. Not all databots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Default="00454BE5" w:rsidP="000A7F30">
      <w:pPr>
        <w:ind w:firstLine="720"/>
        <w:rPr>
          <w:rFonts w:asciiTheme="majorHAnsi" w:hAnsiTheme="majorHAnsi" w:cstheme="majorHAnsi"/>
          <w:lang w:val="en-GB" w:eastAsia="ro-RO"/>
        </w:rPr>
      </w:pPr>
      <w:r>
        <w:rPr>
          <w:rFonts w:asciiTheme="majorHAnsi" w:hAnsiTheme="majorHAnsi" w:cstheme="majorHAnsi"/>
          <w:lang w:val="en-GB" w:eastAsia="ro-RO"/>
        </w:rPr>
        <w:t>W</w:t>
      </w:r>
      <w:r w:rsidRPr="00454BE5">
        <w:rPr>
          <w:rFonts w:asciiTheme="majorHAnsi" w:hAnsiTheme="majorHAnsi" w:cstheme="majorHAnsi"/>
          <w:lang w:val="en-GB" w:eastAsia="ro-RO"/>
        </w:rPr>
        <w:t>ith UiPath Go, UiPath has a catalog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4F2198" w:rsidRDefault="00454BE5" w:rsidP="000A7F30">
      <w:pPr>
        <w:ind w:firstLine="720"/>
        <w:rPr>
          <w:rFonts w:asciiTheme="majorHAnsi" w:hAnsiTheme="majorHAnsi" w:cstheme="majorHAnsi"/>
          <w:lang w:val="en-GB" w:eastAsia="ro-RO"/>
        </w:rPr>
      </w:pPr>
      <w:r w:rsidRPr="004F2198">
        <w:rPr>
          <w:rFonts w:asciiTheme="majorHAnsi" w:hAnsiTheme="majorHAnsi" w:cstheme="majorHAnsi"/>
          <w:lang w:val="en-GB" w:eastAsia="ro-RO"/>
        </w:rPr>
        <w:t>Following on from the previous point, it is important that a databot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Abbyy OCR engine delivers a great result.</w:t>
      </w:r>
    </w:p>
    <w:p w14:paraId="44795B8E" w14:textId="74225638" w:rsidR="004F2198" w:rsidRDefault="004F2198" w:rsidP="000A7F30">
      <w:pPr>
        <w:ind w:firstLine="720"/>
        <w:rPr>
          <w:rFonts w:asciiTheme="majorHAnsi" w:hAnsiTheme="majorHAnsi" w:cstheme="majorHAnsi"/>
          <w:lang w:val="en-GB" w:eastAsia="ro-RO"/>
        </w:rPr>
      </w:pPr>
      <w:r w:rsidRPr="004F2198">
        <w:rPr>
          <w:rFonts w:asciiTheme="majorHAnsi" w:hAnsiTheme="majorHAnsi" w:cstheme="majorHAnsi"/>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C14B50" w:rsidRDefault="00C14B50" w:rsidP="00C14B50">
      <w:pPr>
        <w:ind w:firstLine="720"/>
        <w:rPr>
          <w:rFonts w:asciiTheme="majorHAnsi" w:hAnsiTheme="majorHAnsi" w:cstheme="majorHAnsi"/>
          <w:lang w:eastAsia="ro-RO"/>
        </w:rPr>
      </w:pPr>
      <w:r w:rsidRPr="00C14B50">
        <w:rPr>
          <w:rFonts w:asciiTheme="majorHAnsi" w:hAnsiTheme="majorHAnsi" w:cstheme="majorHAnsi"/>
          <w:lang w:eastAsia="ro-RO"/>
        </w:rPr>
        <w:t>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databots, requires the kind of know-how that only comes with experience.</w:t>
      </w:r>
    </w:p>
    <w:p w14:paraId="64529CC6" w14:textId="3F24635D" w:rsidR="00C14B50" w:rsidRDefault="00C14B50" w:rsidP="00C14B50">
      <w:pPr>
        <w:ind w:firstLine="720"/>
        <w:rPr>
          <w:rFonts w:asciiTheme="majorHAnsi" w:hAnsiTheme="majorHAnsi" w:cstheme="majorHAnsi"/>
          <w:lang w:eastAsia="ro-RO"/>
        </w:rPr>
      </w:pPr>
      <w:r w:rsidRPr="00C14B50">
        <w:rPr>
          <w:rFonts w:asciiTheme="majorHAnsi" w:hAnsiTheme="majorHAnsi" w:cstheme="majorHAnsi"/>
          <w:lang w:eastAsia="ro-RO"/>
        </w:rPr>
        <w:t>UiPath’s RPA software is based on the .Net platform. The syntax of variables and formulas are also in line with this, and developers with experience in this area are one step ahead. However there are subtle differences that require attention to ensure proper functioning of the databot.</w:t>
      </w:r>
    </w:p>
    <w:p w14:paraId="61AAB29E" w14:textId="77777777" w:rsidR="00377340" w:rsidRPr="00377340" w:rsidRDefault="00377340" w:rsidP="00377340">
      <w:pPr>
        <w:ind w:firstLine="720"/>
        <w:rPr>
          <w:rFonts w:asciiTheme="majorHAnsi" w:hAnsiTheme="majorHAnsi" w:cstheme="majorHAnsi"/>
          <w:lang w:eastAsia="ro-RO"/>
        </w:rPr>
      </w:pPr>
      <w:r w:rsidRPr="00377340">
        <w:rPr>
          <w:rFonts w:asciiTheme="majorHAnsi" w:hAnsiTheme="majorHAnsi" w:cstheme="majorHAnsi"/>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C14B50" w:rsidRDefault="00377340" w:rsidP="00377340">
      <w:pPr>
        <w:ind w:firstLine="720"/>
        <w:rPr>
          <w:rFonts w:asciiTheme="majorHAnsi" w:hAnsiTheme="majorHAnsi" w:cstheme="majorHAnsi"/>
          <w:lang w:eastAsia="ro-RO"/>
        </w:rPr>
      </w:pPr>
      <w:r w:rsidRPr="00377340">
        <w:rPr>
          <w:rFonts w:asciiTheme="majorHAnsi" w:hAnsiTheme="majorHAnsi" w:cstheme="majorHAnsi"/>
          <w:lang w:eastAsia="ro-RO"/>
        </w:rPr>
        <w:lastRenderedPageBreak/>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r>
        <w:rPr>
          <w:rFonts w:asciiTheme="majorHAnsi" w:hAnsiTheme="majorHAnsi" w:cstheme="majorHAnsi"/>
          <w:lang w:eastAsia="ro-RO"/>
        </w:rPr>
        <w:t>.</w:t>
      </w:r>
    </w:p>
    <w:p w14:paraId="4268CDCE" w14:textId="77777777" w:rsidR="008E76EA" w:rsidRPr="000D5EE2" w:rsidRDefault="008E76EA" w:rsidP="008E76EA">
      <w:pPr>
        <w:rPr>
          <w:rFonts w:asciiTheme="majorHAnsi" w:hAnsiTheme="majorHAnsi" w:cstheme="majorHAnsi"/>
          <w:lang w:val="en-GB" w:eastAsia="ro-RO"/>
        </w:rPr>
      </w:pPr>
    </w:p>
    <w:p w14:paraId="1E1AA35E" w14:textId="3EF22F1C" w:rsidR="00441934" w:rsidRPr="000D5EE2" w:rsidRDefault="00EB7D0A" w:rsidP="00441934">
      <w:pPr>
        <w:pStyle w:val="Heading2"/>
        <w:numPr>
          <w:ilvl w:val="1"/>
          <w:numId w:val="15"/>
        </w:numPr>
        <w:rPr>
          <w:rFonts w:asciiTheme="majorHAnsi" w:hAnsiTheme="majorHAnsi" w:cstheme="majorHAnsi"/>
        </w:rPr>
      </w:pPr>
      <w:bookmarkStart w:id="24" w:name="_Toc103625513"/>
      <w:r w:rsidRPr="000D5EE2">
        <w:rPr>
          <w:rFonts w:asciiTheme="majorHAnsi" w:hAnsiTheme="majorHAnsi" w:cstheme="majorHAnsi"/>
        </w:rPr>
        <w:t>UiPath Studio</w:t>
      </w:r>
      <w:bookmarkEnd w:id="24"/>
    </w:p>
    <w:p w14:paraId="6C061BB6" w14:textId="41620D74" w:rsidR="00D933B8" w:rsidRPr="000D5EE2" w:rsidRDefault="00D933B8" w:rsidP="00D933B8">
      <w:pPr>
        <w:rPr>
          <w:rFonts w:asciiTheme="majorHAnsi" w:hAnsiTheme="majorHAnsi" w:cstheme="majorHAnsi"/>
          <w:lang w:val="en-GB" w:eastAsia="ro-RO"/>
        </w:rPr>
      </w:pPr>
    </w:p>
    <w:p w14:paraId="69AAEA30" w14:textId="77777777" w:rsidR="00D933B8" w:rsidRPr="000D5EE2" w:rsidRDefault="00D933B8" w:rsidP="00D933B8">
      <w:pPr>
        <w:rPr>
          <w:rFonts w:asciiTheme="majorHAnsi" w:hAnsiTheme="majorHAnsi" w:cstheme="majorHAnsi"/>
          <w:lang w:val="en-GB" w:eastAsia="ro-RO"/>
        </w:rPr>
      </w:pPr>
    </w:p>
    <w:p w14:paraId="678968D8" w14:textId="1D881930" w:rsidR="00C961AD" w:rsidRPr="000D5EE2" w:rsidRDefault="00C961AD"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25" w:name="_Toc103625514"/>
      <w:r w:rsidRPr="000D5EE2">
        <w:rPr>
          <w:rFonts w:cstheme="majorHAnsi"/>
          <w:b/>
          <w:bCs/>
          <w:color w:val="auto"/>
        </w:rPr>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25"/>
    </w:p>
    <w:p w14:paraId="58C8395B" w14:textId="144D2C95" w:rsidR="00E66E4C" w:rsidRPr="000D5EE2" w:rsidRDefault="00E66E4C" w:rsidP="00E66E4C">
      <w:pPr>
        <w:rPr>
          <w:rFonts w:asciiTheme="majorHAnsi" w:hAnsiTheme="majorHAnsi" w:cstheme="majorHAnsi"/>
        </w:rPr>
      </w:pPr>
    </w:p>
    <w:p w14:paraId="6FB3FF68" w14:textId="19DA1ED2" w:rsidR="00E66E4C" w:rsidRPr="000D5EE2" w:rsidRDefault="00915E7F" w:rsidP="00915E7F">
      <w:pPr>
        <w:pStyle w:val="Heading1"/>
        <w:rPr>
          <w:rFonts w:cstheme="majorHAnsi"/>
          <w:b/>
          <w:bCs/>
          <w:color w:val="auto"/>
        </w:rPr>
      </w:pPr>
      <w:bookmarkStart w:id="26" w:name="_Toc103625515"/>
      <w:r w:rsidRPr="000D5EE2">
        <w:rPr>
          <w:rFonts w:cstheme="majorHAnsi"/>
          <w:b/>
          <w:bCs/>
          <w:color w:val="auto"/>
        </w:rPr>
        <w:t>CONCLUSIONS</w:t>
      </w:r>
      <w:bookmarkEnd w:id="26"/>
    </w:p>
    <w:p w14:paraId="5FDD1489" w14:textId="3F69B917" w:rsidR="009A1760" w:rsidRPr="000D5EE2" w:rsidRDefault="009A1760" w:rsidP="009A1760">
      <w:pPr>
        <w:rPr>
          <w:rFonts w:asciiTheme="majorHAnsi" w:hAnsiTheme="majorHAnsi" w:cstheme="majorHAnsi"/>
        </w:rPr>
      </w:pPr>
    </w:p>
    <w:p w14:paraId="55EE81B8" w14:textId="39F34BEE" w:rsidR="009A1760" w:rsidRPr="000D5EE2" w:rsidRDefault="009A1760" w:rsidP="009A1760">
      <w:pPr>
        <w:rPr>
          <w:rFonts w:asciiTheme="majorHAnsi" w:hAnsiTheme="majorHAnsi" w:cstheme="majorHAnsi"/>
        </w:rPr>
      </w:pPr>
    </w:p>
    <w:bookmarkStart w:id="27" w:name="_Toc103625516"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sdtContent>
        <w:p w14:paraId="4E3A6D48" w14:textId="7E7F8BFD" w:rsidR="00351014" w:rsidRPr="000D5EE2" w:rsidRDefault="00351014">
          <w:pPr>
            <w:pStyle w:val="Heading1"/>
            <w:rPr>
              <w:rFonts w:cstheme="majorHAnsi"/>
              <w:b/>
              <w:bCs/>
              <w:color w:val="auto"/>
            </w:rPr>
          </w:pPr>
          <w:r w:rsidRPr="000D5EE2">
            <w:rPr>
              <w:rFonts w:cstheme="majorHAnsi"/>
              <w:b/>
              <w:bCs/>
              <w:color w:val="auto"/>
            </w:rPr>
            <w:t>Bibliography</w:t>
          </w:r>
          <w:bookmarkEnd w:id="27"/>
        </w:p>
        <w:sdt>
          <w:sdtPr>
            <w:rPr>
              <w:rFonts w:asciiTheme="majorHAnsi" w:hAnsiTheme="majorHAnsi" w:cstheme="majorHAnsi"/>
            </w:rPr>
            <w:id w:val="111145805"/>
            <w:bibliography/>
          </w:sdtPr>
          <w:sdtEndPr/>
          <w:sdtContent>
            <w:p w14:paraId="3BB64536" w14:textId="25E1054A" w:rsidR="00F01B25" w:rsidRPr="000D5EE2" w:rsidRDefault="00F01B25" w:rsidP="00F01B25">
              <w:pPr>
                <w:pStyle w:val="Bibliography"/>
                <w:rPr>
                  <w:rFonts w:asciiTheme="majorHAnsi" w:hAnsiTheme="majorHAnsi" w:cstheme="majorHAnsi"/>
                  <w:b/>
                  <w:bCs/>
                  <w:noProof/>
                </w:rPr>
              </w:pPr>
            </w:p>
            <w:p w14:paraId="3623B641" w14:textId="44391C61" w:rsidR="00351014" w:rsidRPr="000D5EE2" w:rsidRDefault="00351014" w:rsidP="00FB57C7">
              <w:pPr>
                <w:rPr>
                  <w:rFonts w:asciiTheme="majorHAnsi" w:hAnsiTheme="majorHAnsi" w:cstheme="majorHAnsi"/>
                  <w:b/>
                  <w:bCs/>
                  <w:noProof/>
                </w:rPr>
              </w:pPr>
            </w:p>
            <w:p w14:paraId="327F4B3C" w14:textId="4E5536CA" w:rsidR="00351014" w:rsidRPr="000D5EE2" w:rsidRDefault="000771BD">
              <w:pPr>
                <w:rPr>
                  <w:rFonts w:asciiTheme="majorHAnsi" w:hAnsiTheme="majorHAnsi" w:cstheme="majorHAnsi"/>
                </w:rPr>
              </w:pPr>
            </w:p>
          </w:sdtContent>
        </w:sdt>
      </w:sdtContent>
    </w:sdt>
    <w:p w14:paraId="45B4CC5E" w14:textId="77777777" w:rsidR="009A1760" w:rsidRPr="000D5EE2" w:rsidRDefault="009A1760" w:rsidP="009A1760">
      <w:pPr>
        <w:rPr>
          <w:rFonts w:asciiTheme="majorHAnsi" w:hAnsiTheme="majorHAnsi" w:cstheme="majorHAnsi"/>
        </w:rPr>
      </w:pPr>
    </w:p>
    <w:p w14:paraId="5AA7FDC1" w14:textId="1CEC75E1" w:rsidR="003747BF"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3625658" w:history="1">
        <w:r w:rsidRPr="003152F1">
          <w:rPr>
            <w:rStyle w:val="Hyperlink"/>
            <w:rFonts w:asciiTheme="majorHAnsi" w:hAnsiTheme="majorHAnsi" w:cstheme="majorHAnsi"/>
            <w:noProof/>
          </w:rPr>
          <w:t>Figure 2.1 UiPath Products</w:t>
        </w:r>
        <w:r>
          <w:rPr>
            <w:noProof/>
            <w:webHidden/>
          </w:rPr>
          <w:tab/>
        </w:r>
        <w:r>
          <w:rPr>
            <w:noProof/>
            <w:webHidden/>
          </w:rPr>
          <w:fldChar w:fldCharType="begin"/>
        </w:r>
        <w:r>
          <w:rPr>
            <w:noProof/>
            <w:webHidden/>
          </w:rPr>
          <w:instrText xml:space="preserve"> PAGEREF _Toc103625658 \h </w:instrText>
        </w:r>
        <w:r>
          <w:rPr>
            <w:noProof/>
            <w:webHidden/>
          </w:rPr>
        </w:r>
        <w:r>
          <w:rPr>
            <w:noProof/>
            <w:webHidden/>
          </w:rPr>
          <w:fldChar w:fldCharType="separate"/>
        </w:r>
        <w:r>
          <w:rPr>
            <w:noProof/>
            <w:webHidden/>
          </w:rPr>
          <w:t>15</w:t>
        </w:r>
        <w:r>
          <w:rPr>
            <w:noProof/>
            <w:webHidden/>
          </w:rPr>
          <w:fldChar w:fldCharType="end"/>
        </w:r>
      </w:hyperlink>
    </w:p>
    <w:p w14:paraId="42759BFF" w14:textId="79BEAD87"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ABDA2" w14:textId="77777777" w:rsidR="000771BD" w:rsidRDefault="000771BD" w:rsidP="00833D93">
      <w:pPr>
        <w:spacing w:line="240" w:lineRule="auto"/>
      </w:pPr>
      <w:r>
        <w:separator/>
      </w:r>
    </w:p>
  </w:endnote>
  <w:endnote w:type="continuationSeparator" w:id="0">
    <w:p w14:paraId="38CCD21C" w14:textId="77777777" w:rsidR="000771BD" w:rsidRDefault="000771BD"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276693"/>
      <w:docPartObj>
        <w:docPartGallery w:val="Page Numbers (Bottom of Page)"/>
        <w:docPartUnique/>
      </w:docPartObj>
    </w:sdtPr>
    <w:sdtEndPr>
      <w:rPr>
        <w:noProof/>
      </w:rPr>
    </w:sdtEndPr>
    <w:sdtContent>
      <w:p w14:paraId="2B06FDBE" w14:textId="4F0FC58D"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E674A89" w:rsidR="003A5693" w:rsidRDefault="003A5693">
    <w:pPr>
      <w:pStyle w:val="Footer"/>
      <w:jc w:val="center"/>
    </w:pPr>
  </w:p>
  <w:p w14:paraId="4868EA24" w14:textId="77777777" w:rsidR="00AA0B79" w:rsidRDefault="00AA0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18E7" w14:textId="77777777" w:rsidR="000771BD" w:rsidRDefault="000771BD" w:rsidP="00833D93">
      <w:pPr>
        <w:spacing w:line="240" w:lineRule="auto"/>
      </w:pPr>
      <w:r>
        <w:separator/>
      </w:r>
    </w:p>
  </w:footnote>
  <w:footnote w:type="continuationSeparator" w:id="0">
    <w:p w14:paraId="0BB4F515" w14:textId="77777777" w:rsidR="000771BD" w:rsidRDefault="000771BD"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12"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DD510A"/>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18" w15:restartNumberingAfterBreak="0">
    <w:nsid w:val="6E6B4C24"/>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0"/>
  </w:num>
  <w:num w:numId="4">
    <w:abstractNumId w:val="15"/>
  </w:num>
  <w:num w:numId="5">
    <w:abstractNumId w:val="14"/>
  </w:num>
  <w:num w:numId="6">
    <w:abstractNumId w:val="7"/>
  </w:num>
  <w:num w:numId="7">
    <w:abstractNumId w:val="9"/>
  </w:num>
  <w:num w:numId="8">
    <w:abstractNumId w:val="2"/>
  </w:num>
  <w:num w:numId="9">
    <w:abstractNumId w:val="3"/>
  </w:num>
  <w:num w:numId="10">
    <w:abstractNumId w:val="10"/>
  </w:num>
  <w:num w:numId="11">
    <w:abstractNumId w:val="1"/>
  </w:num>
  <w:num w:numId="12">
    <w:abstractNumId w:val="6"/>
  </w:num>
  <w:num w:numId="13">
    <w:abstractNumId w:val="19"/>
  </w:num>
  <w:num w:numId="14">
    <w:abstractNumId w:val="8"/>
  </w:num>
  <w:num w:numId="15">
    <w:abstractNumId w:val="16"/>
  </w:num>
  <w:num w:numId="16">
    <w:abstractNumId w:val="5"/>
  </w:num>
  <w:num w:numId="17">
    <w:abstractNumId w:val="12"/>
  </w:num>
  <w:num w:numId="18">
    <w:abstractNumId w:val="18"/>
  </w:num>
  <w:num w:numId="19">
    <w:abstractNumId w:val="13"/>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5E7C"/>
    <w:rsid w:val="000072E5"/>
    <w:rsid w:val="00011C09"/>
    <w:rsid w:val="00017BB5"/>
    <w:rsid w:val="0002103D"/>
    <w:rsid w:val="00023ACA"/>
    <w:rsid w:val="00024C48"/>
    <w:rsid w:val="000317F3"/>
    <w:rsid w:val="00032BA6"/>
    <w:rsid w:val="0003477F"/>
    <w:rsid w:val="00034B1E"/>
    <w:rsid w:val="00037F16"/>
    <w:rsid w:val="0004304E"/>
    <w:rsid w:val="00053704"/>
    <w:rsid w:val="00056433"/>
    <w:rsid w:val="000602CC"/>
    <w:rsid w:val="00065DC8"/>
    <w:rsid w:val="00066C19"/>
    <w:rsid w:val="00071F47"/>
    <w:rsid w:val="00075193"/>
    <w:rsid w:val="000771BD"/>
    <w:rsid w:val="00081CEB"/>
    <w:rsid w:val="00081EF9"/>
    <w:rsid w:val="00085766"/>
    <w:rsid w:val="00092046"/>
    <w:rsid w:val="0009545B"/>
    <w:rsid w:val="000A0B69"/>
    <w:rsid w:val="000A2DA8"/>
    <w:rsid w:val="000A578F"/>
    <w:rsid w:val="000A5CD1"/>
    <w:rsid w:val="000A7905"/>
    <w:rsid w:val="000A7F30"/>
    <w:rsid w:val="000C7E87"/>
    <w:rsid w:val="000D3357"/>
    <w:rsid w:val="000D377C"/>
    <w:rsid w:val="000D5EE2"/>
    <w:rsid w:val="000D7502"/>
    <w:rsid w:val="000E00B8"/>
    <w:rsid w:val="000E2F24"/>
    <w:rsid w:val="000E60E7"/>
    <w:rsid w:val="000F646B"/>
    <w:rsid w:val="00100CBB"/>
    <w:rsid w:val="00113578"/>
    <w:rsid w:val="00117DD8"/>
    <w:rsid w:val="00120747"/>
    <w:rsid w:val="00121E89"/>
    <w:rsid w:val="00123E7D"/>
    <w:rsid w:val="00136144"/>
    <w:rsid w:val="00136593"/>
    <w:rsid w:val="00137A71"/>
    <w:rsid w:val="0015034B"/>
    <w:rsid w:val="00150DA2"/>
    <w:rsid w:val="00162453"/>
    <w:rsid w:val="00165931"/>
    <w:rsid w:val="00165D5A"/>
    <w:rsid w:val="0017096B"/>
    <w:rsid w:val="00170A4B"/>
    <w:rsid w:val="00175637"/>
    <w:rsid w:val="00176382"/>
    <w:rsid w:val="00177272"/>
    <w:rsid w:val="001826DB"/>
    <w:rsid w:val="00186BC5"/>
    <w:rsid w:val="001877C3"/>
    <w:rsid w:val="001936EC"/>
    <w:rsid w:val="001A18C8"/>
    <w:rsid w:val="001A1B2A"/>
    <w:rsid w:val="001A227C"/>
    <w:rsid w:val="001A24F8"/>
    <w:rsid w:val="001B368B"/>
    <w:rsid w:val="001C0F2E"/>
    <w:rsid w:val="001C377C"/>
    <w:rsid w:val="001C43D3"/>
    <w:rsid w:val="001D130D"/>
    <w:rsid w:val="001D13EC"/>
    <w:rsid w:val="001D3FC5"/>
    <w:rsid w:val="001D7746"/>
    <w:rsid w:val="0020394C"/>
    <w:rsid w:val="00203D8B"/>
    <w:rsid w:val="00204E16"/>
    <w:rsid w:val="00204EA2"/>
    <w:rsid w:val="00206212"/>
    <w:rsid w:val="002140A8"/>
    <w:rsid w:val="00217C3F"/>
    <w:rsid w:val="00220425"/>
    <w:rsid w:val="00223741"/>
    <w:rsid w:val="0022425D"/>
    <w:rsid w:val="00225138"/>
    <w:rsid w:val="00231D41"/>
    <w:rsid w:val="00234CE1"/>
    <w:rsid w:val="00242CD3"/>
    <w:rsid w:val="00246060"/>
    <w:rsid w:val="00250251"/>
    <w:rsid w:val="00252D36"/>
    <w:rsid w:val="002576C9"/>
    <w:rsid w:val="002577AE"/>
    <w:rsid w:val="00265CF1"/>
    <w:rsid w:val="00271FA1"/>
    <w:rsid w:val="002811A3"/>
    <w:rsid w:val="00282FD5"/>
    <w:rsid w:val="00284CC7"/>
    <w:rsid w:val="00291EBF"/>
    <w:rsid w:val="002922DA"/>
    <w:rsid w:val="002A162B"/>
    <w:rsid w:val="002A4CDF"/>
    <w:rsid w:val="002A705F"/>
    <w:rsid w:val="002B28AE"/>
    <w:rsid w:val="002B51DA"/>
    <w:rsid w:val="002B6943"/>
    <w:rsid w:val="002C09C0"/>
    <w:rsid w:val="002C3E90"/>
    <w:rsid w:val="002C405D"/>
    <w:rsid w:val="002C4B01"/>
    <w:rsid w:val="002C5D44"/>
    <w:rsid w:val="002D6D3E"/>
    <w:rsid w:val="002E1F32"/>
    <w:rsid w:val="002E4F72"/>
    <w:rsid w:val="002F1FE4"/>
    <w:rsid w:val="002F704C"/>
    <w:rsid w:val="003020C4"/>
    <w:rsid w:val="00306972"/>
    <w:rsid w:val="0032174E"/>
    <w:rsid w:val="0032404B"/>
    <w:rsid w:val="00335F19"/>
    <w:rsid w:val="00341FCA"/>
    <w:rsid w:val="00351014"/>
    <w:rsid w:val="003605A7"/>
    <w:rsid w:val="0036090C"/>
    <w:rsid w:val="00363F7F"/>
    <w:rsid w:val="00370FEE"/>
    <w:rsid w:val="00371320"/>
    <w:rsid w:val="003717B2"/>
    <w:rsid w:val="00371D14"/>
    <w:rsid w:val="00373360"/>
    <w:rsid w:val="003747BF"/>
    <w:rsid w:val="00374E80"/>
    <w:rsid w:val="00377340"/>
    <w:rsid w:val="00385F83"/>
    <w:rsid w:val="003931C5"/>
    <w:rsid w:val="003957DF"/>
    <w:rsid w:val="003A12A0"/>
    <w:rsid w:val="003A45CF"/>
    <w:rsid w:val="003A534C"/>
    <w:rsid w:val="003A5693"/>
    <w:rsid w:val="003A7AED"/>
    <w:rsid w:val="003A7C6A"/>
    <w:rsid w:val="003B0151"/>
    <w:rsid w:val="003C1625"/>
    <w:rsid w:val="003C3A8B"/>
    <w:rsid w:val="003C710F"/>
    <w:rsid w:val="003D21BF"/>
    <w:rsid w:val="003D72A6"/>
    <w:rsid w:val="003D7705"/>
    <w:rsid w:val="003E17CC"/>
    <w:rsid w:val="003E4D8B"/>
    <w:rsid w:val="003F1555"/>
    <w:rsid w:val="003F36EE"/>
    <w:rsid w:val="003F4FA1"/>
    <w:rsid w:val="003F6EA9"/>
    <w:rsid w:val="00403252"/>
    <w:rsid w:val="004066B9"/>
    <w:rsid w:val="00412818"/>
    <w:rsid w:val="00431185"/>
    <w:rsid w:val="004331E8"/>
    <w:rsid w:val="00441934"/>
    <w:rsid w:val="004432A4"/>
    <w:rsid w:val="00443E44"/>
    <w:rsid w:val="00445EB8"/>
    <w:rsid w:val="00447BCB"/>
    <w:rsid w:val="0045223B"/>
    <w:rsid w:val="00454BE5"/>
    <w:rsid w:val="004647ED"/>
    <w:rsid w:val="004716E2"/>
    <w:rsid w:val="00473228"/>
    <w:rsid w:val="004817E7"/>
    <w:rsid w:val="00481C10"/>
    <w:rsid w:val="004821D2"/>
    <w:rsid w:val="00484C77"/>
    <w:rsid w:val="00485382"/>
    <w:rsid w:val="00491872"/>
    <w:rsid w:val="00492010"/>
    <w:rsid w:val="004A0191"/>
    <w:rsid w:val="004B32FC"/>
    <w:rsid w:val="004B57C2"/>
    <w:rsid w:val="004B5ECA"/>
    <w:rsid w:val="004B650C"/>
    <w:rsid w:val="004B737F"/>
    <w:rsid w:val="004D1F49"/>
    <w:rsid w:val="004F0525"/>
    <w:rsid w:val="004F14C5"/>
    <w:rsid w:val="004F2198"/>
    <w:rsid w:val="00500EC3"/>
    <w:rsid w:val="005032E6"/>
    <w:rsid w:val="005046F2"/>
    <w:rsid w:val="005054E8"/>
    <w:rsid w:val="00514396"/>
    <w:rsid w:val="0053165C"/>
    <w:rsid w:val="00532BE9"/>
    <w:rsid w:val="0053302C"/>
    <w:rsid w:val="00533CF8"/>
    <w:rsid w:val="005342E5"/>
    <w:rsid w:val="00534BA9"/>
    <w:rsid w:val="0053525E"/>
    <w:rsid w:val="00542306"/>
    <w:rsid w:val="00543726"/>
    <w:rsid w:val="00545F0A"/>
    <w:rsid w:val="0054740E"/>
    <w:rsid w:val="0055122E"/>
    <w:rsid w:val="005537C1"/>
    <w:rsid w:val="005566F8"/>
    <w:rsid w:val="00562F4A"/>
    <w:rsid w:val="00574FAA"/>
    <w:rsid w:val="0057679D"/>
    <w:rsid w:val="0058601C"/>
    <w:rsid w:val="005A3DE9"/>
    <w:rsid w:val="005A4DB0"/>
    <w:rsid w:val="005A57E6"/>
    <w:rsid w:val="005B59C5"/>
    <w:rsid w:val="005D42F4"/>
    <w:rsid w:val="005E1858"/>
    <w:rsid w:val="005E5F8F"/>
    <w:rsid w:val="005E7899"/>
    <w:rsid w:val="005E7D06"/>
    <w:rsid w:val="00605930"/>
    <w:rsid w:val="00606B09"/>
    <w:rsid w:val="00606CE4"/>
    <w:rsid w:val="0061246B"/>
    <w:rsid w:val="0062212D"/>
    <w:rsid w:val="00623256"/>
    <w:rsid w:val="006235E8"/>
    <w:rsid w:val="0063227D"/>
    <w:rsid w:val="0064679C"/>
    <w:rsid w:val="00655B79"/>
    <w:rsid w:val="006577C8"/>
    <w:rsid w:val="00664723"/>
    <w:rsid w:val="006673EC"/>
    <w:rsid w:val="00667C7D"/>
    <w:rsid w:val="006706F8"/>
    <w:rsid w:val="00671912"/>
    <w:rsid w:val="00671A20"/>
    <w:rsid w:val="006742DC"/>
    <w:rsid w:val="00676069"/>
    <w:rsid w:val="006776B4"/>
    <w:rsid w:val="00682D2B"/>
    <w:rsid w:val="00683368"/>
    <w:rsid w:val="00685D37"/>
    <w:rsid w:val="006A1F54"/>
    <w:rsid w:val="006A489B"/>
    <w:rsid w:val="006B00B6"/>
    <w:rsid w:val="006B150F"/>
    <w:rsid w:val="006B6BD5"/>
    <w:rsid w:val="006D209A"/>
    <w:rsid w:val="006D3073"/>
    <w:rsid w:val="006D3A4C"/>
    <w:rsid w:val="006D56CC"/>
    <w:rsid w:val="006E4154"/>
    <w:rsid w:val="006E5B87"/>
    <w:rsid w:val="00710094"/>
    <w:rsid w:val="00712BF7"/>
    <w:rsid w:val="00712CD4"/>
    <w:rsid w:val="007239AC"/>
    <w:rsid w:val="00730602"/>
    <w:rsid w:val="00734FF4"/>
    <w:rsid w:val="00735A8B"/>
    <w:rsid w:val="00737AB2"/>
    <w:rsid w:val="00742FD1"/>
    <w:rsid w:val="00743B96"/>
    <w:rsid w:val="007478D3"/>
    <w:rsid w:val="0076038A"/>
    <w:rsid w:val="00760B6A"/>
    <w:rsid w:val="00763210"/>
    <w:rsid w:val="00765253"/>
    <w:rsid w:val="0078091B"/>
    <w:rsid w:val="007817AA"/>
    <w:rsid w:val="00784021"/>
    <w:rsid w:val="007865E6"/>
    <w:rsid w:val="00790853"/>
    <w:rsid w:val="007942BF"/>
    <w:rsid w:val="007A1B62"/>
    <w:rsid w:val="007B26A7"/>
    <w:rsid w:val="007B4640"/>
    <w:rsid w:val="007B4A84"/>
    <w:rsid w:val="007B5CD7"/>
    <w:rsid w:val="007C0AE1"/>
    <w:rsid w:val="007C4EB4"/>
    <w:rsid w:val="007D7419"/>
    <w:rsid w:val="007E460F"/>
    <w:rsid w:val="007F09DE"/>
    <w:rsid w:val="007F11C1"/>
    <w:rsid w:val="007F3081"/>
    <w:rsid w:val="007F7A06"/>
    <w:rsid w:val="008000E9"/>
    <w:rsid w:val="00801C4D"/>
    <w:rsid w:val="008055A4"/>
    <w:rsid w:val="00807C85"/>
    <w:rsid w:val="008102ED"/>
    <w:rsid w:val="008227B6"/>
    <w:rsid w:val="00825D4F"/>
    <w:rsid w:val="00830ADA"/>
    <w:rsid w:val="0083377F"/>
    <w:rsid w:val="00833D93"/>
    <w:rsid w:val="00833DFA"/>
    <w:rsid w:val="008400AD"/>
    <w:rsid w:val="008442D7"/>
    <w:rsid w:val="00847B4D"/>
    <w:rsid w:val="00850F0E"/>
    <w:rsid w:val="008553DC"/>
    <w:rsid w:val="0086153E"/>
    <w:rsid w:val="008632B8"/>
    <w:rsid w:val="0086749A"/>
    <w:rsid w:val="00870126"/>
    <w:rsid w:val="00874196"/>
    <w:rsid w:val="008754F0"/>
    <w:rsid w:val="00877A32"/>
    <w:rsid w:val="00883905"/>
    <w:rsid w:val="00890893"/>
    <w:rsid w:val="008950C7"/>
    <w:rsid w:val="008A1557"/>
    <w:rsid w:val="008A1864"/>
    <w:rsid w:val="008A37BB"/>
    <w:rsid w:val="008B33D2"/>
    <w:rsid w:val="008E0B2F"/>
    <w:rsid w:val="008E33B3"/>
    <w:rsid w:val="008E4B57"/>
    <w:rsid w:val="008E6359"/>
    <w:rsid w:val="008E6847"/>
    <w:rsid w:val="008E76EA"/>
    <w:rsid w:val="008F015E"/>
    <w:rsid w:val="00900852"/>
    <w:rsid w:val="00903B47"/>
    <w:rsid w:val="00903D2E"/>
    <w:rsid w:val="009112E1"/>
    <w:rsid w:val="00911B17"/>
    <w:rsid w:val="00915E7F"/>
    <w:rsid w:val="00916BFD"/>
    <w:rsid w:val="00923445"/>
    <w:rsid w:val="009338F5"/>
    <w:rsid w:val="00935709"/>
    <w:rsid w:val="009367AD"/>
    <w:rsid w:val="00940792"/>
    <w:rsid w:val="00954B8C"/>
    <w:rsid w:val="0095670B"/>
    <w:rsid w:val="0098530D"/>
    <w:rsid w:val="00993A20"/>
    <w:rsid w:val="009A1760"/>
    <w:rsid w:val="009A2909"/>
    <w:rsid w:val="009A5EE6"/>
    <w:rsid w:val="009A6457"/>
    <w:rsid w:val="009A6FA1"/>
    <w:rsid w:val="009B3668"/>
    <w:rsid w:val="009B4166"/>
    <w:rsid w:val="009B69DE"/>
    <w:rsid w:val="009C63B2"/>
    <w:rsid w:val="009D1556"/>
    <w:rsid w:val="009D22F1"/>
    <w:rsid w:val="009D4593"/>
    <w:rsid w:val="009D526A"/>
    <w:rsid w:val="009E17F3"/>
    <w:rsid w:val="009E193F"/>
    <w:rsid w:val="009E29F2"/>
    <w:rsid w:val="009F126C"/>
    <w:rsid w:val="009F1AE1"/>
    <w:rsid w:val="009F6356"/>
    <w:rsid w:val="00A002AC"/>
    <w:rsid w:val="00A004F4"/>
    <w:rsid w:val="00A01FC2"/>
    <w:rsid w:val="00A05769"/>
    <w:rsid w:val="00A06424"/>
    <w:rsid w:val="00A27898"/>
    <w:rsid w:val="00A3084E"/>
    <w:rsid w:val="00A310FA"/>
    <w:rsid w:val="00A320A0"/>
    <w:rsid w:val="00A4254A"/>
    <w:rsid w:val="00A54AB0"/>
    <w:rsid w:val="00A664AE"/>
    <w:rsid w:val="00A7038C"/>
    <w:rsid w:val="00A705A3"/>
    <w:rsid w:val="00A72F8C"/>
    <w:rsid w:val="00A77DEE"/>
    <w:rsid w:val="00A80344"/>
    <w:rsid w:val="00A92E7B"/>
    <w:rsid w:val="00A951F8"/>
    <w:rsid w:val="00AA01C4"/>
    <w:rsid w:val="00AA0B79"/>
    <w:rsid w:val="00AB1E7A"/>
    <w:rsid w:val="00AC0AE8"/>
    <w:rsid w:val="00AC4234"/>
    <w:rsid w:val="00AD1A46"/>
    <w:rsid w:val="00AD3F3D"/>
    <w:rsid w:val="00AE1C88"/>
    <w:rsid w:val="00AE4566"/>
    <w:rsid w:val="00AE4C1B"/>
    <w:rsid w:val="00AE512B"/>
    <w:rsid w:val="00AE5F4E"/>
    <w:rsid w:val="00AE7F90"/>
    <w:rsid w:val="00AF7658"/>
    <w:rsid w:val="00B0028B"/>
    <w:rsid w:val="00B00AC9"/>
    <w:rsid w:val="00B053FC"/>
    <w:rsid w:val="00B11B37"/>
    <w:rsid w:val="00B203BA"/>
    <w:rsid w:val="00B248F5"/>
    <w:rsid w:val="00B26C45"/>
    <w:rsid w:val="00B27AA8"/>
    <w:rsid w:val="00B3184F"/>
    <w:rsid w:val="00B61318"/>
    <w:rsid w:val="00B63071"/>
    <w:rsid w:val="00B630A6"/>
    <w:rsid w:val="00B716E9"/>
    <w:rsid w:val="00B7220A"/>
    <w:rsid w:val="00B757C7"/>
    <w:rsid w:val="00B76839"/>
    <w:rsid w:val="00B83446"/>
    <w:rsid w:val="00B92112"/>
    <w:rsid w:val="00B96465"/>
    <w:rsid w:val="00B973BF"/>
    <w:rsid w:val="00BA3582"/>
    <w:rsid w:val="00BA4A49"/>
    <w:rsid w:val="00BB6EDB"/>
    <w:rsid w:val="00BC340A"/>
    <w:rsid w:val="00BC7642"/>
    <w:rsid w:val="00BD03E2"/>
    <w:rsid w:val="00BD62B7"/>
    <w:rsid w:val="00BE2994"/>
    <w:rsid w:val="00BF621B"/>
    <w:rsid w:val="00BF7BC1"/>
    <w:rsid w:val="00C053C3"/>
    <w:rsid w:val="00C069A1"/>
    <w:rsid w:val="00C118A2"/>
    <w:rsid w:val="00C14A99"/>
    <w:rsid w:val="00C14B50"/>
    <w:rsid w:val="00C15215"/>
    <w:rsid w:val="00C16249"/>
    <w:rsid w:val="00C23C35"/>
    <w:rsid w:val="00C313F2"/>
    <w:rsid w:val="00C32680"/>
    <w:rsid w:val="00C33D97"/>
    <w:rsid w:val="00C4351F"/>
    <w:rsid w:val="00C53F8B"/>
    <w:rsid w:val="00C54E48"/>
    <w:rsid w:val="00C559A2"/>
    <w:rsid w:val="00C619D2"/>
    <w:rsid w:val="00C65B6F"/>
    <w:rsid w:val="00C65BB8"/>
    <w:rsid w:val="00C65D8D"/>
    <w:rsid w:val="00C66D6E"/>
    <w:rsid w:val="00C804D4"/>
    <w:rsid w:val="00C86D45"/>
    <w:rsid w:val="00C87353"/>
    <w:rsid w:val="00C87E82"/>
    <w:rsid w:val="00C95279"/>
    <w:rsid w:val="00C961AD"/>
    <w:rsid w:val="00C967CF"/>
    <w:rsid w:val="00CA0968"/>
    <w:rsid w:val="00CA634C"/>
    <w:rsid w:val="00CB2D64"/>
    <w:rsid w:val="00CB3FE4"/>
    <w:rsid w:val="00CB53FA"/>
    <w:rsid w:val="00CB71A2"/>
    <w:rsid w:val="00CC28D4"/>
    <w:rsid w:val="00CC5EFA"/>
    <w:rsid w:val="00CD08BA"/>
    <w:rsid w:val="00CD1E30"/>
    <w:rsid w:val="00CD69C0"/>
    <w:rsid w:val="00CE6403"/>
    <w:rsid w:val="00CF2B47"/>
    <w:rsid w:val="00CF56AD"/>
    <w:rsid w:val="00D06BCF"/>
    <w:rsid w:val="00D15708"/>
    <w:rsid w:val="00D30E44"/>
    <w:rsid w:val="00D35B72"/>
    <w:rsid w:val="00D37F8D"/>
    <w:rsid w:val="00D4597E"/>
    <w:rsid w:val="00D55276"/>
    <w:rsid w:val="00D57D1A"/>
    <w:rsid w:val="00D60113"/>
    <w:rsid w:val="00D6083A"/>
    <w:rsid w:val="00D6296E"/>
    <w:rsid w:val="00D63609"/>
    <w:rsid w:val="00D76B13"/>
    <w:rsid w:val="00D77FAA"/>
    <w:rsid w:val="00D80A08"/>
    <w:rsid w:val="00D83484"/>
    <w:rsid w:val="00D83D01"/>
    <w:rsid w:val="00D8730D"/>
    <w:rsid w:val="00D933B8"/>
    <w:rsid w:val="00D93AE7"/>
    <w:rsid w:val="00D95C10"/>
    <w:rsid w:val="00DA1ADA"/>
    <w:rsid w:val="00DA1E94"/>
    <w:rsid w:val="00DA2990"/>
    <w:rsid w:val="00DA4354"/>
    <w:rsid w:val="00DB31C6"/>
    <w:rsid w:val="00DB5117"/>
    <w:rsid w:val="00DB7310"/>
    <w:rsid w:val="00DC0E2E"/>
    <w:rsid w:val="00DD336B"/>
    <w:rsid w:val="00E01556"/>
    <w:rsid w:val="00E0205C"/>
    <w:rsid w:val="00E06A7F"/>
    <w:rsid w:val="00E132A8"/>
    <w:rsid w:val="00E14DD1"/>
    <w:rsid w:val="00E15893"/>
    <w:rsid w:val="00E21B5C"/>
    <w:rsid w:val="00E256CA"/>
    <w:rsid w:val="00E27B66"/>
    <w:rsid w:val="00E27ED1"/>
    <w:rsid w:val="00E324B1"/>
    <w:rsid w:val="00E40822"/>
    <w:rsid w:val="00E45B84"/>
    <w:rsid w:val="00E46AC2"/>
    <w:rsid w:val="00E5014B"/>
    <w:rsid w:val="00E53012"/>
    <w:rsid w:val="00E5699C"/>
    <w:rsid w:val="00E61A09"/>
    <w:rsid w:val="00E66E4C"/>
    <w:rsid w:val="00E72799"/>
    <w:rsid w:val="00E7317B"/>
    <w:rsid w:val="00E81E90"/>
    <w:rsid w:val="00E8483F"/>
    <w:rsid w:val="00E93345"/>
    <w:rsid w:val="00E950CD"/>
    <w:rsid w:val="00EA199C"/>
    <w:rsid w:val="00EA7826"/>
    <w:rsid w:val="00EB1E7C"/>
    <w:rsid w:val="00EB23E2"/>
    <w:rsid w:val="00EB3084"/>
    <w:rsid w:val="00EB5702"/>
    <w:rsid w:val="00EB7D0A"/>
    <w:rsid w:val="00ED0E03"/>
    <w:rsid w:val="00ED5AC6"/>
    <w:rsid w:val="00EE0A72"/>
    <w:rsid w:val="00EE2CE4"/>
    <w:rsid w:val="00EE4565"/>
    <w:rsid w:val="00EE51F1"/>
    <w:rsid w:val="00EE6DF7"/>
    <w:rsid w:val="00EF0ED8"/>
    <w:rsid w:val="00F01B25"/>
    <w:rsid w:val="00F0713F"/>
    <w:rsid w:val="00F106C1"/>
    <w:rsid w:val="00F12A5D"/>
    <w:rsid w:val="00F1626C"/>
    <w:rsid w:val="00F16818"/>
    <w:rsid w:val="00F40A35"/>
    <w:rsid w:val="00F41815"/>
    <w:rsid w:val="00F427ED"/>
    <w:rsid w:val="00F46BB4"/>
    <w:rsid w:val="00F56B84"/>
    <w:rsid w:val="00F6084A"/>
    <w:rsid w:val="00F60C57"/>
    <w:rsid w:val="00F63756"/>
    <w:rsid w:val="00F64588"/>
    <w:rsid w:val="00F71D2F"/>
    <w:rsid w:val="00F817A6"/>
    <w:rsid w:val="00F854EB"/>
    <w:rsid w:val="00F85889"/>
    <w:rsid w:val="00F92B76"/>
    <w:rsid w:val="00F931A8"/>
    <w:rsid w:val="00FB466E"/>
    <w:rsid w:val="00FB57C7"/>
    <w:rsid w:val="00FB6F6B"/>
    <w:rsid w:val="00FC535F"/>
    <w:rsid w:val="00FC637F"/>
    <w:rsid w:val="00FC68EE"/>
    <w:rsid w:val="00FC6E25"/>
    <w:rsid w:val="00FD0F57"/>
    <w:rsid w:val="00FD1A88"/>
    <w:rsid w:val="00FD4528"/>
    <w:rsid w:val="00FD5D1A"/>
    <w:rsid w:val="00FD682E"/>
    <w:rsid w:val="00FD7BF5"/>
    <w:rsid w:val="00FE2675"/>
    <w:rsid w:val="00FE5F20"/>
    <w:rsid w:val="00FE6BF7"/>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57"/>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uiPriority w:val="9"/>
    <w:semiHidden/>
    <w:unhideWhenUsed/>
    <w:qFormat/>
    <w:rsid w:val="00743B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3B96"/>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runchbase.com/bombora_topic/c9ffb58e-2e9c-4ec1-9a90-350b2a9d01af" TargetMode="External"/><Relationship Id="rId18" Type="http://schemas.openxmlformats.org/officeDocument/2006/relationships/hyperlink" Target="https://www.crunchbase.com/search/funding_rounds/field/organizations/num_funding_rounds/uipath" TargetMode="External"/><Relationship Id="rId26" Type="http://schemas.openxmlformats.org/officeDocument/2006/relationships/hyperlink" Target="https://www.crunchbase.com/organization/uipath" TargetMode="External"/><Relationship Id="rId3" Type="http://schemas.openxmlformats.org/officeDocument/2006/relationships/styles" Target="styles.xml"/><Relationship Id="rId21" Type="http://schemas.openxmlformats.org/officeDocument/2006/relationships/hyperlink" Target="https://www.google.com/finance?q=NYSE:PATH" TargetMode="External"/><Relationship Id="rId7" Type="http://schemas.openxmlformats.org/officeDocument/2006/relationships/endnotes" Target="endnotes.xml"/><Relationship Id="rId12" Type="http://schemas.openxmlformats.org/officeDocument/2006/relationships/hyperlink" Target="https://www.crunchbase.com/bombora_topic/c072d018-9da3-4349-a5f7-a84cb3334229" TargetMode="External"/><Relationship Id="rId17" Type="http://schemas.openxmlformats.org/officeDocument/2006/relationships/hyperlink" Target="https://www.crunchbase.com/search/funding_rounds/field/organizations/funding_total/uipath" TargetMode="External"/><Relationship Id="rId25" Type="http://schemas.openxmlformats.org/officeDocument/2006/relationships/hyperlink" Target="https://www.crunchbase.com/organization/tiger-globa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runchbase.com/organization/uipath" TargetMode="External"/><Relationship Id="rId20" Type="http://schemas.openxmlformats.org/officeDocument/2006/relationships/hyperlink" Target="https://www.crunchbase.com/search/funding_rounds/field/organizations/last_funding_type/uipath" TargetMode="External"/><Relationship Id="rId29" Type="http://schemas.openxmlformats.org/officeDocument/2006/relationships/hyperlink" Target="https://www.crunchbase.com/search/acquisitions/field/organizations/num_acquisitions/uipa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cio.techtarget.com/Ultimate-guide-to-RPA-robotic-process-automation" TargetMode="External"/><Relationship Id="rId24" Type="http://schemas.openxmlformats.org/officeDocument/2006/relationships/hyperlink" Target="https://www.crunchbase.com/organization/alkeon-capit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runchbase.com/organization/uipath" TargetMode="External"/><Relationship Id="rId23" Type="http://schemas.openxmlformats.org/officeDocument/2006/relationships/hyperlink" Target="https://www.crunchbase.com/search/principal.investors/field/organizations/num_investors/uipath" TargetMode="External"/><Relationship Id="rId28" Type="http://schemas.openxmlformats.org/officeDocument/2006/relationships/hyperlink" Target="https://www.crunchbase.com/organization/uipath" TargetMode="External"/><Relationship Id="rId10" Type="http://schemas.openxmlformats.org/officeDocument/2006/relationships/footer" Target="footer2.xml"/><Relationship Id="rId19" Type="http://schemas.openxmlformats.org/officeDocument/2006/relationships/hyperlink" Target="https://www.crunchbase.com/search/funding_rounds/field/organizations/last_funding_at/uipath"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runchbase.com/bombora_topic/a992e80b-ccb7-43b7-ba00-21898c2bba9c" TargetMode="External"/><Relationship Id="rId22" Type="http://schemas.openxmlformats.org/officeDocument/2006/relationships/hyperlink" Target="https://www.crunchbase.com/organization/uipath" TargetMode="External"/><Relationship Id="rId27" Type="http://schemas.openxmlformats.org/officeDocument/2006/relationships/hyperlink" Target="https://www.crunchbase.com/search/organization.privcos/field/organizations/privco_valuation_range/v_10000000" TargetMode="External"/><Relationship Id="rId30" Type="http://schemas.openxmlformats.org/officeDocument/2006/relationships/hyperlink" Target="https://www.crunchbase.com/organization/cloud-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Les</b:Tag>
    <b:SourceType>JournalArticle</b:SourceType>
    <b:Guid>{155824BC-172B-449F-9BC9-1F41370B2608}</b:Guid>
    <b:Title>professor of technology, work, and globalization</b:Title>
    <b:City>London</b:City>
    <b:LCID>en-US</b:LCID>
    <b:Author>
      <b:Author>
        <b:NameList>
          <b:Person>
            <b:Last>Willcocks</b:Last>
            <b:First>Leslie</b:First>
          </b:Person>
        </b:NameList>
      </b:Author>
    </b:Author>
    <b:RefOrder>1</b:RefOrder>
  </b:Source>
</b:Sources>
</file>

<file path=customXml/itemProps1.xml><?xml version="1.0" encoding="utf-8"?>
<ds:datastoreItem xmlns:ds="http://schemas.openxmlformats.org/officeDocument/2006/customXml" ds:itemID="{489E51CD-985B-4E49-8213-3C47CC11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7030</Words>
  <Characters>38248</Characters>
  <Application>Microsoft Office Word</Application>
  <DocSecurity>0</DocSecurity>
  <Lines>695</Lines>
  <Paragraphs>239</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45039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559</cp:revision>
  <dcterms:created xsi:type="dcterms:W3CDTF">2022-01-14T20:10:00Z</dcterms:created>
  <dcterms:modified xsi:type="dcterms:W3CDTF">2022-05-18T19:07:00Z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2022-01-14T20:10:29Z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1fd57651-401f-4846-ba48-faf56c9dc49c</vt:lpwstr>
  </property>
  <property fmtid="{D5CDD505-2E9C-101B-9397-08002B2CF9AE}" pid="8" name="MSIP_Label_80095fc9-5f9a-49ab-a2d1-7aac54973ed8_ContentBits">
    <vt:lpwstr>2</vt:lpwstr>
  </property>
  <property fmtid="{D5CDD505-2E9C-101B-9397-08002B2CF9AE}" pid="9" name="Classification">
    <vt:lpwstr>Public</vt:lpwstr>
  </property>
</Properties>
</file>