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ADI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7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04/05/2025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1 (realizamos actividades desde antes)</w:t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Presencial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 hora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Asistencia y Participación</w:t>
      </w:r>
    </w:p>
    <w:tbl>
      <w:tblPr>
        <w:tblStyle w:val="Table2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1755"/>
        <w:gridCol w:w="1723"/>
        <w:gridCol w:w="1964"/>
        <w:gridCol w:w="2471"/>
        <w:tblGridChange w:id="0">
          <w:tblGrid>
            <w:gridCol w:w="1721"/>
            <w:gridCol w:w="1755"/>
            <w:gridCol w:w="1723"/>
            <w:gridCol w:w="1964"/>
            <w:gridCol w:w="24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Asistencia (Sí/No)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Actividades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Entregables Esperados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Daniela Saray Moran Ochoa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Líder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actividad de Conjunción y reivindicación de archivos.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Diego Romo Muñoz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actividad de Conjunción y reivindicación de archivos.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Ángel Enrique Chavez Ponce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actividad de Conjunción y reivindicación de archivos.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Alan Noe Guzmán Lizaran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actividad de Conjunción y reivindicación de archivos.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Word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Actividades Ejecutadas</w:t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4"/>
        <w:gridCol w:w="1897"/>
        <w:gridCol w:w="1158"/>
        <w:gridCol w:w="1521"/>
        <w:gridCol w:w="3174"/>
        <w:tblGridChange w:id="0">
          <w:tblGrid>
            <w:gridCol w:w="1884"/>
            <w:gridCol w:w="1897"/>
            <w:gridCol w:w="1158"/>
            <w:gridCol w:w="1521"/>
            <w:gridCol w:w="31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Responsable(s)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Hr. Ini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Hr. fin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(Completado / En proceso / Pendiente)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Revision y adecuacion de documentación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Todos los integrantes del equipo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08:00 a.m.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09:00 a.m.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Aun pendiente 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de Riesgos e Incidencias</w:t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2"/>
        <w:gridCol w:w="2943"/>
        <w:gridCol w:w="3749"/>
        <w:tblGridChange w:id="0">
          <w:tblGrid>
            <w:gridCol w:w="2942"/>
            <w:gridCol w:w="2943"/>
            <w:gridCol w:w="37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Riesgo / 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Impacto en alcance/tiempo/costo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Acción correctiva o preventiva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Incompatibilidad tecnológica: Que las herramientas de calendarización investigadas no se integren correctamente con el stack de desarrollo propuesto para ADI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Alcance y Tiempo: Podría obligar a rediseñar el flujo del proyecto causar retrasos significativos al buscar alternativas de último momento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Acción preventiva: Realizar una prueba de concepto técnica inmediata para validad la conectividad entre la base de datos y el sistema de calendario antes de iniciar el desarrollo. 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Entregables y Evidencias Generadas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(enlace):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https://drive.google.com/drive/folders/1iJC0DTtS4lnToKFdcs2aIuXJNoq-1KsZ?usp=sharing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Aquí se enlista los  documentos elaborados, diagramas desarrollados, código implementado y se proporcionan capturas o anexos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Evaluación Interna de Desempeño (Confidencial)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integrante evaluará a sus compañeros con escala del 1 al 5 (1 = Muy bajo, 5 = Excelente).</w:t>
      </w:r>
    </w:p>
    <w:tbl>
      <w:tblPr>
        <w:tblStyle w:val="Table5"/>
        <w:tblW w:w="88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72"/>
        <w:gridCol w:w="2259"/>
        <w:gridCol w:w="2133"/>
        <w:gridCol w:w="2164"/>
        <w:tblGridChange w:id="0">
          <w:tblGrid>
            <w:gridCol w:w="2272"/>
            <w:gridCol w:w="2259"/>
            <w:gridCol w:w="2133"/>
            <w:gridCol w:w="21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 evaluado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Responsabilidad en el proyecto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Participación en el proyecto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Calidad del trabajo realizado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Diego Romo Muñoz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de API´s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Ángel Enrique Chavez Ponce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 lectores de Excel y pdf para el procesamiento de información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Alan Noe Guzmán Lizaran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 la base de datos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iJC0DTtS4lnToKFdcs2aIuXJNoq-1Ks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WJP8rtHCDBegaL39lMMVsytFw==">CgMxLjA4AHIhMV9kaVc2Rnd1RHMxc1Qtalh0Sk53ejFsVWxTcVhhLXJu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