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45736" w14:textId="6A4743B2" w:rsidR="00F821FA" w:rsidRDefault="00F821FA">
      <w:pPr>
        <w:rPr>
          <w:b/>
          <w:bCs/>
          <w:sz w:val="32"/>
          <w:szCs w:val="32"/>
        </w:rPr>
      </w:pPr>
      <w:r w:rsidRPr="00F821FA">
        <w:rPr>
          <w:b/>
          <w:bCs/>
          <w:sz w:val="32"/>
          <w:szCs w:val="32"/>
        </w:rPr>
        <w:t>W12D4</w:t>
      </w:r>
    </w:p>
    <w:p w14:paraId="3A13D315" w14:textId="377BF09F" w:rsidR="00F821FA" w:rsidRDefault="00F821FA" w:rsidP="00F821F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Cosa si intende per database?</w:t>
      </w:r>
    </w:p>
    <w:p w14:paraId="0A846489" w14:textId="6D57A037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Il termine Database sta ad indicare un insieme di dati organizzato in modo logico e coerente per facilitare le operazioni di creazione/inserimento, lettura, modifica o aggiornamento, eliminazione di dati.</w:t>
      </w:r>
    </w:p>
    <w:p w14:paraId="7EFE1B84" w14:textId="371B1D74" w:rsidR="00F821FA" w:rsidRDefault="00F821FA" w:rsidP="00F821F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Cos’è un DBMS?</w:t>
      </w:r>
    </w:p>
    <w:p w14:paraId="5C5811BA" w14:textId="24B8A6CB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Si tratta di un software progettato per consentire la creazione, manipolazione ed interrogazione di database.</w:t>
      </w:r>
    </w:p>
    <w:p w14:paraId="655A2D6A" w14:textId="6D15ABA7" w:rsidR="00F821FA" w:rsidRDefault="00F821FA" w:rsidP="00F821F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Indica le principali clausole di uno </w:t>
      </w:r>
      <w:proofErr w:type="spellStart"/>
      <w:r>
        <w:rPr>
          <w:b/>
          <w:bCs/>
          <w:sz w:val="32"/>
          <w:szCs w:val="32"/>
        </w:rPr>
        <w:t>statement</w:t>
      </w:r>
      <w:proofErr w:type="spellEnd"/>
      <w:r>
        <w:rPr>
          <w:b/>
          <w:bCs/>
          <w:sz w:val="32"/>
          <w:szCs w:val="32"/>
        </w:rPr>
        <w:t xml:space="preserve"> SELECT in ordine di esecuzione logica. Descrivi per ciascuna delle clausole indicate la logica di funzionamento.</w:t>
      </w:r>
    </w:p>
    <w:p w14:paraId="556A01AC" w14:textId="1453E37B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FROM: indica la sorgente dati, ovvero la tabella o le tabelle che bisogna interrogare.</w:t>
      </w:r>
    </w:p>
    <w:p w14:paraId="54A09A0D" w14:textId="712BDDC0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WHERE: consente di indicare la ‘</w:t>
      </w:r>
      <w:proofErr w:type="spellStart"/>
      <w:r>
        <w:rPr>
          <w:sz w:val="32"/>
          <w:szCs w:val="32"/>
        </w:rPr>
        <w:t>search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condition</w:t>
      </w:r>
      <w:proofErr w:type="spellEnd"/>
      <w:r>
        <w:rPr>
          <w:sz w:val="32"/>
          <w:szCs w:val="32"/>
        </w:rPr>
        <w:t>’, ovvero dei filtri applicati alle righe restituite dalla FROM.</w:t>
      </w:r>
    </w:p>
    <w:p w14:paraId="798ECA79" w14:textId="46932387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GROUP BY: consente di creare dei raggruppamenti per ogni combinazione univoca dei campi indicati nella group by list.</w:t>
      </w:r>
    </w:p>
    <w:p w14:paraId="5F8FD301" w14:textId="1D1DE3ED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HAVING: consente di filtrare i gruppi restituiti dalla GROUP BY in base ad una o più condizioni di ricerca.</w:t>
      </w:r>
    </w:p>
    <w:p w14:paraId="4B2D2FB8" w14:textId="6233D567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SELECT: consente di indicare quali colonne devono essere restituite e consente di includere anche delle espressioni (ad esempio, campi calcolati).</w:t>
      </w:r>
    </w:p>
    <w:p w14:paraId="53A6A2DE" w14:textId="125857FA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ORDER BY: consente di ordinare i risultati in base ad uno o più campi.</w:t>
      </w:r>
    </w:p>
    <w:p w14:paraId="05D92221" w14:textId="32F8FE7D" w:rsidR="00F821FA" w:rsidRDefault="00F821FA" w:rsidP="00F821F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Descrivi il concetto di GROUP BY.</w:t>
      </w:r>
    </w:p>
    <w:p w14:paraId="009BF8F6" w14:textId="51EF7CD3" w:rsidR="00F821FA" w:rsidRDefault="00F821FA" w:rsidP="00F821FA">
      <w:pPr>
        <w:rPr>
          <w:sz w:val="32"/>
          <w:szCs w:val="32"/>
        </w:rPr>
      </w:pPr>
      <w:r>
        <w:rPr>
          <w:sz w:val="32"/>
          <w:szCs w:val="32"/>
        </w:rPr>
        <w:t>Contiamo, ad esempio, il numero di record per anno. Quante transazioni ci sono per ciascun anno?</w:t>
      </w:r>
    </w:p>
    <w:p w14:paraId="3B6F4A29" w14:textId="549946EA" w:rsidR="00F821FA" w:rsidRDefault="001E337F" w:rsidP="00F821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Aggregazioni per ogni combinazione univoca della group by list.</w:t>
      </w:r>
    </w:p>
    <w:p w14:paraId="68B03EFC" w14:textId="6AE15DD7" w:rsidR="001E337F" w:rsidRDefault="001E337F" w:rsidP="001E337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Descrivi la differenza tra uno schema OLTP e uno schema OLAP.</w:t>
      </w:r>
    </w:p>
    <w:p w14:paraId="60A1FA19" w14:textId="10326464" w:rsidR="001E337F" w:rsidRDefault="001E337F" w:rsidP="001E337F">
      <w:pPr>
        <w:rPr>
          <w:sz w:val="32"/>
          <w:szCs w:val="32"/>
        </w:rPr>
      </w:pPr>
      <w:r>
        <w:rPr>
          <w:sz w:val="32"/>
          <w:szCs w:val="32"/>
        </w:rPr>
        <w:t xml:space="preserve">Uno schema OLTP (OnLine </w:t>
      </w:r>
      <w:proofErr w:type="spellStart"/>
      <w:r>
        <w:rPr>
          <w:sz w:val="32"/>
          <w:szCs w:val="32"/>
        </w:rPr>
        <w:t>Transactional</w:t>
      </w:r>
      <w:proofErr w:type="spellEnd"/>
      <w:r>
        <w:rPr>
          <w:sz w:val="32"/>
          <w:szCs w:val="32"/>
        </w:rPr>
        <w:t xml:space="preserve"> Processing) viene utilizzato per la gestione dei dati transazionali tramite sistemi informatici. Il suo scopo è garantire la consistenza, l’integrità e la sicurezza delle transazioni stesse. Ha una struttura normalizzata.</w:t>
      </w:r>
    </w:p>
    <w:p w14:paraId="59259689" w14:textId="71AE4284" w:rsidR="001E337F" w:rsidRDefault="001E337F" w:rsidP="001E337F">
      <w:pPr>
        <w:rPr>
          <w:sz w:val="32"/>
          <w:szCs w:val="32"/>
        </w:rPr>
      </w:pPr>
      <w:r>
        <w:rPr>
          <w:sz w:val="32"/>
          <w:szCs w:val="32"/>
        </w:rPr>
        <w:t xml:space="preserve">Uno schema OLAP (OnLine </w:t>
      </w:r>
      <w:proofErr w:type="spellStart"/>
      <w:r>
        <w:rPr>
          <w:sz w:val="32"/>
          <w:szCs w:val="32"/>
        </w:rPr>
        <w:t>Analytical</w:t>
      </w:r>
      <w:proofErr w:type="spellEnd"/>
      <w:r>
        <w:rPr>
          <w:sz w:val="32"/>
          <w:szCs w:val="32"/>
        </w:rPr>
        <w:t xml:space="preserve"> Processing) consiste nell’approccio (metodologico e software) per l’analisi complessa di grandi volumi dati a supporto della BI. Le tabelle sono organizzate in modo da ottimizzare l’analisi dei dati a supporto del report/visualizzazioni.</w:t>
      </w:r>
    </w:p>
    <w:p w14:paraId="7AC9E39B" w14:textId="41EE8F04" w:rsidR="001E337F" w:rsidRDefault="001E337F" w:rsidP="001E337F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Dato un medesimo scenario di analisi, qual è la differenza </w:t>
      </w:r>
      <w:r w:rsidR="003E419E">
        <w:rPr>
          <w:b/>
          <w:bCs/>
          <w:sz w:val="32"/>
          <w:szCs w:val="32"/>
        </w:rPr>
        <w:t xml:space="preserve">in termini di risultato ottenibile tra una join ed una </w:t>
      </w:r>
      <w:proofErr w:type="spellStart"/>
      <w:r w:rsidR="003E419E">
        <w:rPr>
          <w:b/>
          <w:bCs/>
          <w:sz w:val="32"/>
          <w:szCs w:val="32"/>
        </w:rPr>
        <w:t>subquery</w:t>
      </w:r>
      <w:proofErr w:type="spellEnd"/>
      <w:r w:rsidR="003E419E">
        <w:rPr>
          <w:b/>
          <w:bCs/>
          <w:sz w:val="32"/>
          <w:szCs w:val="32"/>
        </w:rPr>
        <w:t>?</w:t>
      </w:r>
    </w:p>
    <w:p w14:paraId="022AA5B7" w14:textId="7D076724" w:rsidR="003E419E" w:rsidRDefault="003E419E" w:rsidP="003E419E">
      <w:pPr>
        <w:rPr>
          <w:sz w:val="32"/>
          <w:szCs w:val="32"/>
        </w:rPr>
      </w:pPr>
      <w:r>
        <w:rPr>
          <w:sz w:val="32"/>
          <w:szCs w:val="32"/>
        </w:rPr>
        <w:t xml:space="preserve">Con una </w:t>
      </w:r>
      <w:proofErr w:type="spellStart"/>
      <w:r>
        <w:rPr>
          <w:sz w:val="32"/>
          <w:szCs w:val="32"/>
        </w:rPr>
        <w:t>subquery</w:t>
      </w:r>
      <w:proofErr w:type="spellEnd"/>
      <w:r>
        <w:rPr>
          <w:sz w:val="32"/>
          <w:szCs w:val="32"/>
        </w:rPr>
        <w:t xml:space="preserve"> non si possono recuperare i record della query innestata, mentre con la join </w:t>
      </w:r>
      <w:r w:rsidR="00077BBA">
        <w:rPr>
          <w:sz w:val="32"/>
          <w:szCs w:val="32"/>
        </w:rPr>
        <w:t>si possono recuperare campi di entrambe le tabelle coinvolte.</w:t>
      </w:r>
    </w:p>
    <w:p w14:paraId="24B3A1F2" w14:textId="1D52F591" w:rsidR="00077BBA" w:rsidRDefault="00077BBA" w:rsidP="00077BB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Cosa si intende per DML e DDL?</w:t>
      </w:r>
    </w:p>
    <w:p w14:paraId="2447CD32" w14:textId="64CC0FC9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>DDL sta per Data Definition Language e comprende le istruzioni utili a definire oggetti (ad esempio creare, modificare o eliminare tabelle o record).</w:t>
      </w:r>
    </w:p>
    <w:p w14:paraId="5A76BF78" w14:textId="22A5E2A0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 xml:space="preserve">DML sta per Data </w:t>
      </w:r>
      <w:proofErr w:type="spellStart"/>
      <w:r>
        <w:rPr>
          <w:sz w:val="32"/>
          <w:szCs w:val="32"/>
        </w:rPr>
        <w:t>Manipulation</w:t>
      </w:r>
      <w:proofErr w:type="spellEnd"/>
      <w:r>
        <w:rPr>
          <w:sz w:val="32"/>
          <w:szCs w:val="32"/>
        </w:rPr>
        <w:t xml:space="preserve"> Language e comprende le istruzioni per interrogare e modificare i dati all’interno delle tabelle (ad esempio selezionare colonne, filtrare record, combinare record di più tabelle ecc.).</w:t>
      </w:r>
    </w:p>
    <w:p w14:paraId="3584B65D" w14:textId="403D119B" w:rsidR="00077BBA" w:rsidRDefault="00077BBA" w:rsidP="00077BB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 istruzioni è possibile utilizzare per estrarre l’anno da un campo data? Proponi degli esempi.</w:t>
      </w:r>
    </w:p>
    <w:p w14:paraId="07C4938C" w14:textId="55E9B272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 xml:space="preserve">È possibile utilizzare la funzione </w:t>
      </w:r>
      <w:proofErr w:type="gramStart"/>
      <w:r>
        <w:rPr>
          <w:sz w:val="32"/>
          <w:szCs w:val="32"/>
        </w:rPr>
        <w:t>YEAR(</w:t>
      </w:r>
      <w:proofErr w:type="gramEnd"/>
      <w:r>
        <w:rPr>
          <w:sz w:val="32"/>
          <w:szCs w:val="32"/>
        </w:rPr>
        <w:t>).</w:t>
      </w:r>
    </w:p>
    <w:p w14:paraId="343FA2CA" w14:textId="69474EFC" w:rsidR="00077BBA" w:rsidRDefault="00077BBA" w:rsidP="00077BB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Qual è la differenza tra gli operatori logici AND e OR?</w:t>
      </w:r>
    </w:p>
    <w:p w14:paraId="26E5A435" w14:textId="3664A4D9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>Con l’operatore AND entrambe le condizioni devono essere vere, mentre con OR deve essere vera almeno una delle due.</w:t>
      </w:r>
    </w:p>
    <w:p w14:paraId="13AEADAB" w14:textId="1D3FBB7E" w:rsidR="00077BBA" w:rsidRDefault="00077BBA" w:rsidP="00077BB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077BBA">
        <w:rPr>
          <w:b/>
          <w:bCs/>
          <w:sz w:val="32"/>
          <w:szCs w:val="32"/>
        </w:rPr>
        <w:t xml:space="preserve">È possibile </w:t>
      </w:r>
      <w:r>
        <w:rPr>
          <w:b/>
          <w:bCs/>
          <w:sz w:val="32"/>
          <w:szCs w:val="32"/>
        </w:rPr>
        <w:t>innestare una query nella clausola SELECT?</w:t>
      </w:r>
    </w:p>
    <w:p w14:paraId="326C92E4" w14:textId="331C2F37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>Si.</w:t>
      </w:r>
    </w:p>
    <w:p w14:paraId="1105AF24" w14:textId="4D74F894" w:rsidR="00077BBA" w:rsidRDefault="00077BBA" w:rsidP="00077BBA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 è la differenza tra l’operatore logico OR e l’operatore logico IN?</w:t>
      </w:r>
    </w:p>
    <w:p w14:paraId="5FF59689" w14:textId="0658552B" w:rsidR="00077BBA" w:rsidRDefault="00077BBA" w:rsidP="00077BBA">
      <w:pPr>
        <w:rPr>
          <w:sz w:val="32"/>
          <w:szCs w:val="32"/>
        </w:rPr>
      </w:pPr>
      <w:r>
        <w:rPr>
          <w:sz w:val="32"/>
          <w:szCs w:val="32"/>
        </w:rPr>
        <w:t xml:space="preserve">IN viene utilizzato per </w:t>
      </w:r>
      <w:r w:rsidR="00D67A7C">
        <w:rPr>
          <w:sz w:val="32"/>
          <w:szCs w:val="32"/>
        </w:rPr>
        <w:t xml:space="preserve">elencare una lista di elementi tra cui filtrare. </w:t>
      </w:r>
    </w:p>
    <w:p w14:paraId="63A1F5A5" w14:textId="50C209CF" w:rsidR="00D67A7C" w:rsidRDefault="00D67A7C" w:rsidP="00D67A7C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L’operatore logico BETWEEN include anche gli estremi del range specificato?</w:t>
      </w:r>
    </w:p>
    <w:p w14:paraId="5DABDE94" w14:textId="6997B6F3" w:rsidR="00D67A7C" w:rsidRPr="00D67A7C" w:rsidRDefault="00D67A7C" w:rsidP="00D67A7C">
      <w:pPr>
        <w:rPr>
          <w:sz w:val="32"/>
          <w:szCs w:val="32"/>
        </w:rPr>
      </w:pPr>
      <w:r>
        <w:rPr>
          <w:sz w:val="32"/>
          <w:szCs w:val="32"/>
        </w:rPr>
        <w:t xml:space="preserve">Si. </w:t>
      </w:r>
    </w:p>
    <w:sectPr w:rsidR="00D67A7C" w:rsidRPr="00D67A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81D61"/>
    <w:multiLevelType w:val="hybridMultilevel"/>
    <w:tmpl w:val="368022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1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FA"/>
    <w:rsid w:val="00077BBA"/>
    <w:rsid w:val="001E337F"/>
    <w:rsid w:val="003E419E"/>
    <w:rsid w:val="00915FCA"/>
    <w:rsid w:val="00D67A7C"/>
    <w:rsid w:val="00F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A6EC7"/>
  <w15:chartTrackingRefBased/>
  <w15:docId w15:val="{2BBB6A77-0DD4-C047-9C77-5D55B00D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21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21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21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21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21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21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21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21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21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21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panico</dc:creator>
  <cp:keywords/>
  <dc:description/>
  <cp:lastModifiedBy>paolo panico</cp:lastModifiedBy>
  <cp:revision>1</cp:revision>
  <dcterms:created xsi:type="dcterms:W3CDTF">2024-10-26T14:00:00Z</dcterms:created>
  <dcterms:modified xsi:type="dcterms:W3CDTF">2024-10-26T15:02:00Z</dcterms:modified>
</cp:coreProperties>
</file>