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1B6" w:rsidRPr="00E841B6" w:rsidRDefault="004D08F6" w:rsidP="00E841B6">
      <w:pPr>
        <w:spacing w:after="0"/>
        <w:jc w:val="center"/>
        <w:rPr>
          <w:rFonts w:ascii="Arial" w:hAnsi="Arial" w:cs="Arial"/>
          <w:b/>
          <w:sz w:val="24"/>
          <w:lang w:val="es-ES"/>
        </w:rPr>
      </w:pPr>
      <w:r w:rsidRPr="00E841B6">
        <w:rPr>
          <w:rFonts w:ascii="Arial" w:hAnsi="Arial" w:cs="Arial"/>
          <w:b/>
          <w:sz w:val="24"/>
          <w:lang w:val="es-ES"/>
        </w:rPr>
        <w:t>MÉTODO DE LA INGENIERÍA</w:t>
      </w:r>
    </w:p>
    <w:p w:rsidR="00E841B6" w:rsidRDefault="00E841B6" w:rsidP="00E841B6">
      <w:pPr>
        <w:tabs>
          <w:tab w:val="left" w:pos="1415"/>
        </w:tabs>
        <w:spacing w:after="0"/>
        <w:jc w:val="both"/>
        <w:rPr>
          <w:rFonts w:ascii="Arial" w:hAnsi="Arial" w:cs="Arial"/>
          <w:sz w:val="24"/>
          <w:lang w:val="es-ES"/>
        </w:rPr>
      </w:pPr>
    </w:p>
    <w:p w:rsidR="00E841B6" w:rsidRDefault="00E841B6" w:rsidP="00E841B6">
      <w:pPr>
        <w:tabs>
          <w:tab w:val="left" w:pos="1415"/>
        </w:tabs>
        <w:spacing w:after="0"/>
        <w:jc w:val="both"/>
        <w:rPr>
          <w:rFonts w:ascii="Arial" w:hAnsi="Arial" w:cs="Arial"/>
          <w:sz w:val="24"/>
          <w:lang w:val="es-ES"/>
        </w:rPr>
      </w:pPr>
    </w:p>
    <w:p w:rsidR="00E841B6" w:rsidRDefault="00E841B6" w:rsidP="00E841B6">
      <w:pPr>
        <w:tabs>
          <w:tab w:val="left" w:pos="1415"/>
        </w:tabs>
        <w:spacing w:after="0"/>
        <w:jc w:val="both"/>
        <w:rPr>
          <w:rFonts w:ascii="Arial" w:hAnsi="Arial" w:cs="Arial"/>
          <w:sz w:val="24"/>
          <w:lang w:val="es-ES"/>
        </w:rPr>
      </w:pPr>
    </w:p>
    <w:p w:rsidR="00E841B6" w:rsidRPr="00E841B6" w:rsidRDefault="00E841B6" w:rsidP="00E841B6">
      <w:pPr>
        <w:tabs>
          <w:tab w:val="left" w:pos="1415"/>
        </w:tabs>
        <w:spacing w:after="0"/>
        <w:jc w:val="both"/>
        <w:rPr>
          <w:rFonts w:ascii="Arial" w:hAnsi="Arial" w:cs="Arial"/>
          <w:b/>
          <w:sz w:val="24"/>
          <w:lang w:val="es-ES"/>
        </w:rPr>
      </w:pPr>
      <w:r w:rsidRPr="00E841B6">
        <w:rPr>
          <w:rFonts w:ascii="Arial" w:hAnsi="Arial" w:cs="Arial"/>
          <w:b/>
          <w:sz w:val="24"/>
          <w:lang w:val="es-ES"/>
        </w:rPr>
        <w:t>Identificación del Problema:</w:t>
      </w:r>
    </w:p>
    <w:p w:rsidR="00E841B6" w:rsidRDefault="00E841B6" w:rsidP="00E841B6">
      <w:pPr>
        <w:tabs>
          <w:tab w:val="left" w:pos="1415"/>
        </w:tabs>
        <w:spacing w:after="0"/>
        <w:jc w:val="both"/>
        <w:rPr>
          <w:rFonts w:ascii="Arial" w:hAnsi="Arial" w:cs="Arial"/>
          <w:sz w:val="24"/>
          <w:lang w:val="es-ES"/>
        </w:rPr>
      </w:pPr>
    </w:p>
    <w:p w:rsidR="00F666F4" w:rsidRPr="00F666F4" w:rsidRDefault="00F666F4" w:rsidP="00F666F4">
      <w:pPr>
        <w:tabs>
          <w:tab w:val="left" w:pos="1415"/>
        </w:tabs>
        <w:spacing w:after="0"/>
        <w:jc w:val="both"/>
        <w:rPr>
          <w:rFonts w:ascii="Arial" w:hAnsi="Arial" w:cs="Arial"/>
          <w:sz w:val="24"/>
          <w:lang w:val="es-ES"/>
        </w:rPr>
      </w:pPr>
      <w:r w:rsidRPr="00F666F4">
        <w:rPr>
          <w:rFonts w:ascii="Arial" w:hAnsi="Arial" w:cs="Arial"/>
          <w:sz w:val="24"/>
          <w:lang w:val="es-ES"/>
        </w:rPr>
        <w:t>Actualmente una de las mayores preocupaciones de salud, se centra en como la calidad del aire afecta la salud de los individuos que conviven en los centros urbanos. Por esta razón tomando los datos de calidad del aire reportados por el Instituto de Hidrología, Meteorología y Estudios Ambientales para el año 2017 se realizó un análisis georreferenciado a nivel país, departamento y ciudad.</w:t>
      </w:r>
    </w:p>
    <w:p w:rsidR="00F666F4" w:rsidRPr="00F666F4" w:rsidRDefault="00F666F4" w:rsidP="00F666F4">
      <w:pPr>
        <w:tabs>
          <w:tab w:val="left" w:pos="1415"/>
        </w:tabs>
        <w:spacing w:after="0"/>
        <w:jc w:val="both"/>
        <w:rPr>
          <w:rFonts w:ascii="Arial" w:hAnsi="Arial" w:cs="Arial"/>
          <w:sz w:val="24"/>
          <w:lang w:val="es-ES"/>
        </w:rPr>
      </w:pPr>
    </w:p>
    <w:p w:rsidR="00E841B6" w:rsidRDefault="00F666F4" w:rsidP="00F666F4">
      <w:pPr>
        <w:tabs>
          <w:tab w:val="left" w:pos="1415"/>
        </w:tabs>
        <w:spacing w:after="0"/>
        <w:jc w:val="both"/>
        <w:rPr>
          <w:rFonts w:ascii="Arial" w:hAnsi="Arial" w:cs="Arial"/>
          <w:sz w:val="24"/>
          <w:lang w:val="es-ES"/>
        </w:rPr>
      </w:pPr>
      <w:r w:rsidRPr="00F666F4">
        <w:rPr>
          <w:rFonts w:ascii="Arial" w:hAnsi="Arial" w:cs="Arial"/>
          <w:sz w:val="24"/>
          <w:lang w:val="es-ES"/>
        </w:rPr>
        <w:t xml:space="preserve">De esta forma usando este mapa se puede ver cuáles son las ubicaciones que presentan mayor cantidad de días donde la contaminación supera los límites máximos recomendados. Siguiendo este análisis podemos ver que la localidad con mayor contaminación de Bogotá es </w:t>
      </w:r>
      <w:proofErr w:type="spellStart"/>
      <w:r w:rsidRPr="00F666F4">
        <w:rPr>
          <w:rFonts w:ascii="Arial" w:hAnsi="Arial" w:cs="Arial"/>
          <w:sz w:val="24"/>
          <w:lang w:val="es-ES"/>
        </w:rPr>
        <w:t>Usaquen</w:t>
      </w:r>
      <w:proofErr w:type="spellEnd"/>
      <w:r w:rsidRPr="00F666F4">
        <w:rPr>
          <w:rFonts w:ascii="Arial" w:hAnsi="Arial" w:cs="Arial"/>
          <w:sz w:val="24"/>
          <w:lang w:val="es-ES"/>
        </w:rPr>
        <w:t xml:space="preserve"> con 81 días para todos los contaminantes. Pero si solo tomamos el contaminante PM10, el </w:t>
      </w:r>
      <w:proofErr w:type="spellStart"/>
      <w:r w:rsidRPr="00F666F4">
        <w:rPr>
          <w:rFonts w:ascii="Arial" w:hAnsi="Arial" w:cs="Arial"/>
          <w:sz w:val="24"/>
          <w:lang w:val="es-ES"/>
        </w:rPr>
        <w:t>cuál</w:t>
      </w:r>
      <w:proofErr w:type="spellEnd"/>
      <w:r w:rsidRPr="00F666F4">
        <w:rPr>
          <w:rFonts w:ascii="Arial" w:hAnsi="Arial" w:cs="Arial"/>
          <w:sz w:val="24"/>
          <w:lang w:val="es-ES"/>
        </w:rPr>
        <w:t xml:space="preserve"> tiene graves efectos sobre la salud al ser fácilmente aspirado, llegamos a que la localidad con mayor contaminación por PM10 es Kennedy.</w:t>
      </w:r>
    </w:p>
    <w:p w:rsidR="00E841B6" w:rsidRDefault="00E841B6" w:rsidP="00E841B6">
      <w:pPr>
        <w:tabs>
          <w:tab w:val="left" w:pos="1415"/>
        </w:tabs>
        <w:spacing w:after="0"/>
        <w:jc w:val="both"/>
        <w:rPr>
          <w:rFonts w:ascii="Arial" w:hAnsi="Arial" w:cs="Arial"/>
          <w:sz w:val="24"/>
          <w:lang w:val="es-ES"/>
        </w:rPr>
      </w:pPr>
      <w:bookmarkStart w:id="0" w:name="_GoBack"/>
      <w:bookmarkEnd w:id="0"/>
    </w:p>
    <w:p w:rsidR="00E841B6" w:rsidRDefault="00E841B6" w:rsidP="00E841B6">
      <w:pPr>
        <w:tabs>
          <w:tab w:val="left" w:pos="1415"/>
        </w:tabs>
        <w:spacing w:after="0"/>
        <w:jc w:val="both"/>
        <w:rPr>
          <w:rFonts w:ascii="Arial" w:hAnsi="Arial" w:cs="Arial"/>
          <w:sz w:val="24"/>
          <w:lang w:val="es-ES"/>
        </w:rPr>
      </w:pPr>
    </w:p>
    <w:p w:rsidR="00E841B6" w:rsidRDefault="00E841B6" w:rsidP="00E841B6">
      <w:pPr>
        <w:tabs>
          <w:tab w:val="left" w:pos="1415"/>
        </w:tabs>
        <w:spacing w:after="0"/>
        <w:jc w:val="both"/>
        <w:rPr>
          <w:rFonts w:ascii="Arial" w:hAnsi="Arial" w:cs="Arial"/>
          <w:sz w:val="24"/>
          <w:lang w:val="es-ES"/>
        </w:rPr>
      </w:pPr>
    </w:p>
    <w:p w:rsidR="00E841B6" w:rsidRDefault="00E841B6" w:rsidP="00E841B6">
      <w:pPr>
        <w:tabs>
          <w:tab w:val="left" w:pos="1415"/>
        </w:tabs>
        <w:spacing w:after="0"/>
        <w:jc w:val="both"/>
        <w:rPr>
          <w:rFonts w:ascii="Arial" w:hAnsi="Arial" w:cs="Arial"/>
          <w:b/>
          <w:sz w:val="24"/>
          <w:lang w:val="es-ES"/>
        </w:rPr>
      </w:pPr>
      <w:r>
        <w:rPr>
          <w:rFonts w:ascii="Arial" w:hAnsi="Arial" w:cs="Arial"/>
          <w:b/>
          <w:sz w:val="24"/>
          <w:lang w:val="es-ES"/>
        </w:rPr>
        <w:t>ANÁLISIS</w:t>
      </w:r>
    </w:p>
    <w:p w:rsidR="00E841B6" w:rsidRPr="00E841B6" w:rsidRDefault="00E841B6" w:rsidP="00E841B6">
      <w:pPr>
        <w:tabs>
          <w:tab w:val="left" w:pos="1415"/>
        </w:tabs>
        <w:spacing w:after="0"/>
        <w:jc w:val="both"/>
        <w:rPr>
          <w:rFonts w:ascii="Arial" w:hAnsi="Arial" w:cs="Arial"/>
          <w:b/>
          <w:sz w:val="24"/>
          <w:lang w:val="es-ES"/>
        </w:rPr>
      </w:pPr>
    </w:p>
    <w:p w:rsidR="00E841B6" w:rsidRPr="00E841B6" w:rsidRDefault="00E841B6" w:rsidP="00E841B6">
      <w:pPr>
        <w:tabs>
          <w:tab w:val="left" w:pos="1415"/>
        </w:tabs>
        <w:spacing w:after="0"/>
        <w:jc w:val="center"/>
        <w:rPr>
          <w:rFonts w:ascii="Arial" w:hAnsi="Arial" w:cs="Arial"/>
          <w:b/>
          <w:sz w:val="24"/>
          <w:lang w:val="es-ES"/>
        </w:rPr>
      </w:pPr>
      <w:r w:rsidRPr="00E841B6">
        <w:rPr>
          <w:rFonts w:ascii="Arial" w:hAnsi="Arial" w:cs="Arial"/>
          <w:b/>
          <w:sz w:val="24"/>
          <w:lang w:val="es-ES"/>
        </w:rPr>
        <w:t>Requerimientos Funcionales</w:t>
      </w:r>
    </w:p>
    <w:p w:rsidR="00E841B6" w:rsidRDefault="00E841B6" w:rsidP="00E841B6">
      <w:pPr>
        <w:tabs>
          <w:tab w:val="left" w:pos="1415"/>
        </w:tabs>
        <w:spacing w:after="0"/>
        <w:jc w:val="center"/>
        <w:rPr>
          <w:rFonts w:ascii="Arial" w:hAnsi="Arial" w:cs="Arial"/>
          <w:sz w:val="24"/>
          <w:lang w:val="es-ES"/>
        </w:rPr>
      </w:pPr>
    </w:p>
    <w:p w:rsidR="00E841B6" w:rsidRDefault="00E841B6" w:rsidP="00E841B6">
      <w:pPr>
        <w:tabs>
          <w:tab w:val="left" w:pos="1415"/>
        </w:tabs>
        <w:spacing w:after="0"/>
        <w:jc w:val="both"/>
        <w:rPr>
          <w:rFonts w:ascii="Arial" w:hAnsi="Arial" w:cs="Arial"/>
          <w:sz w:val="24"/>
          <w:lang w:val="es-ES"/>
        </w:rPr>
      </w:pPr>
    </w:p>
    <w:tbl>
      <w:tblPr>
        <w:tblStyle w:val="Tablaconcuadrcula"/>
        <w:tblW w:w="0" w:type="auto"/>
        <w:tblLook w:val="04A0" w:firstRow="1" w:lastRow="0" w:firstColumn="1" w:lastColumn="0" w:noHBand="0" w:noVBand="1"/>
      </w:tblPr>
      <w:tblGrid>
        <w:gridCol w:w="1838"/>
        <w:gridCol w:w="6990"/>
      </w:tblGrid>
      <w:tr w:rsidR="00E841B6" w:rsidTr="00E841B6">
        <w:tc>
          <w:tcPr>
            <w:tcW w:w="1838" w:type="dxa"/>
          </w:tcPr>
          <w:p w:rsidR="00E841B6" w:rsidRPr="00E841B6" w:rsidRDefault="00E841B6" w:rsidP="00E841B6">
            <w:pPr>
              <w:tabs>
                <w:tab w:val="left" w:pos="1415"/>
              </w:tabs>
              <w:jc w:val="center"/>
              <w:rPr>
                <w:rFonts w:ascii="Arial" w:hAnsi="Arial" w:cs="Arial"/>
                <w:b/>
                <w:sz w:val="24"/>
                <w:lang w:val="es-ES"/>
              </w:rPr>
            </w:pPr>
            <w:r>
              <w:rPr>
                <w:rFonts w:ascii="Arial" w:hAnsi="Arial" w:cs="Arial"/>
                <w:b/>
                <w:sz w:val="24"/>
                <w:lang w:val="es-ES"/>
              </w:rPr>
              <w:t>Nombre</w:t>
            </w:r>
          </w:p>
        </w:tc>
        <w:tc>
          <w:tcPr>
            <w:tcW w:w="6990" w:type="dxa"/>
          </w:tcPr>
          <w:p w:rsidR="00E841B6" w:rsidRDefault="00E841B6" w:rsidP="00E841B6">
            <w:pPr>
              <w:tabs>
                <w:tab w:val="left" w:pos="1415"/>
              </w:tabs>
              <w:jc w:val="center"/>
              <w:rPr>
                <w:rFonts w:ascii="Arial" w:hAnsi="Arial" w:cs="Arial"/>
                <w:sz w:val="24"/>
                <w:lang w:val="es-ES"/>
              </w:rPr>
            </w:pPr>
            <w:r>
              <w:rPr>
                <w:rFonts w:ascii="Arial" w:hAnsi="Arial" w:cs="Arial"/>
                <w:sz w:val="24"/>
                <w:lang w:val="es-ES"/>
              </w:rPr>
              <w:t>REQ-001 – Graficar los Datos</w:t>
            </w:r>
          </w:p>
        </w:tc>
      </w:tr>
      <w:tr w:rsidR="00E841B6" w:rsidTr="00E841B6">
        <w:tc>
          <w:tcPr>
            <w:tcW w:w="1838" w:type="dxa"/>
          </w:tcPr>
          <w:p w:rsidR="00E841B6" w:rsidRPr="00E841B6" w:rsidRDefault="00E841B6" w:rsidP="00E841B6">
            <w:pPr>
              <w:tabs>
                <w:tab w:val="left" w:pos="1415"/>
              </w:tabs>
              <w:jc w:val="center"/>
              <w:rPr>
                <w:rFonts w:ascii="Arial" w:hAnsi="Arial" w:cs="Arial"/>
                <w:b/>
                <w:sz w:val="24"/>
                <w:lang w:val="es-ES"/>
              </w:rPr>
            </w:pPr>
            <w:r>
              <w:rPr>
                <w:rFonts w:ascii="Arial" w:hAnsi="Arial" w:cs="Arial"/>
                <w:b/>
                <w:sz w:val="24"/>
                <w:lang w:val="es-ES"/>
              </w:rPr>
              <w:t>Resumen</w:t>
            </w:r>
          </w:p>
        </w:tc>
        <w:tc>
          <w:tcPr>
            <w:tcW w:w="6990" w:type="dxa"/>
          </w:tcPr>
          <w:p w:rsidR="00E841B6" w:rsidRDefault="00E841B6" w:rsidP="00E841B6">
            <w:pPr>
              <w:tabs>
                <w:tab w:val="left" w:pos="1415"/>
              </w:tabs>
              <w:jc w:val="center"/>
              <w:rPr>
                <w:rFonts w:ascii="Arial" w:hAnsi="Arial" w:cs="Arial"/>
                <w:sz w:val="24"/>
                <w:lang w:val="es-ES"/>
              </w:rPr>
            </w:pPr>
          </w:p>
        </w:tc>
      </w:tr>
      <w:tr w:rsidR="00E841B6" w:rsidTr="00E841B6">
        <w:tc>
          <w:tcPr>
            <w:tcW w:w="1838" w:type="dxa"/>
          </w:tcPr>
          <w:p w:rsidR="00E841B6" w:rsidRPr="00E841B6" w:rsidRDefault="00E841B6" w:rsidP="00E841B6">
            <w:pPr>
              <w:tabs>
                <w:tab w:val="left" w:pos="1415"/>
              </w:tabs>
              <w:jc w:val="center"/>
              <w:rPr>
                <w:rFonts w:ascii="Arial" w:hAnsi="Arial" w:cs="Arial"/>
                <w:b/>
                <w:sz w:val="24"/>
                <w:lang w:val="es-ES"/>
              </w:rPr>
            </w:pPr>
            <w:r>
              <w:rPr>
                <w:rFonts w:ascii="Arial" w:hAnsi="Arial" w:cs="Arial"/>
                <w:b/>
                <w:sz w:val="24"/>
                <w:lang w:val="es-ES"/>
              </w:rPr>
              <w:t>Entradas</w:t>
            </w:r>
          </w:p>
        </w:tc>
        <w:tc>
          <w:tcPr>
            <w:tcW w:w="6990" w:type="dxa"/>
          </w:tcPr>
          <w:p w:rsidR="00E841B6" w:rsidRDefault="00E841B6" w:rsidP="00E841B6">
            <w:pPr>
              <w:tabs>
                <w:tab w:val="left" w:pos="1415"/>
              </w:tabs>
              <w:jc w:val="center"/>
              <w:rPr>
                <w:rFonts w:ascii="Arial" w:hAnsi="Arial" w:cs="Arial"/>
                <w:sz w:val="24"/>
                <w:lang w:val="es-ES"/>
              </w:rPr>
            </w:pPr>
          </w:p>
        </w:tc>
      </w:tr>
      <w:tr w:rsidR="00E841B6" w:rsidTr="00E841B6">
        <w:tc>
          <w:tcPr>
            <w:tcW w:w="1838" w:type="dxa"/>
          </w:tcPr>
          <w:p w:rsidR="00E841B6" w:rsidRPr="00E841B6" w:rsidRDefault="00E841B6" w:rsidP="00E841B6">
            <w:pPr>
              <w:tabs>
                <w:tab w:val="left" w:pos="1415"/>
              </w:tabs>
              <w:jc w:val="center"/>
              <w:rPr>
                <w:rFonts w:ascii="Arial" w:hAnsi="Arial" w:cs="Arial"/>
                <w:b/>
                <w:sz w:val="24"/>
                <w:lang w:val="es-ES"/>
              </w:rPr>
            </w:pPr>
            <w:r>
              <w:rPr>
                <w:rFonts w:ascii="Arial" w:hAnsi="Arial" w:cs="Arial"/>
                <w:b/>
                <w:sz w:val="24"/>
                <w:lang w:val="es-ES"/>
              </w:rPr>
              <w:t>Salidas</w:t>
            </w:r>
          </w:p>
        </w:tc>
        <w:tc>
          <w:tcPr>
            <w:tcW w:w="6990" w:type="dxa"/>
          </w:tcPr>
          <w:p w:rsidR="00E841B6" w:rsidRDefault="00E841B6" w:rsidP="00E841B6">
            <w:pPr>
              <w:tabs>
                <w:tab w:val="left" w:pos="1415"/>
              </w:tabs>
              <w:jc w:val="center"/>
              <w:rPr>
                <w:rFonts w:ascii="Arial" w:hAnsi="Arial" w:cs="Arial"/>
                <w:sz w:val="24"/>
                <w:lang w:val="es-ES"/>
              </w:rPr>
            </w:pPr>
          </w:p>
        </w:tc>
      </w:tr>
    </w:tbl>
    <w:p w:rsidR="004D08F6" w:rsidRDefault="00E841B6" w:rsidP="00E841B6">
      <w:pPr>
        <w:tabs>
          <w:tab w:val="left" w:pos="1415"/>
        </w:tabs>
        <w:spacing w:after="0"/>
        <w:jc w:val="both"/>
        <w:rPr>
          <w:rFonts w:ascii="Arial" w:hAnsi="Arial" w:cs="Arial"/>
          <w:sz w:val="24"/>
          <w:lang w:val="es-ES"/>
        </w:rPr>
      </w:pPr>
      <w:r>
        <w:rPr>
          <w:rFonts w:ascii="Arial" w:hAnsi="Arial" w:cs="Arial"/>
          <w:sz w:val="24"/>
          <w:lang w:val="es-ES"/>
        </w:rPr>
        <w:tab/>
      </w:r>
    </w:p>
    <w:p w:rsidR="00E841B6" w:rsidRDefault="00E841B6" w:rsidP="00E841B6">
      <w:pPr>
        <w:tabs>
          <w:tab w:val="left" w:pos="1415"/>
        </w:tabs>
        <w:spacing w:after="0"/>
        <w:jc w:val="both"/>
        <w:rPr>
          <w:rFonts w:ascii="Arial" w:hAnsi="Arial" w:cs="Arial"/>
          <w:sz w:val="24"/>
          <w:lang w:val="es-ES"/>
        </w:rPr>
      </w:pPr>
    </w:p>
    <w:p w:rsidR="00E841B6" w:rsidRDefault="00E841B6" w:rsidP="00E841B6">
      <w:pPr>
        <w:tabs>
          <w:tab w:val="left" w:pos="1415"/>
        </w:tabs>
        <w:spacing w:after="0"/>
        <w:jc w:val="both"/>
        <w:rPr>
          <w:rFonts w:ascii="Arial" w:hAnsi="Arial" w:cs="Arial"/>
          <w:sz w:val="24"/>
          <w:lang w:val="es-ES"/>
        </w:rPr>
      </w:pPr>
    </w:p>
    <w:p w:rsidR="00E841B6" w:rsidRDefault="00E841B6" w:rsidP="00E841B6">
      <w:pPr>
        <w:tabs>
          <w:tab w:val="left" w:pos="1415"/>
        </w:tabs>
        <w:spacing w:after="0"/>
        <w:jc w:val="both"/>
        <w:rPr>
          <w:rFonts w:ascii="Arial" w:hAnsi="Arial" w:cs="Arial"/>
          <w:b/>
          <w:sz w:val="24"/>
          <w:lang w:val="es-ES"/>
        </w:rPr>
      </w:pPr>
      <w:r>
        <w:rPr>
          <w:rFonts w:ascii="Arial" w:hAnsi="Arial" w:cs="Arial"/>
          <w:b/>
          <w:sz w:val="24"/>
          <w:lang w:val="es-ES"/>
        </w:rPr>
        <w:t>DISEÑO:</w:t>
      </w:r>
    </w:p>
    <w:p w:rsidR="00E841B6" w:rsidRDefault="00E841B6" w:rsidP="00E841B6">
      <w:pPr>
        <w:tabs>
          <w:tab w:val="left" w:pos="1415"/>
        </w:tabs>
        <w:spacing w:after="0"/>
        <w:jc w:val="both"/>
        <w:rPr>
          <w:rFonts w:ascii="Arial" w:hAnsi="Arial" w:cs="Arial"/>
          <w:b/>
          <w:sz w:val="24"/>
          <w:lang w:val="es-ES"/>
        </w:rPr>
      </w:pPr>
    </w:p>
    <w:p w:rsidR="00E841B6" w:rsidRDefault="00E841B6" w:rsidP="00E841B6">
      <w:pPr>
        <w:tabs>
          <w:tab w:val="left" w:pos="1415"/>
        </w:tabs>
        <w:spacing w:after="0"/>
        <w:jc w:val="both"/>
        <w:rPr>
          <w:rFonts w:ascii="Arial" w:hAnsi="Arial" w:cs="Arial"/>
          <w:b/>
          <w:sz w:val="24"/>
          <w:lang w:val="es-ES"/>
        </w:rPr>
      </w:pPr>
    </w:p>
    <w:p w:rsidR="00E841B6" w:rsidRDefault="00E841B6" w:rsidP="00E841B6">
      <w:pPr>
        <w:tabs>
          <w:tab w:val="left" w:pos="1415"/>
        </w:tabs>
        <w:spacing w:after="0"/>
        <w:jc w:val="center"/>
        <w:rPr>
          <w:rFonts w:ascii="Arial" w:hAnsi="Arial" w:cs="Arial"/>
          <w:b/>
          <w:sz w:val="24"/>
          <w:lang w:val="es-ES"/>
        </w:rPr>
      </w:pPr>
      <w:r>
        <w:rPr>
          <w:rFonts w:ascii="Arial" w:hAnsi="Arial" w:cs="Arial"/>
          <w:b/>
          <w:sz w:val="24"/>
          <w:lang w:val="es-ES"/>
        </w:rPr>
        <w:t>Diagrama de clases</w:t>
      </w:r>
    </w:p>
    <w:p w:rsidR="00E841B6" w:rsidRDefault="00E841B6" w:rsidP="00E841B6">
      <w:pPr>
        <w:tabs>
          <w:tab w:val="left" w:pos="1415"/>
        </w:tabs>
        <w:spacing w:after="0"/>
        <w:jc w:val="center"/>
        <w:rPr>
          <w:rFonts w:ascii="Arial" w:hAnsi="Arial" w:cs="Arial"/>
          <w:b/>
          <w:sz w:val="24"/>
          <w:lang w:val="es-ES"/>
        </w:rPr>
      </w:pPr>
    </w:p>
    <w:p w:rsidR="00E841B6" w:rsidRDefault="00E841B6" w:rsidP="00E841B6">
      <w:pPr>
        <w:tabs>
          <w:tab w:val="left" w:pos="1415"/>
        </w:tabs>
        <w:spacing w:after="0"/>
        <w:jc w:val="center"/>
        <w:rPr>
          <w:rFonts w:ascii="Arial" w:hAnsi="Arial" w:cs="Arial"/>
          <w:b/>
          <w:sz w:val="24"/>
          <w:lang w:val="es-ES"/>
        </w:rPr>
      </w:pPr>
    </w:p>
    <w:p w:rsidR="00E841B6" w:rsidRDefault="00E841B6" w:rsidP="00E841B6">
      <w:pPr>
        <w:tabs>
          <w:tab w:val="left" w:pos="1415"/>
        </w:tabs>
        <w:spacing w:after="0"/>
        <w:jc w:val="center"/>
        <w:rPr>
          <w:rFonts w:ascii="Arial" w:hAnsi="Arial" w:cs="Arial"/>
          <w:b/>
          <w:sz w:val="24"/>
          <w:lang w:val="es-ES"/>
        </w:rPr>
      </w:pPr>
      <w:r>
        <w:rPr>
          <w:rFonts w:ascii="Arial" w:hAnsi="Arial" w:cs="Arial"/>
          <w:b/>
          <w:sz w:val="24"/>
          <w:lang w:val="es-ES"/>
        </w:rPr>
        <w:t>Diagrama de Objetos</w:t>
      </w:r>
    </w:p>
    <w:p w:rsidR="00B579F5" w:rsidRDefault="00B579F5" w:rsidP="00E841B6">
      <w:pPr>
        <w:tabs>
          <w:tab w:val="left" w:pos="1415"/>
        </w:tabs>
        <w:spacing w:after="0"/>
        <w:jc w:val="center"/>
        <w:rPr>
          <w:rFonts w:ascii="Arial" w:hAnsi="Arial" w:cs="Arial"/>
          <w:b/>
          <w:sz w:val="24"/>
          <w:lang w:val="es-ES"/>
        </w:rPr>
      </w:pPr>
    </w:p>
    <w:p w:rsidR="00B579F5" w:rsidRDefault="00B579F5" w:rsidP="00E841B6">
      <w:pPr>
        <w:tabs>
          <w:tab w:val="left" w:pos="1415"/>
        </w:tabs>
        <w:spacing w:after="0"/>
        <w:jc w:val="center"/>
        <w:rPr>
          <w:rFonts w:ascii="Arial" w:hAnsi="Arial" w:cs="Arial"/>
          <w:b/>
          <w:sz w:val="24"/>
          <w:lang w:val="es-ES"/>
        </w:rPr>
      </w:pPr>
    </w:p>
    <w:p w:rsidR="00B579F5" w:rsidRDefault="00B579F5" w:rsidP="00E841B6">
      <w:pPr>
        <w:tabs>
          <w:tab w:val="left" w:pos="1415"/>
        </w:tabs>
        <w:spacing w:after="0"/>
        <w:jc w:val="center"/>
        <w:rPr>
          <w:rFonts w:ascii="Arial" w:hAnsi="Arial" w:cs="Arial"/>
          <w:b/>
          <w:sz w:val="24"/>
          <w:lang w:val="es-ES"/>
        </w:rPr>
      </w:pPr>
      <w:r>
        <w:rPr>
          <w:rFonts w:ascii="Arial" w:hAnsi="Arial" w:cs="Arial"/>
          <w:b/>
          <w:sz w:val="24"/>
          <w:lang w:val="es-ES"/>
        </w:rPr>
        <w:lastRenderedPageBreak/>
        <w:t>Bibliografía</w:t>
      </w:r>
    </w:p>
    <w:p w:rsidR="00B579F5" w:rsidRDefault="00B579F5" w:rsidP="00E841B6">
      <w:pPr>
        <w:tabs>
          <w:tab w:val="left" w:pos="1415"/>
        </w:tabs>
        <w:spacing w:after="0"/>
        <w:jc w:val="center"/>
        <w:rPr>
          <w:rFonts w:ascii="Arial" w:hAnsi="Arial" w:cs="Arial"/>
          <w:b/>
          <w:sz w:val="24"/>
          <w:lang w:val="es-ES"/>
        </w:rPr>
      </w:pPr>
    </w:p>
    <w:p w:rsidR="00B579F5" w:rsidRDefault="00B579F5" w:rsidP="00B579F5">
      <w:pPr>
        <w:tabs>
          <w:tab w:val="left" w:pos="1415"/>
        </w:tabs>
        <w:spacing w:after="0"/>
      </w:pPr>
      <w:hyperlink r:id="rId6" w:history="1">
        <w:r>
          <w:rPr>
            <w:rStyle w:val="Hipervnculo"/>
          </w:rPr>
          <w:t>https://www.datos.gov.co/Ambiente-y-Desarrollo-Sostenible/INMISIONES-DATOS-DE-CONTAMINANTES-Y-CLIMATOL-GICOS/v3ny-6yj9/data</w:t>
        </w:r>
      </w:hyperlink>
    </w:p>
    <w:p w:rsidR="00B579F5" w:rsidRDefault="00B579F5" w:rsidP="00B579F5">
      <w:pPr>
        <w:tabs>
          <w:tab w:val="left" w:pos="1415"/>
        </w:tabs>
        <w:spacing w:after="0"/>
      </w:pPr>
    </w:p>
    <w:p w:rsidR="00B579F5" w:rsidRPr="00E841B6" w:rsidRDefault="00B579F5" w:rsidP="00B579F5">
      <w:pPr>
        <w:tabs>
          <w:tab w:val="left" w:pos="1415"/>
        </w:tabs>
        <w:spacing w:after="0"/>
        <w:rPr>
          <w:rFonts w:ascii="Arial" w:hAnsi="Arial" w:cs="Arial"/>
          <w:b/>
          <w:sz w:val="24"/>
          <w:lang w:val="es-ES"/>
        </w:rPr>
      </w:pPr>
    </w:p>
    <w:sectPr w:rsidR="00B579F5" w:rsidRPr="00E841B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778" w:rsidRDefault="000F2778" w:rsidP="004D08F6">
      <w:pPr>
        <w:spacing w:after="0" w:line="240" w:lineRule="auto"/>
      </w:pPr>
      <w:r>
        <w:separator/>
      </w:r>
    </w:p>
  </w:endnote>
  <w:endnote w:type="continuationSeparator" w:id="0">
    <w:p w:rsidR="000F2778" w:rsidRDefault="000F2778" w:rsidP="004D0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778" w:rsidRDefault="000F2778" w:rsidP="004D08F6">
      <w:pPr>
        <w:spacing w:after="0" w:line="240" w:lineRule="auto"/>
      </w:pPr>
      <w:r>
        <w:separator/>
      </w:r>
    </w:p>
  </w:footnote>
  <w:footnote w:type="continuationSeparator" w:id="0">
    <w:p w:rsidR="000F2778" w:rsidRDefault="000F2778" w:rsidP="004D08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1B6" w:rsidRDefault="00E841B6">
    <w:pPr>
      <w:pStyle w:val="Encabezado"/>
    </w:pPr>
    <w:proofErr w:type="spellStart"/>
    <w:r>
      <w:t>Dilan</w:t>
    </w:r>
    <w:proofErr w:type="spellEnd"/>
    <w:r>
      <w:t xml:space="preserve"> Bustamante</w:t>
    </w:r>
  </w:p>
  <w:p w:rsidR="00E841B6" w:rsidRDefault="00E841B6">
    <w:pPr>
      <w:pStyle w:val="Encabezado"/>
    </w:pPr>
    <w:r>
      <w:t>Daniela Otero</w:t>
    </w:r>
  </w:p>
  <w:p w:rsidR="00E841B6" w:rsidRDefault="00E841B6">
    <w:pPr>
      <w:pStyle w:val="Encabezado"/>
    </w:pPr>
    <w:r>
      <w:t>César Botina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activeWritingStyle w:appName="MSWord" w:lang="es-CO" w:vendorID="64" w:dllVersion="131078" w:nlCheck="1" w:checkStyle="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F6"/>
    <w:rsid w:val="000F2778"/>
    <w:rsid w:val="004D08F6"/>
    <w:rsid w:val="00B579F5"/>
    <w:rsid w:val="00D5619F"/>
    <w:rsid w:val="00E841B6"/>
    <w:rsid w:val="00EC49B1"/>
    <w:rsid w:val="00F666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1E6C3-310E-4E91-890D-CFD26A6C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8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8F6"/>
  </w:style>
  <w:style w:type="paragraph" w:styleId="Piedepgina">
    <w:name w:val="footer"/>
    <w:basedOn w:val="Normal"/>
    <w:link w:val="PiedepginaCar"/>
    <w:uiPriority w:val="99"/>
    <w:unhideWhenUsed/>
    <w:rsid w:val="004D08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8F6"/>
  </w:style>
  <w:style w:type="table" w:styleId="Tablaconcuadrcula">
    <w:name w:val="Table Grid"/>
    <w:basedOn w:val="Tablanormal"/>
    <w:uiPriority w:val="39"/>
    <w:rsid w:val="00E84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B579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01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os.gov.co/Ambiente-y-Desarrollo-Sostenible/INMISIONES-DATOS-DE-CONTAMINANTES-Y-CLIMATOL-GICOS/v3ny-6yj9/dat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214</Words>
  <Characters>1182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Jessica Daniela Otero</cp:lastModifiedBy>
  <cp:revision>2</cp:revision>
  <dcterms:created xsi:type="dcterms:W3CDTF">2019-08-05T21:35:00Z</dcterms:created>
  <dcterms:modified xsi:type="dcterms:W3CDTF">2019-08-11T18:35:00Z</dcterms:modified>
</cp:coreProperties>
</file>