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F0044" w14:textId="59B1FBE2" w:rsidR="00794868" w:rsidRPr="00335482" w:rsidRDefault="00E5041D" w:rsidP="00E5041D">
      <w:pPr>
        <w:jc w:val="center"/>
        <w:rPr>
          <w:rFonts w:ascii="SDK_SC_Web" w:eastAsia="SDK_SC_Web" w:hAnsi="SDK_SC_Web" w:cs="SDK_SC_Web"/>
          <w:sz w:val="48"/>
          <w:szCs w:val="44"/>
        </w:rPr>
      </w:pPr>
      <w:r w:rsidRPr="00335482">
        <w:rPr>
          <w:rFonts w:ascii="SDK_SC_Web" w:eastAsia="SDK_SC_Web" w:hAnsi="SDK_SC_Web" w:cs="SDK_SC_Web" w:hint="eastAsia"/>
          <w:sz w:val="48"/>
          <w:szCs w:val="44"/>
        </w:rPr>
        <w:t>科技與國防個人報告</w:t>
      </w:r>
    </w:p>
    <w:p w14:paraId="4C2DB6CC" w14:textId="39A63834" w:rsidR="00E5041D" w:rsidRPr="00335482" w:rsidRDefault="00E5041D" w:rsidP="00E5041D">
      <w:pPr>
        <w:jc w:val="center"/>
        <w:rPr>
          <w:rFonts w:ascii="SDK_SC_Web" w:eastAsia="SDK_SC_Web" w:hAnsi="SDK_SC_Web" w:cs="SDK_SC_Web"/>
          <w:sz w:val="48"/>
          <w:szCs w:val="44"/>
        </w:rPr>
      </w:pPr>
      <w:r w:rsidRPr="00335482">
        <w:rPr>
          <w:rFonts w:ascii="SDK_SC_Web" w:eastAsia="SDK_SC_Web" w:hAnsi="SDK_SC_Web" w:cs="SDK_SC_Web" w:hint="eastAsia"/>
          <w:sz w:val="48"/>
          <w:szCs w:val="44"/>
        </w:rPr>
        <w:t>F</w:t>
      </w:r>
      <w:r w:rsidRPr="00335482">
        <w:rPr>
          <w:rFonts w:ascii="SDK_SC_Web" w:eastAsia="SDK_SC_Web" w:hAnsi="SDK_SC_Web" w:cs="SDK_SC_Web"/>
          <w:sz w:val="48"/>
          <w:szCs w:val="44"/>
        </w:rPr>
        <w:t>74116217</w:t>
      </w:r>
      <w:r w:rsidRPr="00335482">
        <w:rPr>
          <w:rFonts w:ascii="SDK_SC_Web" w:eastAsia="SDK_SC_Web" w:hAnsi="SDK_SC_Web" w:cs="SDK_SC_Web" w:hint="eastAsia"/>
          <w:sz w:val="48"/>
          <w:szCs w:val="44"/>
        </w:rPr>
        <w:t xml:space="preserve"> 資訊2甲 </w:t>
      </w:r>
      <w:proofErr w:type="gramStart"/>
      <w:r w:rsidRPr="00335482">
        <w:rPr>
          <w:rFonts w:ascii="SDK_SC_Web" w:eastAsia="SDK_SC_Web" w:hAnsi="SDK_SC_Web" w:cs="SDK_SC_Web" w:hint="eastAsia"/>
          <w:sz w:val="48"/>
          <w:szCs w:val="44"/>
        </w:rPr>
        <w:t>戴宇澤</w:t>
      </w:r>
      <w:proofErr w:type="gramEnd"/>
    </w:p>
    <w:p w14:paraId="51F15CDC" w14:textId="77777777" w:rsidR="00B4183C" w:rsidRPr="00BB09E3" w:rsidRDefault="00B4183C" w:rsidP="00E5041D">
      <w:pPr>
        <w:jc w:val="center"/>
        <w:rPr>
          <w:rFonts w:ascii="SDK_SC_Web" w:eastAsia="SDK_SC_Web" w:hAnsi="SDK_SC_Web" w:cs="SDK_SC_Web"/>
          <w:sz w:val="48"/>
          <w:szCs w:val="44"/>
        </w:rPr>
      </w:pPr>
    </w:p>
    <w:p w14:paraId="30EB033C" w14:textId="77777777" w:rsidR="00B4183C" w:rsidRPr="00335482" w:rsidRDefault="00B4183C" w:rsidP="00E5041D">
      <w:pPr>
        <w:jc w:val="center"/>
        <w:rPr>
          <w:rFonts w:ascii="SDK_SC_Web" w:eastAsia="SDK_SC_Web" w:hAnsi="SDK_SC_Web" w:cs="SDK_SC_Web"/>
          <w:sz w:val="48"/>
          <w:szCs w:val="44"/>
        </w:rPr>
      </w:pPr>
    </w:p>
    <w:p w14:paraId="5223162B" w14:textId="4B51821B" w:rsidR="00EB27F3" w:rsidRPr="00BB09E3" w:rsidRDefault="00E5041D" w:rsidP="00BB09E3">
      <w:pPr>
        <w:pStyle w:val="a3"/>
        <w:numPr>
          <w:ilvl w:val="0"/>
          <w:numId w:val="1"/>
        </w:numPr>
        <w:spacing w:line="360" w:lineRule="auto"/>
        <w:ind w:leftChars="0"/>
        <w:rPr>
          <w:rFonts w:ascii="SDK_SC_Web" w:eastAsia="SDK_SC_Web" w:hAnsi="SDK_SC_Web" w:cs="SDK_SC_Web"/>
          <w:sz w:val="32"/>
          <w:szCs w:val="28"/>
        </w:rPr>
      </w:pPr>
      <w:r w:rsidRPr="00335482">
        <w:rPr>
          <w:rFonts w:ascii="SDK_SC_Web" w:eastAsia="SDK_SC_Web" w:hAnsi="SDK_SC_Web" w:cs="SDK_SC_Web" w:hint="eastAsia"/>
          <w:sz w:val="32"/>
          <w:szCs w:val="28"/>
        </w:rPr>
        <w:t>莫洛托夫雞尾酒」（Molotov Cocktail）</w:t>
      </w:r>
    </w:p>
    <w:p w14:paraId="0C04F1E0" w14:textId="77777777" w:rsidR="00BB09E3" w:rsidRPr="00BB09E3" w:rsidRDefault="00BB09E3" w:rsidP="00BB09E3">
      <w:pPr>
        <w:pStyle w:val="a3"/>
        <w:spacing w:line="360" w:lineRule="auto"/>
        <w:ind w:leftChars="0" w:left="720"/>
        <w:rPr>
          <w:rFonts w:ascii="SDK_SC_Web" w:eastAsia="SDK_SC_Web" w:hAnsi="SDK_SC_Web" w:cs="SDK_SC_Web" w:hint="eastAsia"/>
          <w:sz w:val="32"/>
          <w:szCs w:val="28"/>
        </w:rPr>
      </w:pPr>
    </w:p>
    <w:p w14:paraId="68755330" w14:textId="0264C3CD" w:rsidR="00EB27F3" w:rsidRPr="00335482" w:rsidRDefault="00EB27F3" w:rsidP="00EB27F3">
      <w:pPr>
        <w:pStyle w:val="a3"/>
        <w:spacing w:line="360" w:lineRule="auto"/>
        <w:rPr>
          <w:rFonts w:ascii="SDK_SC_Web" w:eastAsia="SDK_SC_Web" w:hAnsi="SDK_SC_Web" w:cs="SDK_SC_Web"/>
          <w:sz w:val="28"/>
          <w:szCs w:val="24"/>
        </w:rPr>
      </w:pPr>
      <w:r w:rsidRPr="00335482">
        <w:rPr>
          <w:rFonts w:ascii="SDK_SC_Web" w:eastAsia="SDK_SC_Web" w:hAnsi="SDK_SC_Web" w:cs="SDK_SC_Web" w:hint="eastAsia"/>
          <w:sz w:val="28"/>
          <w:szCs w:val="24"/>
        </w:rPr>
        <w:t>1. 汽油彈的介紹</w:t>
      </w:r>
    </w:p>
    <w:p w14:paraId="780539FE" w14:textId="34EB7C39" w:rsidR="00EB27F3" w:rsidRPr="00335482" w:rsidRDefault="00EB27F3" w:rsidP="00EB27F3">
      <w:pPr>
        <w:pStyle w:val="a3"/>
        <w:spacing w:line="360" w:lineRule="auto"/>
        <w:rPr>
          <w:rFonts w:ascii="SDK_SC_Web" w:eastAsia="SDK_SC_Web" w:hAnsi="SDK_SC_Web" w:cs="SDK_SC_Web"/>
          <w:sz w:val="28"/>
          <w:szCs w:val="24"/>
        </w:rPr>
      </w:pPr>
      <w:r w:rsidRPr="00335482">
        <w:rPr>
          <w:rFonts w:ascii="SDK_SC_Web" w:eastAsia="SDK_SC_Web" w:hAnsi="SDK_SC_Web" w:cs="SDK_SC_Web" w:hint="eastAsia"/>
          <w:sz w:val="28"/>
          <w:szCs w:val="24"/>
        </w:rPr>
        <w:t>汽油彈，俗稱為莫洛托夫雞尾酒，是一種易燃物質裝在容器中，被用作武器的裝置。莫洛托夫是蘇聯外交人民委員（外交部長）</w:t>
      </w:r>
      <w:r w:rsidRPr="00335482">
        <w:rPr>
          <w:rFonts w:ascii="SDK_SC_Web" w:eastAsia="SDK_SC_Web" w:hAnsi="SDK_SC_Web" w:cs="SDK_SC_Web" w:hint="eastAsia"/>
          <w:sz w:val="28"/>
          <w:szCs w:val="24"/>
          <w:u w:val="single"/>
        </w:rPr>
        <w:t>維</w:t>
      </w:r>
      <w:proofErr w:type="gramStart"/>
      <w:r w:rsidRPr="00335482">
        <w:rPr>
          <w:rFonts w:ascii="SDK_SC_Web" w:eastAsia="SDK_SC_Web" w:hAnsi="SDK_SC_Web" w:cs="SDK_SC_Web" w:hint="eastAsia"/>
          <w:sz w:val="28"/>
          <w:szCs w:val="24"/>
          <w:u w:val="single"/>
        </w:rPr>
        <w:t>亞切斯拉夫·</w:t>
      </w:r>
      <w:proofErr w:type="gramEnd"/>
      <w:r w:rsidRPr="00335482">
        <w:rPr>
          <w:rFonts w:ascii="SDK_SC_Web" w:eastAsia="SDK_SC_Web" w:hAnsi="SDK_SC_Web" w:cs="SDK_SC_Web" w:hint="eastAsia"/>
          <w:sz w:val="28"/>
          <w:szCs w:val="24"/>
          <w:u w:val="single"/>
        </w:rPr>
        <w:t>米哈伊洛維奇·莫洛托夫</w:t>
      </w:r>
      <w:r w:rsidR="00B4183C" w:rsidRPr="00335482">
        <w:rPr>
          <w:rFonts w:ascii="SDK_SC_Web" w:eastAsia="SDK_SC_Web" w:hAnsi="SDK_SC_Web" w:cs="SDK_SC_Web" w:hint="eastAsia"/>
          <w:sz w:val="28"/>
          <w:szCs w:val="24"/>
        </w:rPr>
        <w:t>。</w:t>
      </w:r>
      <w:r w:rsidRPr="00335482">
        <w:rPr>
          <w:rFonts w:ascii="SDK_SC_Web" w:eastAsia="SDK_SC_Web" w:hAnsi="SDK_SC_Web" w:cs="SDK_SC_Web" w:hint="eastAsia"/>
          <w:sz w:val="28"/>
          <w:szCs w:val="24"/>
        </w:rPr>
        <w:t>通常裝在玻璃瓶等容器中，內裝易燃物質如汽油或煤油，經由點燃布條等引燃物投擲而成。它被廣泛應用於游擊戰、非正規部隊以及街頭抗爭。</w:t>
      </w:r>
    </w:p>
    <w:p w14:paraId="14244C1E" w14:textId="77777777" w:rsidR="00EB27F3" w:rsidRPr="00335482" w:rsidRDefault="00EB27F3" w:rsidP="00EB27F3">
      <w:pPr>
        <w:pStyle w:val="a3"/>
        <w:spacing w:line="360" w:lineRule="auto"/>
        <w:rPr>
          <w:rFonts w:ascii="SDK_SC_Web" w:eastAsia="SDK_SC_Web" w:hAnsi="SDK_SC_Web" w:cs="SDK_SC_Web"/>
          <w:sz w:val="28"/>
          <w:szCs w:val="24"/>
        </w:rPr>
      </w:pPr>
    </w:p>
    <w:p w14:paraId="6F7BDFA8" w14:textId="5D75EA4F" w:rsidR="00EB27F3" w:rsidRPr="00335482" w:rsidRDefault="00EB27F3" w:rsidP="00EB27F3">
      <w:pPr>
        <w:pStyle w:val="a3"/>
        <w:spacing w:line="360" w:lineRule="auto"/>
        <w:jc w:val="center"/>
        <w:rPr>
          <w:rFonts w:ascii="SDK_SC_Web" w:eastAsia="SDK_SC_Web" w:hAnsi="SDK_SC_Web" w:cs="SDK_SC_Web"/>
          <w:sz w:val="28"/>
          <w:szCs w:val="24"/>
        </w:rPr>
      </w:pPr>
      <w:r w:rsidRPr="00335482">
        <w:rPr>
          <w:rFonts w:ascii="SDK_SC_Web" w:eastAsia="SDK_SC_Web" w:hAnsi="SDK_SC_Web" w:cs="SDK_SC_Web"/>
          <w:noProof/>
          <w:sz w:val="28"/>
          <w:szCs w:val="24"/>
        </w:rPr>
        <w:lastRenderedPageBreak/>
        <w:drawing>
          <wp:inline distT="0" distB="0" distL="0" distR="0" wp14:anchorId="5E4894DF" wp14:editId="27CAD795">
            <wp:extent cx="3474720" cy="2432304"/>
            <wp:effectExtent l="0" t="0" r="0" b="6350"/>
            <wp:docPr id="160279647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79832" cy="2435882"/>
                    </a:xfrm>
                    <a:prstGeom prst="rect">
                      <a:avLst/>
                    </a:prstGeom>
                    <a:noFill/>
                  </pic:spPr>
                </pic:pic>
              </a:graphicData>
            </a:graphic>
          </wp:inline>
        </w:drawing>
      </w:r>
    </w:p>
    <w:p w14:paraId="171D1060" w14:textId="1C163C1C" w:rsidR="00EB27F3" w:rsidRPr="00335482" w:rsidRDefault="00EB27F3" w:rsidP="00EB27F3">
      <w:pPr>
        <w:pStyle w:val="a3"/>
        <w:spacing w:line="360" w:lineRule="auto"/>
        <w:jc w:val="center"/>
        <w:rPr>
          <w:rFonts w:ascii="SDK_SC_Web" w:eastAsia="SDK_SC_Web" w:hAnsi="SDK_SC_Web" w:cs="SDK_SC_Web"/>
          <w:sz w:val="28"/>
          <w:szCs w:val="24"/>
        </w:rPr>
      </w:pPr>
      <w:r w:rsidRPr="00335482">
        <w:rPr>
          <w:rFonts w:ascii="SDK_SC_Web" w:eastAsia="SDK_SC_Web" w:hAnsi="SDK_SC_Web" w:cs="SDK_SC_Web" w:hint="eastAsia"/>
          <w:sz w:val="28"/>
          <w:szCs w:val="24"/>
        </w:rPr>
        <w:t>汽油彈，取自</w:t>
      </w:r>
      <w:proofErr w:type="gramStart"/>
      <w:r w:rsidRPr="00335482">
        <w:rPr>
          <w:rFonts w:ascii="SDK_SC_Web" w:eastAsia="SDK_SC_Web" w:hAnsi="SDK_SC_Web" w:cs="SDK_SC_Web" w:hint="eastAsia"/>
          <w:sz w:val="28"/>
          <w:szCs w:val="24"/>
        </w:rPr>
        <w:t>維基百</w:t>
      </w:r>
      <w:proofErr w:type="gramEnd"/>
      <w:r w:rsidRPr="00335482">
        <w:rPr>
          <w:rFonts w:ascii="SDK_SC_Web" w:eastAsia="SDK_SC_Web" w:hAnsi="SDK_SC_Web" w:cs="SDK_SC_Web" w:hint="eastAsia"/>
          <w:sz w:val="28"/>
          <w:szCs w:val="24"/>
        </w:rPr>
        <w:t>科</w:t>
      </w:r>
    </w:p>
    <w:p w14:paraId="7B8EB224" w14:textId="77777777" w:rsidR="00EB27F3" w:rsidRPr="00335482" w:rsidRDefault="00EB27F3" w:rsidP="00EB27F3">
      <w:pPr>
        <w:pStyle w:val="a3"/>
        <w:spacing w:line="360" w:lineRule="auto"/>
        <w:rPr>
          <w:rFonts w:ascii="SDK_SC_Web" w:eastAsia="SDK_SC_Web" w:hAnsi="SDK_SC_Web" w:cs="SDK_SC_Web"/>
          <w:sz w:val="28"/>
          <w:szCs w:val="24"/>
        </w:rPr>
      </w:pPr>
    </w:p>
    <w:p w14:paraId="5147A92E" w14:textId="77777777" w:rsidR="00EB27F3" w:rsidRPr="00335482" w:rsidRDefault="00EB27F3" w:rsidP="00EB27F3">
      <w:pPr>
        <w:pStyle w:val="a3"/>
        <w:spacing w:line="360" w:lineRule="auto"/>
        <w:rPr>
          <w:rFonts w:ascii="SDK_SC_Web" w:eastAsia="SDK_SC_Web" w:hAnsi="SDK_SC_Web" w:cs="SDK_SC_Web"/>
          <w:sz w:val="28"/>
          <w:szCs w:val="24"/>
        </w:rPr>
      </w:pPr>
    </w:p>
    <w:p w14:paraId="6DAF473C" w14:textId="77777777" w:rsidR="00B4183C" w:rsidRPr="00BB09E3" w:rsidRDefault="00B4183C" w:rsidP="00BB09E3">
      <w:pPr>
        <w:spacing w:line="360" w:lineRule="auto"/>
        <w:rPr>
          <w:rFonts w:ascii="SDK_SC_Web" w:hAnsi="SDK_SC_Web" w:cs="SDK_SC_Web" w:hint="eastAsia"/>
          <w:sz w:val="28"/>
          <w:szCs w:val="24"/>
        </w:rPr>
      </w:pPr>
    </w:p>
    <w:p w14:paraId="2C550C6F" w14:textId="09046E40" w:rsidR="00EB27F3" w:rsidRPr="00335482" w:rsidRDefault="00EB27F3" w:rsidP="00EB27F3">
      <w:pPr>
        <w:pStyle w:val="a3"/>
        <w:spacing w:line="360" w:lineRule="auto"/>
        <w:rPr>
          <w:rFonts w:ascii="SDK_SC_Web" w:eastAsia="SDK_SC_Web" w:hAnsi="SDK_SC_Web" w:cs="SDK_SC_Web"/>
          <w:sz w:val="28"/>
          <w:szCs w:val="24"/>
        </w:rPr>
      </w:pPr>
      <w:r w:rsidRPr="00335482">
        <w:rPr>
          <w:rFonts w:ascii="SDK_SC_Web" w:eastAsia="SDK_SC_Web" w:hAnsi="SDK_SC_Web" w:cs="SDK_SC_Web" w:hint="eastAsia"/>
          <w:sz w:val="28"/>
          <w:szCs w:val="24"/>
        </w:rPr>
        <w:t>2. 戰爭用途</w:t>
      </w:r>
    </w:p>
    <w:p w14:paraId="55CAD3D1" w14:textId="77777777" w:rsidR="00EB27F3" w:rsidRPr="00335482" w:rsidRDefault="00EB27F3" w:rsidP="00EB27F3">
      <w:pPr>
        <w:pStyle w:val="a3"/>
        <w:spacing w:line="360" w:lineRule="auto"/>
        <w:rPr>
          <w:rFonts w:ascii="SDK_SC_Web" w:eastAsia="SDK_SC_Web" w:hAnsi="SDK_SC_Web" w:cs="SDK_SC_Web"/>
          <w:sz w:val="28"/>
          <w:szCs w:val="24"/>
        </w:rPr>
      </w:pPr>
    </w:p>
    <w:p w14:paraId="11114A32" w14:textId="1B47BFA4" w:rsidR="00EB27F3" w:rsidRPr="00335482" w:rsidRDefault="00EB27F3" w:rsidP="00EB27F3">
      <w:pPr>
        <w:pStyle w:val="a3"/>
        <w:spacing w:line="360" w:lineRule="auto"/>
        <w:rPr>
          <w:rFonts w:ascii="SDK_SC_Web" w:eastAsia="SDK_SC_Web" w:hAnsi="SDK_SC_Web" w:cs="SDK_SC_Web"/>
          <w:sz w:val="28"/>
          <w:szCs w:val="24"/>
        </w:rPr>
      </w:pPr>
      <w:r w:rsidRPr="00335482">
        <w:rPr>
          <w:rFonts w:ascii="SDK_SC_Web" w:eastAsia="SDK_SC_Web" w:hAnsi="SDK_SC_Web" w:cs="SDK_SC_Web" w:hint="eastAsia"/>
          <w:sz w:val="28"/>
          <w:szCs w:val="24"/>
        </w:rPr>
        <w:t>二戰</w:t>
      </w:r>
      <w:proofErr w:type="gramStart"/>
      <w:r w:rsidRPr="00335482">
        <w:rPr>
          <w:rFonts w:ascii="SDK_SC_Web" w:eastAsia="SDK_SC_Web" w:hAnsi="SDK_SC_Web" w:cs="SDK_SC_Web" w:hint="eastAsia"/>
          <w:sz w:val="28"/>
          <w:szCs w:val="24"/>
        </w:rPr>
        <w:t>期間，</w:t>
      </w:r>
      <w:proofErr w:type="gramEnd"/>
      <w:r w:rsidRPr="00335482">
        <w:rPr>
          <w:rFonts w:ascii="SDK_SC_Web" w:eastAsia="SDK_SC_Web" w:hAnsi="SDK_SC_Web" w:cs="SDK_SC_Web" w:hint="eastAsia"/>
          <w:sz w:val="28"/>
          <w:szCs w:val="24"/>
        </w:rPr>
        <w:t>汽油彈被廣泛用於各種用途：</w:t>
      </w:r>
    </w:p>
    <w:p w14:paraId="681C22FC" w14:textId="77777777" w:rsidR="00EB27F3" w:rsidRPr="00335482" w:rsidRDefault="00EB27F3" w:rsidP="00EB27F3">
      <w:pPr>
        <w:pStyle w:val="a3"/>
        <w:spacing w:line="360" w:lineRule="auto"/>
        <w:rPr>
          <w:rFonts w:ascii="SDK_SC_Web" w:eastAsia="SDK_SC_Web" w:hAnsi="SDK_SC_Web" w:cs="SDK_SC_Web"/>
          <w:sz w:val="28"/>
          <w:szCs w:val="24"/>
        </w:rPr>
      </w:pPr>
    </w:p>
    <w:p w14:paraId="5F5818A9" w14:textId="5EEDBD18" w:rsidR="00EB27F3" w:rsidRPr="00335482" w:rsidRDefault="00B4183C" w:rsidP="00EB27F3">
      <w:pPr>
        <w:pStyle w:val="a3"/>
        <w:spacing w:line="360" w:lineRule="auto"/>
        <w:rPr>
          <w:rFonts w:ascii="SDK_SC_Web" w:eastAsia="SDK_SC_Web" w:hAnsi="SDK_SC_Web" w:cs="SDK_SC_Web"/>
          <w:sz w:val="28"/>
          <w:szCs w:val="24"/>
        </w:rPr>
      </w:pPr>
      <w:r w:rsidRPr="00335482">
        <w:rPr>
          <w:rFonts w:ascii="SDK_SC_Web" w:eastAsia="SDK_SC_Web" w:hAnsi="SDK_SC_Web" w:cs="SDK_SC_Web" w:hint="eastAsia"/>
          <w:sz w:val="28"/>
          <w:szCs w:val="24"/>
        </w:rPr>
        <w:t>【</w:t>
      </w:r>
      <w:r w:rsidR="00EB27F3" w:rsidRPr="00335482">
        <w:rPr>
          <w:rFonts w:ascii="SDK_SC_Web" w:eastAsia="SDK_SC_Web" w:hAnsi="SDK_SC_Web" w:cs="SDK_SC_Web" w:hint="eastAsia"/>
          <w:sz w:val="28"/>
          <w:szCs w:val="24"/>
        </w:rPr>
        <w:t>芬蘭抵抗蘇聯入侵</w:t>
      </w:r>
      <w:r w:rsidRPr="00335482">
        <w:rPr>
          <w:rFonts w:ascii="SDK_SC_Web" w:eastAsia="SDK_SC_Web" w:hAnsi="SDK_SC_Web" w:cs="SDK_SC_Web" w:hint="eastAsia"/>
          <w:sz w:val="28"/>
          <w:szCs w:val="24"/>
        </w:rPr>
        <w:t>】</w:t>
      </w:r>
      <w:r w:rsidR="00EB27F3" w:rsidRPr="00335482">
        <w:rPr>
          <w:rFonts w:ascii="SDK_SC_Web" w:eastAsia="SDK_SC_Web" w:hAnsi="SDK_SC_Web" w:cs="SDK_SC_Web" w:hint="eastAsia"/>
          <w:sz w:val="28"/>
          <w:szCs w:val="24"/>
        </w:rPr>
        <w:t xml:space="preserve"> 在冬季戰爭中，芬蘭士兵利用汽油彈對抗蘇聯紅軍。面對坦克等裝甲車輛，芬蘭軍隊使用汽油彈對蘇聯造成極大損害。</w:t>
      </w:r>
    </w:p>
    <w:p w14:paraId="12E39810" w14:textId="77777777" w:rsidR="00B4183C" w:rsidRPr="00335482" w:rsidRDefault="00B4183C" w:rsidP="00EB27F3">
      <w:pPr>
        <w:pStyle w:val="a3"/>
        <w:spacing w:line="360" w:lineRule="auto"/>
        <w:rPr>
          <w:rFonts w:ascii="SDK_SC_Web" w:eastAsia="SDK_SC_Web" w:hAnsi="SDK_SC_Web" w:cs="SDK_SC_Web"/>
          <w:sz w:val="28"/>
          <w:szCs w:val="24"/>
        </w:rPr>
      </w:pPr>
    </w:p>
    <w:p w14:paraId="51B6E396" w14:textId="27263706" w:rsidR="00EB27F3" w:rsidRPr="00335482" w:rsidRDefault="00B4183C" w:rsidP="00B4183C">
      <w:pPr>
        <w:pStyle w:val="a3"/>
        <w:spacing w:line="360" w:lineRule="auto"/>
        <w:jc w:val="center"/>
        <w:rPr>
          <w:rFonts w:ascii="SDK_SC_Web" w:eastAsia="SDK_SC_Web" w:hAnsi="SDK_SC_Web" w:cs="SDK_SC_Web"/>
          <w:sz w:val="28"/>
          <w:szCs w:val="24"/>
        </w:rPr>
      </w:pPr>
      <w:r w:rsidRPr="00335482">
        <w:rPr>
          <w:rFonts w:ascii="SDK_SC_Web" w:eastAsia="SDK_SC_Web" w:hAnsi="SDK_SC_Web" w:cs="SDK_SC_Web"/>
          <w:noProof/>
          <w:sz w:val="28"/>
          <w:szCs w:val="24"/>
        </w:rPr>
        <w:lastRenderedPageBreak/>
        <w:drawing>
          <wp:inline distT="0" distB="0" distL="0" distR="0" wp14:anchorId="081D0490" wp14:editId="05CA7B20">
            <wp:extent cx="2401254" cy="4358640"/>
            <wp:effectExtent l="0" t="0" r="0" b="3810"/>
            <wp:docPr id="173678398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09878" cy="4374294"/>
                    </a:xfrm>
                    <a:prstGeom prst="rect">
                      <a:avLst/>
                    </a:prstGeom>
                    <a:noFill/>
                  </pic:spPr>
                </pic:pic>
              </a:graphicData>
            </a:graphic>
          </wp:inline>
        </w:drawing>
      </w:r>
    </w:p>
    <w:p w14:paraId="64D47027" w14:textId="3D08E7E8" w:rsidR="00B4183C" w:rsidRPr="00335482" w:rsidRDefault="00B4183C" w:rsidP="00B4183C">
      <w:pPr>
        <w:pStyle w:val="a3"/>
        <w:spacing w:line="360" w:lineRule="auto"/>
        <w:jc w:val="center"/>
        <w:rPr>
          <w:rFonts w:ascii="SDK_SC_Web" w:eastAsia="SDK_SC_Web" w:hAnsi="SDK_SC_Web" w:cs="SDK_SC_Web"/>
          <w:sz w:val="28"/>
          <w:szCs w:val="24"/>
        </w:rPr>
      </w:pPr>
      <w:r w:rsidRPr="00335482">
        <w:rPr>
          <w:rFonts w:ascii="SDK_SC_Web" w:eastAsia="SDK_SC_Web" w:hAnsi="SDK_SC_Web" w:cs="SDK_SC_Web" w:hint="eastAsia"/>
          <w:sz w:val="28"/>
          <w:szCs w:val="24"/>
        </w:rPr>
        <w:t>冬季戰爭中芬蘭陸軍士兵使用的莫洛托夫雞尾酒</w:t>
      </w:r>
    </w:p>
    <w:p w14:paraId="6648A5B0" w14:textId="4E5DE52E" w:rsidR="00B4183C" w:rsidRPr="00335482" w:rsidRDefault="00B4183C" w:rsidP="00B4183C">
      <w:pPr>
        <w:pStyle w:val="a3"/>
        <w:spacing w:line="360" w:lineRule="auto"/>
        <w:jc w:val="center"/>
        <w:rPr>
          <w:rFonts w:ascii="SDK_SC_Web" w:eastAsia="SDK_SC_Web" w:hAnsi="SDK_SC_Web" w:cs="SDK_SC_Web"/>
          <w:sz w:val="28"/>
          <w:szCs w:val="24"/>
        </w:rPr>
      </w:pPr>
      <w:r w:rsidRPr="00335482">
        <w:rPr>
          <w:rFonts w:ascii="SDK_SC_Web" w:eastAsia="SDK_SC_Web" w:hAnsi="SDK_SC_Web" w:cs="SDK_SC_Web" w:hint="eastAsia"/>
          <w:sz w:val="28"/>
          <w:szCs w:val="24"/>
        </w:rPr>
        <w:t>取自</w:t>
      </w:r>
      <w:proofErr w:type="gramStart"/>
      <w:r w:rsidRPr="00335482">
        <w:rPr>
          <w:rFonts w:ascii="SDK_SC_Web" w:eastAsia="SDK_SC_Web" w:hAnsi="SDK_SC_Web" w:cs="SDK_SC_Web" w:hint="eastAsia"/>
          <w:sz w:val="28"/>
          <w:szCs w:val="24"/>
        </w:rPr>
        <w:t>維基百</w:t>
      </w:r>
      <w:proofErr w:type="gramEnd"/>
      <w:r w:rsidRPr="00335482">
        <w:rPr>
          <w:rFonts w:ascii="SDK_SC_Web" w:eastAsia="SDK_SC_Web" w:hAnsi="SDK_SC_Web" w:cs="SDK_SC_Web" w:hint="eastAsia"/>
          <w:sz w:val="28"/>
          <w:szCs w:val="24"/>
        </w:rPr>
        <w:t>科</w:t>
      </w:r>
    </w:p>
    <w:p w14:paraId="084CB2C0" w14:textId="77777777" w:rsidR="00B4183C" w:rsidRPr="00335482" w:rsidRDefault="00B4183C" w:rsidP="00B4183C">
      <w:pPr>
        <w:spacing w:line="360" w:lineRule="auto"/>
        <w:rPr>
          <w:rFonts w:ascii="SDK_SC_Web" w:eastAsia="SDK_SC_Web" w:hAnsi="SDK_SC_Web" w:cs="SDK_SC_Web"/>
          <w:sz w:val="28"/>
          <w:szCs w:val="24"/>
        </w:rPr>
      </w:pPr>
    </w:p>
    <w:p w14:paraId="36727EB6" w14:textId="4C522F6B" w:rsidR="00B4183C" w:rsidRPr="00335482" w:rsidRDefault="00B4183C" w:rsidP="00B4183C">
      <w:pPr>
        <w:pStyle w:val="a3"/>
        <w:spacing w:line="360" w:lineRule="auto"/>
        <w:rPr>
          <w:rFonts w:ascii="SDK_SC_Web" w:eastAsia="SDK_SC_Web" w:hAnsi="SDK_SC_Web" w:cs="SDK_SC_Web"/>
          <w:sz w:val="28"/>
          <w:szCs w:val="24"/>
        </w:rPr>
      </w:pPr>
      <w:r w:rsidRPr="00335482">
        <w:rPr>
          <w:rFonts w:ascii="SDK_SC_Web" w:eastAsia="SDK_SC_Web" w:hAnsi="SDK_SC_Web" w:cs="SDK_SC_Web" w:hint="eastAsia"/>
          <w:sz w:val="28"/>
          <w:szCs w:val="24"/>
        </w:rPr>
        <w:t>【</w:t>
      </w:r>
      <w:r w:rsidR="00EB27F3" w:rsidRPr="00335482">
        <w:rPr>
          <w:rFonts w:ascii="SDK_SC_Web" w:eastAsia="SDK_SC_Web" w:hAnsi="SDK_SC_Web" w:cs="SDK_SC_Web" w:hint="eastAsia"/>
          <w:sz w:val="28"/>
          <w:szCs w:val="24"/>
        </w:rPr>
        <w:t>抗議運動和衝突中的應用</w:t>
      </w:r>
      <w:r w:rsidRPr="00335482">
        <w:rPr>
          <w:rFonts w:ascii="SDK_SC_Web" w:eastAsia="SDK_SC_Web" w:hAnsi="SDK_SC_Web" w:cs="SDK_SC_Web" w:hint="eastAsia"/>
          <w:sz w:val="28"/>
          <w:szCs w:val="24"/>
        </w:rPr>
        <w:t>】</w:t>
      </w:r>
      <w:r w:rsidR="00EB27F3" w:rsidRPr="00335482">
        <w:rPr>
          <w:rFonts w:ascii="SDK_SC_Web" w:eastAsia="SDK_SC_Web" w:hAnsi="SDK_SC_Web" w:cs="SDK_SC_Web" w:hint="eastAsia"/>
          <w:sz w:val="28"/>
          <w:szCs w:val="24"/>
        </w:rPr>
        <w:t xml:space="preserve"> 在歷史上的抗議運動和衝突中，例如匈牙利革命、以色列戰爭、香港反送中遊行等，抗議者曾經使用汽油彈作為對抗武裝力量的武器。</w:t>
      </w:r>
    </w:p>
    <w:p w14:paraId="3F62BB64" w14:textId="21B0F6B7" w:rsidR="00EB27F3" w:rsidRPr="00335482" w:rsidRDefault="00B4183C" w:rsidP="00B4183C">
      <w:pPr>
        <w:pStyle w:val="a3"/>
        <w:spacing w:line="360" w:lineRule="auto"/>
        <w:jc w:val="center"/>
        <w:rPr>
          <w:rFonts w:ascii="SDK_SC_Web" w:eastAsia="SDK_SC_Web" w:hAnsi="SDK_SC_Web" w:cs="SDK_SC_Web"/>
          <w:sz w:val="28"/>
          <w:szCs w:val="24"/>
        </w:rPr>
      </w:pPr>
      <w:r w:rsidRPr="00335482">
        <w:rPr>
          <w:rFonts w:ascii="SDK_SC_Web" w:eastAsia="SDK_SC_Web" w:hAnsi="SDK_SC_Web" w:cs="SDK_SC_Web"/>
          <w:noProof/>
          <w:sz w:val="28"/>
          <w:szCs w:val="24"/>
        </w:rPr>
        <w:lastRenderedPageBreak/>
        <w:drawing>
          <wp:inline distT="0" distB="0" distL="0" distR="0" wp14:anchorId="23795436" wp14:editId="4A271D3B">
            <wp:extent cx="3583940" cy="2687955"/>
            <wp:effectExtent l="0" t="0" r="0" b="0"/>
            <wp:docPr id="71695981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83940" cy="2687955"/>
                    </a:xfrm>
                    <a:prstGeom prst="rect">
                      <a:avLst/>
                    </a:prstGeom>
                    <a:noFill/>
                  </pic:spPr>
                </pic:pic>
              </a:graphicData>
            </a:graphic>
          </wp:inline>
        </w:drawing>
      </w:r>
    </w:p>
    <w:p w14:paraId="2019B22F" w14:textId="0DF32893" w:rsidR="00B4183C" w:rsidRPr="00335482" w:rsidRDefault="00B4183C" w:rsidP="00B4183C">
      <w:pPr>
        <w:pStyle w:val="a3"/>
        <w:spacing w:line="360" w:lineRule="auto"/>
        <w:jc w:val="center"/>
        <w:rPr>
          <w:rFonts w:ascii="SDK_SC_Web" w:eastAsia="SDK_SC_Web" w:hAnsi="SDK_SC_Web" w:cs="SDK_SC_Web"/>
          <w:sz w:val="28"/>
          <w:szCs w:val="24"/>
        </w:rPr>
      </w:pPr>
      <w:r w:rsidRPr="00335482">
        <w:rPr>
          <w:rFonts w:ascii="SDK_SC_Web" w:eastAsia="SDK_SC_Web" w:hAnsi="SDK_SC_Web" w:cs="SDK_SC_Web" w:hint="eastAsia"/>
          <w:sz w:val="28"/>
          <w:szCs w:val="24"/>
        </w:rPr>
        <w:t>香港反送中遊行。取自中央社</w:t>
      </w:r>
    </w:p>
    <w:p w14:paraId="29828791" w14:textId="77777777" w:rsidR="00B4183C" w:rsidRPr="00335482" w:rsidRDefault="00B4183C" w:rsidP="00B4183C">
      <w:pPr>
        <w:pStyle w:val="a3"/>
        <w:spacing w:line="360" w:lineRule="auto"/>
        <w:rPr>
          <w:rFonts w:ascii="SDK_SC_Web" w:eastAsia="SDK_SC_Web" w:hAnsi="SDK_SC_Web" w:cs="SDK_SC_Web"/>
          <w:sz w:val="28"/>
          <w:szCs w:val="24"/>
        </w:rPr>
      </w:pPr>
    </w:p>
    <w:p w14:paraId="4090F66F" w14:textId="4D64FC78" w:rsidR="00EB27F3" w:rsidRPr="00335482" w:rsidRDefault="00B4183C" w:rsidP="00B4183C">
      <w:pPr>
        <w:pStyle w:val="a3"/>
        <w:spacing w:line="360" w:lineRule="auto"/>
        <w:rPr>
          <w:rFonts w:ascii="SDK_SC_Web" w:eastAsia="SDK_SC_Web" w:hAnsi="SDK_SC_Web" w:cs="SDK_SC_Web"/>
          <w:sz w:val="28"/>
          <w:szCs w:val="24"/>
        </w:rPr>
      </w:pPr>
      <w:r w:rsidRPr="00335482">
        <w:rPr>
          <w:rFonts w:ascii="SDK_SC_Web" w:eastAsia="SDK_SC_Web" w:hAnsi="SDK_SC_Web" w:cs="SDK_SC_Web" w:hint="eastAsia"/>
          <w:sz w:val="28"/>
          <w:szCs w:val="24"/>
        </w:rPr>
        <w:t>【</w:t>
      </w:r>
      <w:r w:rsidR="00EB27F3" w:rsidRPr="00335482">
        <w:rPr>
          <w:rFonts w:ascii="SDK_SC_Web" w:eastAsia="SDK_SC_Web" w:hAnsi="SDK_SC_Web" w:cs="SDK_SC_Web" w:hint="eastAsia"/>
          <w:sz w:val="28"/>
          <w:szCs w:val="24"/>
        </w:rPr>
        <w:t>對坦克的效果</w:t>
      </w:r>
      <w:r w:rsidRPr="00335482">
        <w:rPr>
          <w:rFonts w:ascii="SDK_SC_Web" w:eastAsia="SDK_SC_Web" w:hAnsi="SDK_SC_Web" w:cs="SDK_SC_Web" w:hint="eastAsia"/>
          <w:sz w:val="28"/>
          <w:szCs w:val="24"/>
        </w:rPr>
        <w:t>】</w:t>
      </w:r>
      <w:r w:rsidR="00EB27F3" w:rsidRPr="00335482">
        <w:rPr>
          <w:rFonts w:ascii="SDK_SC_Web" w:eastAsia="SDK_SC_Web" w:hAnsi="SDK_SC_Web" w:cs="SDK_SC_Web" w:hint="eastAsia"/>
          <w:sz w:val="28"/>
          <w:szCs w:val="24"/>
        </w:rPr>
        <w:t xml:space="preserve"> 汽油彈在對抗坦克方面特別有效。它們可針對坦克車底部的防禦薄弱處投擲，燃燒時可能令坦克油缸爆炸，或點燃外掛油箱等部件。</w:t>
      </w:r>
    </w:p>
    <w:p w14:paraId="25B7C9A4" w14:textId="645BD890" w:rsidR="00B4183C" w:rsidRPr="00335482" w:rsidRDefault="00B4183C" w:rsidP="00B4183C">
      <w:pPr>
        <w:pStyle w:val="a3"/>
        <w:spacing w:line="360" w:lineRule="auto"/>
        <w:jc w:val="center"/>
        <w:rPr>
          <w:rFonts w:ascii="SDK_SC_Web" w:eastAsia="SDK_SC_Web" w:hAnsi="SDK_SC_Web" w:cs="SDK_SC_Web"/>
          <w:sz w:val="28"/>
          <w:szCs w:val="24"/>
        </w:rPr>
      </w:pPr>
      <w:r w:rsidRPr="00335482">
        <w:rPr>
          <w:rFonts w:ascii="SDK_SC_Web" w:eastAsia="SDK_SC_Web" w:hAnsi="SDK_SC_Web" w:cs="SDK_SC_Web"/>
          <w:noProof/>
          <w:sz w:val="28"/>
          <w:szCs w:val="24"/>
        </w:rPr>
        <w:drawing>
          <wp:inline distT="0" distB="0" distL="0" distR="0" wp14:anchorId="410B0AB6" wp14:editId="0F9B0BFA">
            <wp:extent cx="2423160" cy="2423160"/>
            <wp:effectExtent l="0" t="0" r="0" b="0"/>
            <wp:docPr id="149433212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3160" cy="2423160"/>
                    </a:xfrm>
                    <a:prstGeom prst="rect">
                      <a:avLst/>
                    </a:prstGeom>
                    <a:noFill/>
                  </pic:spPr>
                </pic:pic>
              </a:graphicData>
            </a:graphic>
          </wp:inline>
        </w:drawing>
      </w:r>
    </w:p>
    <w:p w14:paraId="5F9683D4" w14:textId="0AAD309F" w:rsidR="00B4183C" w:rsidRPr="00335482" w:rsidRDefault="00B4183C" w:rsidP="00B4183C">
      <w:pPr>
        <w:pStyle w:val="a3"/>
        <w:spacing w:line="360" w:lineRule="auto"/>
        <w:jc w:val="center"/>
        <w:rPr>
          <w:rFonts w:ascii="SDK_SC_Web" w:eastAsia="SDK_SC_Web" w:hAnsi="SDK_SC_Web" w:cs="SDK_SC_Web"/>
          <w:sz w:val="28"/>
          <w:szCs w:val="24"/>
        </w:rPr>
      </w:pPr>
      <w:r w:rsidRPr="00335482">
        <w:rPr>
          <w:rFonts w:ascii="SDK_SC_Web" w:eastAsia="SDK_SC_Web" w:hAnsi="SDK_SC_Web" w:cs="SDK_SC_Web" w:hint="eastAsia"/>
          <w:sz w:val="28"/>
          <w:szCs w:val="24"/>
        </w:rPr>
        <w:t>烏克蘭軍方提示俄軍戰車弱點。（圖擷取自烏克蘭武裝部隊總參謀部Twitter）</w:t>
      </w:r>
    </w:p>
    <w:p w14:paraId="43FDC4F3" w14:textId="77777777" w:rsidR="00B4183C" w:rsidRPr="00335482" w:rsidRDefault="00B4183C" w:rsidP="00EB27F3">
      <w:pPr>
        <w:pStyle w:val="a3"/>
        <w:spacing w:line="360" w:lineRule="auto"/>
        <w:rPr>
          <w:rFonts w:ascii="SDK_SC_Web" w:eastAsia="SDK_SC_Web" w:hAnsi="SDK_SC_Web" w:cs="SDK_SC_Web"/>
          <w:sz w:val="28"/>
          <w:szCs w:val="24"/>
        </w:rPr>
      </w:pPr>
    </w:p>
    <w:p w14:paraId="144AE781" w14:textId="4197B84C" w:rsidR="00EB27F3" w:rsidRPr="00335482" w:rsidRDefault="00B4183C" w:rsidP="00EB27F3">
      <w:pPr>
        <w:pStyle w:val="a3"/>
        <w:spacing w:line="360" w:lineRule="auto"/>
        <w:rPr>
          <w:rFonts w:ascii="SDK_SC_Web" w:eastAsia="SDK_SC_Web" w:hAnsi="SDK_SC_Web" w:cs="SDK_SC_Web"/>
          <w:sz w:val="28"/>
          <w:szCs w:val="24"/>
        </w:rPr>
      </w:pPr>
      <w:r w:rsidRPr="00335482">
        <w:rPr>
          <w:rFonts w:ascii="SDK_SC_Web" w:eastAsia="SDK_SC_Web" w:hAnsi="SDK_SC_Web" w:cs="SDK_SC_Web" w:hint="eastAsia"/>
          <w:sz w:val="28"/>
          <w:szCs w:val="24"/>
        </w:rPr>
        <w:lastRenderedPageBreak/>
        <w:t>【</w:t>
      </w:r>
      <w:r w:rsidR="00EB27F3" w:rsidRPr="00335482">
        <w:rPr>
          <w:rFonts w:ascii="SDK_SC_Web" w:eastAsia="SDK_SC_Web" w:hAnsi="SDK_SC_Web" w:cs="SDK_SC_Web" w:hint="eastAsia"/>
          <w:sz w:val="28"/>
          <w:szCs w:val="24"/>
        </w:rPr>
        <w:t>國際法規限制</w:t>
      </w:r>
      <w:r w:rsidRPr="00335482">
        <w:rPr>
          <w:rFonts w:ascii="SDK_SC_Web" w:eastAsia="SDK_SC_Web" w:hAnsi="SDK_SC_Web" w:cs="SDK_SC_Web" w:hint="eastAsia"/>
          <w:sz w:val="28"/>
          <w:szCs w:val="24"/>
        </w:rPr>
        <w:t>】</w:t>
      </w:r>
      <w:r w:rsidR="00EB27F3" w:rsidRPr="00335482">
        <w:rPr>
          <w:rFonts w:ascii="SDK_SC_Web" w:eastAsia="SDK_SC_Web" w:hAnsi="SDK_SC_Web" w:cs="SDK_SC_Web" w:hint="eastAsia"/>
          <w:sz w:val="28"/>
          <w:szCs w:val="24"/>
        </w:rPr>
        <w:t xml:space="preserve"> 《特定常規武器公約》第三議定書規定，禁止使用燃燒武器攻擊平民居民或區域，但這些規定並未完全阻止汽油彈在衝突中的使用。</w:t>
      </w:r>
    </w:p>
    <w:p w14:paraId="189FF7EA" w14:textId="77777777" w:rsidR="00EB27F3" w:rsidRPr="00335482" w:rsidRDefault="00EB27F3" w:rsidP="00EB27F3">
      <w:pPr>
        <w:pStyle w:val="a3"/>
        <w:spacing w:line="360" w:lineRule="auto"/>
        <w:rPr>
          <w:rFonts w:ascii="SDK_SC_Web" w:eastAsia="SDK_SC_Web" w:hAnsi="SDK_SC_Web" w:cs="SDK_SC_Web"/>
          <w:sz w:val="28"/>
          <w:szCs w:val="24"/>
        </w:rPr>
      </w:pPr>
    </w:p>
    <w:p w14:paraId="45257DF7" w14:textId="2367F9FA" w:rsidR="00B4183C" w:rsidRPr="00335482" w:rsidRDefault="00B4183C" w:rsidP="00B4183C">
      <w:pPr>
        <w:pStyle w:val="a3"/>
        <w:spacing w:line="360" w:lineRule="auto"/>
        <w:jc w:val="center"/>
        <w:rPr>
          <w:rFonts w:ascii="SDK_SC_Web" w:eastAsia="SDK_SC_Web" w:hAnsi="SDK_SC_Web" w:cs="SDK_SC_Web"/>
          <w:sz w:val="28"/>
          <w:szCs w:val="24"/>
        </w:rPr>
      </w:pPr>
      <w:r w:rsidRPr="00335482">
        <w:rPr>
          <w:rFonts w:ascii="SDK_SC_Web" w:eastAsia="SDK_SC_Web" w:hAnsi="SDK_SC_Web" w:cs="SDK_SC_Web"/>
          <w:noProof/>
          <w:sz w:val="28"/>
          <w:szCs w:val="24"/>
        </w:rPr>
        <w:drawing>
          <wp:inline distT="0" distB="0" distL="0" distR="0" wp14:anchorId="66EDAD75" wp14:editId="1FF2A1AF">
            <wp:extent cx="3086100" cy="5721074"/>
            <wp:effectExtent l="0" t="0" r="0" b="0"/>
            <wp:docPr id="923525404"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25404" name="圖片 1" descr="一張含有 文字, 螢幕擷取畫面, 字型, 數字 的圖片&#10;&#10;自動產生的描述"/>
                    <pic:cNvPicPr/>
                  </pic:nvPicPr>
                  <pic:blipFill>
                    <a:blip r:embed="rId9"/>
                    <a:stretch>
                      <a:fillRect/>
                    </a:stretch>
                  </pic:blipFill>
                  <pic:spPr>
                    <a:xfrm>
                      <a:off x="0" y="0"/>
                      <a:ext cx="3090006" cy="5728314"/>
                    </a:xfrm>
                    <a:prstGeom prst="rect">
                      <a:avLst/>
                    </a:prstGeom>
                  </pic:spPr>
                </pic:pic>
              </a:graphicData>
            </a:graphic>
          </wp:inline>
        </w:drawing>
      </w:r>
    </w:p>
    <w:p w14:paraId="2D7BA3AF" w14:textId="6A9DE50F" w:rsidR="00B4183C" w:rsidRPr="00335482" w:rsidRDefault="00B4183C" w:rsidP="00B4183C">
      <w:pPr>
        <w:pStyle w:val="a3"/>
        <w:spacing w:line="360" w:lineRule="auto"/>
        <w:jc w:val="center"/>
        <w:rPr>
          <w:rFonts w:ascii="SDK_SC_Web" w:eastAsia="SDK_SC_Web" w:hAnsi="SDK_SC_Web" w:cs="SDK_SC_Web"/>
          <w:sz w:val="28"/>
          <w:szCs w:val="24"/>
        </w:rPr>
      </w:pPr>
      <w:r w:rsidRPr="00335482">
        <w:rPr>
          <w:rFonts w:ascii="SDK_SC_Web" w:eastAsia="SDK_SC_Web" w:hAnsi="SDK_SC_Web" w:cs="SDK_SC_Web" w:hint="eastAsia"/>
          <w:sz w:val="28"/>
          <w:szCs w:val="24"/>
        </w:rPr>
        <w:t>《特定常規武器公約》第三議定書</w:t>
      </w:r>
    </w:p>
    <w:p w14:paraId="52285579" w14:textId="1AC796DB" w:rsidR="00B4183C" w:rsidRPr="00335482" w:rsidRDefault="00B4183C" w:rsidP="00B4183C">
      <w:pPr>
        <w:pStyle w:val="a3"/>
        <w:spacing w:line="360" w:lineRule="auto"/>
        <w:jc w:val="center"/>
        <w:rPr>
          <w:rFonts w:ascii="SDK_SC_Web" w:eastAsia="SDK_SC_Web" w:hAnsi="SDK_SC_Web" w:cs="SDK_SC_Web"/>
          <w:sz w:val="28"/>
          <w:szCs w:val="24"/>
        </w:rPr>
      </w:pPr>
      <w:r w:rsidRPr="00335482">
        <w:rPr>
          <w:rFonts w:ascii="SDK_SC_Web" w:eastAsia="SDK_SC_Web" w:hAnsi="SDK_SC_Web" w:cs="SDK_SC_Web" w:hint="eastAsia"/>
          <w:sz w:val="28"/>
          <w:szCs w:val="24"/>
        </w:rPr>
        <w:t>取自紅十字國際委員會官網</w:t>
      </w:r>
    </w:p>
    <w:p w14:paraId="26DAB4B4" w14:textId="77777777" w:rsidR="00B4183C" w:rsidRPr="00335482" w:rsidRDefault="00B4183C" w:rsidP="00B4183C">
      <w:pPr>
        <w:pStyle w:val="a3"/>
        <w:spacing w:line="360" w:lineRule="auto"/>
        <w:jc w:val="center"/>
        <w:rPr>
          <w:rFonts w:ascii="SDK_SC_Web" w:eastAsia="SDK_SC_Web" w:hAnsi="SDK_SC_Web" w:cs="SDK_SC_Web"/>
          <w:sz w:val="28"/>
          <w:szCs w:val="24"/>
        </w:rPr>
      </w:pPr>
    </w:p>
    <w:p w14:paraId="212261AB" w14:textId="77777777" w:rsidR="00B4183C" w:rsidRPr="00335482" w:rsidRDefault="00B4183C" w:rsidP="00B4183C">
      <w:pPr>
        <w:pStyle w:val="a3"/>
        <w:spacing w:line="360" w:lineRule="auto"/>
        <w:jc w:val="center"/>
        <w:rPr>
          <w:rFonts w:ascii="SDK_SC_Web" w:eastAsia="SDK_SC_Web" w:hAnsi="SDK_SC_Web" w:cs="SDK_SC_Web"/>
          <w:sz w:val="28"/>
          <w:szCs w:val="24"/>
        </w:rPr>
      </w:pPr>
    </w:p>
    <w:p w14:paraId="49C21283" w14:textId="58B65A87" w:rsidR="00EB27F3" w:rsidRPr="00335482" w:rsidRDefault="00EB27F3" w:rsidP="00EB27F3">
      <w:pPr>
        <w:pStyle w:val="a3"/>
        <w:spacing w:line="360" w:lineRule="auto"/>
        <w:rPr>
          <w:rFonts w:ascii="SDK_SC_Web" w:eastAsia="SDK_SC_Web" w:hAnsi="SDK_SC_Web" w:cs="SDK_SC_Web"/>
          <w:sz w:val="28"/>
          <w:szCs w:val="24"/>
        </w:rPr>
      </w:pPr>
      <w:r w:rsidRPr="00335482">
        <w:rPr>
          <w:rFonts w:ascii="SDK_SC_Web" w:eastAsia="SDK_SC_Web" w:hAnsi="SDK_SC_Web" w:cs="SDK_SC_Web" w:hint="eastAsia"/>
          <w:sz w:val="28"/>
          <w:szCs w:val="24"/>
        </w:rPr>
        <w:t>3</w:t>
      </w:r>
      <w:r w:rsidRPr="00335482">
        <w:rPr>
          <w:rFonts w:ascii="SDK_SC_Web" w:eastAsia="SDK_SC_Web" w:hAnsi="SDK_SC_Web" w:cs="SDK_SC_Web"/>
          <w:sz w:val="28"/>
          <w:szCs w:val="24"/>
        </w:rPr>
        <w:t xml:space="preserve">. </w:t>
      </w:r>
      <w:r w:rsidRPr="00335482">
        <w:rPr>
          <w:rFonts w:ascii="SDK_SC_Web" w:eastAsia="SDK_SC_Web" w:hAnsi="SDK_SC_Web" w:cs="SDK_SC_Web" w:hint="eastAsia"/>
          <w:sz w:val="28"/>
          <w:szCs w:val="24"/>
        </w:rPr>
        <w:t>影響</w:t>
      </w:r>
      <w:r w:rsidR="00B4183C" w:rsidRPr="00335482">
        <w:rPr>
          <w:rFonts w:ascii="SDK_SC_Web" w:eastAsia="SDK_SC_Web" w:hAnsi="SDK_SC_Web" w:cs="SDK_SC_Web" w:hint="eastAsia"/>
          <w:sz w:val="28"/>
          <w:szCs w:val="24"/>
        </w:rPr>
        <w:t>和心得</w:t>
      </w:r>
    </w:p>
    <w:p w14:paraId="5CA411D7" w14:textId="62F7FAC7" w:rsidR="00EB27F3" w:rsidRPr="00335482" w:rsidRDefault="00EB27F3" w:rsidP="00EB27F3">
      <w:pPr>
        <w:pStyle w:val="a3"/>
        <w:spacing w:line="360" w:lineRule="auto"/>
        <w:rPr>
          <w:rFonts w:ascii="SDK_SC_Web" w:eastAsia="SDK_SC_Web" w:hAnsi="SDK_SC_Web" w:cs="SDK_SC_Web"/>
          <w:sz w:val="28"/>
          <w:szCs w:val="24"/>
        </w:rPr>
      </w:pPr>
      <w:r w:rsidRPr="00335482">
        <w:rPr>
          <w:rFonts w:ascii="SDK_SC_Web" w:eastAsia="SDK_SC_Web" w:hAnsi="SDK_SC_Web" w:cs="SDK_SC_Web" w:hint="eastAsia"/>
          <w:sz w:val="28"/>
          <w:szCs w:val="24"/>
        </w:rPr>
        <w:t>汽油彈的使用對軍事目標的影</w:t>
      </w:r>
      <w:r w:rsidR="00A22208" w:rsidRPr="00335482">
        <w:rPr>
          <w:rFonts w:ascii="SDK_SC_Web" w:eastAsia="SDK_SC_Web" w:hAnsi="SDK_SC_Web" w:cs="SDK_SC_Web" w:hint="eastAsia"/>
          <w:sz w:val="28"/>
          <w:szCs w:val="24"/>
        </w:rPr>
        <w:t>響，</w:t>
      </w:r>
      <w:r w:rsidRPr="00335482">
        <w:rPr>
          <w:rFonts w:ascii="SDK_SC_Web" w:eastAsia="SDK_SC_Web" w:hAnsi="SDK_SC_Web" w:cs="SDK_SC_Web" w:hint="eastAsia"/>
          <w:sz w:val="28"/>
          <w:szCs w:val="24"/>
        </w:rPr>
        <w:t>在一些情況下，汽油彈對抗坦克等軍事目標有一定效果，但也可能對裝甲車輛造成嚴重損害。</w:t>
      </w:r>
    </w:p>
    <w:p w14:paraId="3CDE919D" w14:textId="3CE10665" w:rsidR="00B4183C" w:rsidRPr="00335482" w:rsidRDefault="00B4183C" w:rsidP="00A22208">
      <w:pPr>
        <w:pStyle w:val="a3"/>
        <w:spacing w:line="360" w:lineRule="auto"/>
        <w:rPr>
          <w:rFonts w:ascii="SDK_SC_Web" w:eastAsia="SDK_SC_Web" w:hAnsi="SDK_SC_Web" w:cs="SDK_SC_Web"/>
        </w:rPr>
      </w:pPr>
      <w:r w:rsidRPr="00335482">
        <w:rPr>
          <w:rFonts w:ascii="SDK_SC_Web" w:eastAsia="SDK_SC_Web" w:hAnsi="SDK_SC_Web" w:cs="SDK_SC_Web" w:hint="eastAsia"/>
          <w:sz w:val="28"/>
          <w:szCs w:val="24"/>
        </w:rPr>
        <w:t>我覺得汽油彈是相對簡單製作的武器，傷害也不錯。</w:t>
      </w:r>
      <w:r w:rsidR="00A22208" w:rsidRPr="00335482">
        <w:rPr>
          <w:rFonts w:ascii="SDK_SC_Web" w:eastAsia="SDK_SC_Web" w:hAnsi="SDK_SC_Web" w:cs="SDK_SC_Web" w:hint="eastAsia"/>
          <w:sz w:val="28"/>
          <w:szCs w:val="24"/>
        </w:rPr>
        <w:t>日前烏克蘭政府也公布了俄軍戰車的弱點，讓民眾可以用汽油彈來保家衛國。我曾玩過碧血狂殺</w:t>
      </w:r>
      <w:r w:rsidR="00A22208" w:rsidRPr="00335482">
        <w:rPr>
          <w:rFonts w:ascii="SDK_SC_Web" w:eastAsia="SDK_SC_Web" w:hAnsi="SDK_SC_Web" w:cs="SDK_SC_Web"/>
          <w:sz w:val="28"/>
          <w:szCs w:val="24"/>
        </w:rPr>
        <w:t>2</w:t>
      </w:r>
      <w:r w:rsidR="00A22208" w:rsidRPr="00335482">
        <w:rPr>
          <w:rFonts w:ascii="SDK_SC_Web" w:eastAsia="SDK_SC_Web" w:hAnsi="SDK_SC_Web" w:cs="SDK_SC_Web" w:hint="eastAsia"/>
          <w:sz w:val="28"/>
          <w:szCs w:val="24"/>
        </w:rPr>
        <w:t>這款遊戲，裡面可以用琴酒和動物油脂製作燃燒瓶，雖然我沒有真正使用過燃燒瓶，但是在遊戲裡面使用，突然引燃的效果感覺具有相當的用途，讓我了解或許使用得當可以給敵人來個奇襲。</w:t>
      </w:r>
    </w:p>
    <w:p w14:paraId="1D4D452A" w14:textId="77777777" w:rsidR="00EB27F3" w:rsidRPr="00335482" w:rsidRDefault="00EB27F3" w:rsidP="00EB27F3">
      <w:pPr>
        <w:pStyle w:val="a3"/>
        <w:spacing w:line="360" w:lineRule="auto"/>
        <w:rPr>
          <w:rFonts w:ascii="SDK_SC_Web" w:eastAsia="SDK_SC_Web" w:hAnsi="SDK_SC_Web" w:cs="SDK_SC_Web"/>
          <w:sz w:val="28"/>
          <w:szCs w:val="24"/>
        </w:rPr>
      </w:pPr>
    </w:p>
    <w:p w14:paraId="19D74BAF" w14:textId="77777777" w:rsidR="00E02639" w:rsidRPr="00335482" w:rsidRDefault="00E02639" w:rsidP="00EB27F3">
      <w:pPr>
        <w:pStyle w:val="a3"/>
        <w:spacing w:line="360" w:lineRule="auto"/>
        <w:rPr>
          <w:rFonts w:ascii="SDK_SC_Web" w:eastAsia="SDK_SC_Web" w:hAnsi="SDK_SC_Web" w:cs="SDK_SC_Web"/>
          <w:sz w:val="28"/>
          <w:szCs w:val="24"/>
        </w:rPr>
      </w:pPr>
    </w:p>
    <w:p w14:paraId="720BB1E8" w14:textId="77777777" w:rsidR="00E02639" w:rsidRPr="00335482" w:rsidRDefault="00E02639" w:rsidP="00EB27F3">
      <w:pPr>
        <w:pStyle w:val="a3"/>
        <w:spacing w:line="360" w:lineRule="auto"/>
        <w:rPr>
          <w:rFonts w:ascii="SDK_SC_Web" w:eastAsia="SDK_SC_Web" w:hAnsi="SDK_SC_Web" w:cs="SDK_SC_Web"/>
          <w:sz w:val="28"/>
          <w:szCs w:val="24"/>
        </w:rPr>
      </w:pPr>
    </w:p>
    <w:p w14:paraId="4E331661" w14:textId="77777777" w:rsidR="00E02639" w:rsidRPr="00335482" w:rsidRDefault="00E02639" w:rsidP="00EB27F3">
      <w:pPr>
        <w:pStyle w:val="a3"/>
        <w:spacing w:line="360" w:lineRule="auto"/>
        <w:rPr>
          <w:rFonts w:ascii="SDK_SC_Web" w:eastAsia="SDK_SC_Web" w:hAnsi="SDK_SC_Web" w:cs="SDK_SC_Web"/>
          <w:sz w:val="28"/>
          <w:szCs w:val="24"/>
        </w:rPr>
      </w:pPr>
    </w:p>
    <w:p w14:paraId="0DE398DC" w14:textId="77777777" w:rsidR="00E02639" w:rsidRPr="00335482" w:rsidRDefault="00E02639" w:rsidP="00EB27F3">
      <w:pPr>
        <w:pStyle w:val="a3"/>
        <w:spacing w:line="360" w:lineRule="auto"/>
        <w:rPr>
          <w:rFonts w:ascii="SDK_SC_Web" w:eastAsia="SDK_SC_Web" w:hAnsi="SDK_SC_Web" w:cs="SDK_SC_Web"/>
          <w:sz w:val="28"/>
          <w:szCs w:val="24"/>
        </w:rPr>
      </w:pPr>
    </w:p>
    <w:p w14:paraId="1BBFD20B" w14:textId="77777777" w:rsidR="00E02639" w:rsidRPr="00335482" w:rsidRDefault="00E02639" w:rsidP="00EB27F3">
      <w:pPr>
        <w:pStyle w:val="a3"/>
        <w:spacing w:line="360" w:lineRule="auto"/>
        <w:rPr>
          <w:rFonts w:ascii="SDK_SC_Web" w:eastAsia="SDK_SC_Web" w:hAnsi="SDK_SC_Web" w:cs="SDK_SC_Web"/>
          <w:sz w:val="28"/>
          <w:szCs w:val="24"/>
        </w:rPr>
      </w:pPr>
    </w:p>
    <w:p w14:paraId="2A0DFE24" w14:textId="77777777" w:rsidR="00E02639" w:rsidRPr="00335482" w:rsidRDefault="00E02639" w:rsidP="00EB27F3">
      <w:pPr>
        <w:pStyle w:val="a3"/>
        <w:spacing w:line="360" w:lineRule="auto"/>
        <w:rPr>
          <w:rFonts w:ascii="SDK_SC_Web" w:eastAsia="SDK_SC_Web" w:hAnsi="SDK_SC_Web" w:cs="SDK_SC_Web"/>
          <w:sz w:val="28"/>
          <w:szCs w:val="24"/>
        </w:rPr>
      </w:pPr>
    </w:p>
    <w:p w14:paraId="01BABAB8" w14:textId="77777777" w:rsidR="00E02639" w:rsidRPr="00335482" w:rsidRDefault="00E02639" w:rsidP="00EB27F3">
      <w:pPr>
        <w:pStyle w:val="a3"/>
        <w:spacing w:line="360" w:lineRule="auto"/>
        <w:rPr>
          <w:rFonts w:ascii="SDK_SC_Web" w:eastAsia="SDK_SC_Web" w:hAnsi="SDK_SC_Web" w:cs="SDK_SC_Web"/>
          <w:sz w:val="28"/>
          <w:szCs w:val="24"/>
        </w:rPr>
      </w:pPr>
    </w:p>
    <w:p w14:paraId="72B535CF" w14:textId="77777777" w:rsidR="00E02639" w:rsidRPr="00BB09E3" w:rsidRDefault="00E02639" w:rsidP="00BB09E3">
      <w:pPr>
        <w:spacing w:line="360" w:lineRule="auto"/>
        <w:rPr>
          <w:rFonts w:ascii="SDK_SC_Web" w:hAnsi="SDK_SC_Web" w:cs="SDK_SC_Web" w:hint="eastAsia"/>
          <w:sz w:val="28"/>
          <w:szCs w:val="24"/>
        </w:rPr>
      </w:pPr>
    </w:p>
    <w:p w14:paraId="21F891A4" w14:textId="67F56190" w:rsidR="00E5041D" w:rsidRPr="00335482" w:rsidRDefault="00E5041D" w:rsidP="00E5041D">
      <w:pPr>
        <w:pStyle w:val="a3"/>
        <w:numPr>
          <w:ilvl w:val="0"/>
          <w:numId w:val="1"/>
        </w:numPr>
        <w:spacing w:line="360" w:lineRule="auto"/>
        <w:ind w:leftChars="0"/>
        <w:rPr>
          <w:rFonts w:ascii="SDK_SC_Web" w:eastAsia="SDK_SC_Web" w:hAnsi="SDK_SC_Web" w:cs="SDK_SC_Web"/>
          <w:sz w:val="32"/>
          <w:szCs w:val="28"/>
        </w:rPr>
      </w:pPr>
      <w:r w:rsidRPr="00335482">
        <w:rPr>
          <w:rFonts w:ascii="SDK_SC_Web" w:eastAsia="SDK_SC_Web" w:hAnsi="SDK_SC_Web" w:cs="SDK_SC_Web" w:hint="eastAsia"/>
          <w:sz w:val="32"/>
          <w:szCs w:val="28"/>
        </w:rPr>
        <w:t>M1903春田步槍</w:t>
      </w:r>
    </w:p>
    <w:p w14:paraId="35B7A4F4" w14:textId="197E82CF" w:rsidR="0020308C" w:rsidRPr="00335482" w:rsidRDefault="0020308C" w:rsidP="0020308C">
      <w:pPr>
        <w:pStyle w:val="a3"/>
        <w:numPr>
          <w:ilvl w:val="0"/>
          <w:numId w:val="2"/>
        </w:numPr>
        <w:spacing w:line="360" w:lineRule="auto"/>
        <w:ind w:leftChars="0"/>
        <w:rPr>
          <w:rFonts w:ascii="SDK_SC_Web" w:eastAsia="SDK_SC_Web" w:hAnsi="SDK_SC_Web" w:cs="SDK_SC_Web"/>
          <w:sz w:val="28"/>
          <w:szCs w:val="24"/>
        </w:rPr>
      </w:pPr>
      <w:r w:rsidRPr="00335482">
        <w:rPr>
          <w:rFonts w:ascii="SDK_SC_Web" w:eastAsia="SDK_SC_Web" w:hAnsi="SDK_SC_Web" w:cs="SDK_SC_Web" w:hint="eastAsia"/>
          <w:sz w:val="28"/>
          <w:szCs w:val="24"/>
        </w:rPr>
        <w:t>春田步槍的介紹</w:t>
      </w:r>
    </w:p>
    <w:p w14:paraId="1E7C7A61" w14:textId="77777777" w:rsidR="0020308C" w:rsidRPr="00335482" w:rsidRDefault="0020308C" w:rsidP="0020308C">
      <w:pPr>
        <w:pStyle w:val="a3"/>
        <w:spacing w:line="360" w:lineRule="auto"/>
        <w:ind w:firstLine="240"/>
        <w:rPr>
          <w:rFonts w:ascii="SDK_SC_Web" w:eastAsia="SDK_SC_Web" w:hAnsi="SDK_SC_Web" w:cs="SDK_SC_Web"/>
          <w:sz w:val="28"/>
          <w:szCs w:val="24"/>
        </w:rPr>
      </w:pPr>
      <w:r w:rsidRPr="00335482">
        <w:rPr>
          <w:rFonts w:ascii="SDK_SC_Web" w:eastAsia="SDK_SC_Web" w:hAnsi="SDK_SC_Web" w:cs="SDK_SC_Web" w:hint="eastAsia"/>
          <w:sz w:val="28"/>
          <w:szCs w:val="24"/>
        </w:rPr>
        <w:t>M1903春田步槍是一款美國在20世紀初期所使用的重要步槍，它被廣泛用於第一次世界大戰和</w:t>
      </w:r>
      <w:proofErr w:type="gramStart"/>
      <w:r w:rsidRPr="00335482">
        <w:rPr>
          <w:rFonts w:ascii="SDK_SC_Web" w:eastAsia="SDK_SC_Web" w:hAnsi="SDK_SC_Web" w:cs="SDK_SC_Web" w:hint="eastAsia"/>
          <w:sz w:val="28"/>
          <w:szCs w:val="24"/>
        </w:rPr>
        <w:t>一</w:t>
      </w:r>
      <w:proofErr w:type="gramEnd"/>
      <w:r w:rsidRPr="00335482">
        <w:rPr>
          <w:rFonts w:ascii="SDK_SC_Web" w:eastAsia="SDK_SC_Web" w:hAnsi="SDK_SC_Web" w:cs="SDK_SC_Web" w:hint="eastAsia"/>
          <w:sz w:val="28"/>
          <w:szCs w:val="24"/>
        </w:rPr>
        <w:t>戰後的一段時間。這款槍械以其精確度和可靠性而聞名，是當時美國軍隊的主要步槍之</w:t>
      </w:r>
      <w:proofErr w:type="gramStart"/>
      <w:r w:rsidRPr="00335482">
        <w:rPr>
          <w:rFonts w:ascii="SDK_SC_Web" w:eastAsia="SDK_SC_Web" w:hAnsi="SDK_SC_Web" w:cs="SDK_SC_Web" w:hint="eastAsia"/>
          <w:sz w:val="28"/>
          <w:szCs w:val="24"/>
        </w:rPr>
        <w:t>一</w:t>
      </w:r>
      <w:proofErr w:type="gramEnd"/>
      <w:r w:rsidRPr="00335482">
        <w:rPr>
          <w:rFonts w:ascii="SDK_SC_Web" w:eastAsia="SDK_SC_Web" w:hAnsi="SDK_SC_Web" w:cs="SDK_SC_Web" w:hint="eastAsia"/>
          <w:sz w:val="28"/>
          <w:szCs w:val="24"/>
        </w:rPr>
        <w:t>。M1903春田步槍是以其設計者約翰·勒特</w:t>
      </w:r>
      <w:proofErr w:type="gramStart"/>
      <w:r w:rsidRPr="00335482">
        <w:rPr>
          <w:rFonts w:ascii="SDK_SC_Web" w:eastAsia="SDK_SC_Web" w:hAnsi="SDK_SC_Web" w:cs="SDK_SC_Web" w:hint="eastAsia"/>
          <w:sz w:val="28"/>
          <w:szCs w:val="24"/>
        </w:rPr>
        <w:t>·</w:t>
      </w:r>
      <w:proofErr w:type="gramEnd"/>
      <w:r w:rsidRPr="00335482">
        <w:rPr>
          <w:rFonts w:ascii="SDK_SC_Web" w:eastAsia="SDK_SC_Web" w:hAnsi="SDK_SC_Web" w:cs="SDK_SC_Web" w:hint="eastAsia"/>
          <w:sz w:val="28"/>
          <w:szCs w:val="24"/>
        </w:rPr>
        <w:t>布朗寧（John Browning）的設計為基礎，並在1903年開始在美國軍隊中使用。</w:t>
      </w:r>
    </w:p>
    <w:p w14:paraId="286FADA9" w14:textId="1AE4CA7B" w:rsidR="0020308C" w:rsidRPr="00335482" w:rsidRDefault="0020308C" w:rsidP="0020308C">
      <w:pPr>
        <w:pStyle w:val="a3"/>
        <w:spacing w:line="360" w:lineRule="auto"/>
        <w:jc w:val="center"/>
        <w:rPr>
          <w:rFonts w:ascii="SDK_SC_Web" w:eastAsia="SDK_SC_Web" w:hAnsi="SDK_SC_Web" w:cs="SDK_SC_Web"/>
          <w:sz w:val="28"/>
          <w:szCs w:val="24"/>
        </w:rPr>
      </w:pPr>
      <w:r w:rsidRPr="00335482">
        <w:rPr>
          <w:rFonts w:ascii="SDK_SC_Web" w:eastAsia="SDK_SC_Web" w:hAnsi="SDK_SC_Web" w:cs="SDK_SC_Web"/>
          <w:noProof/>
        </w:rPr>
        <w:drawing>
          <wp:inline distT="0" distB="0" distL="0" distR="0" wp14:anchorId="6DA809CC" wp14:editId="006922CB">
            <wp:extent cx="5173579" cy="2621280"/>
            <wp:effectExtent l="0" t="0" r="8255" b="7620"/>
            <wp:docPr id="1961919109" name="圖片 5" descr="一張含有 武器, 遠程武器, 槍支, 步槍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19109" name="圖片 5" descr="一張含有 武器, 遠程武器, 槍支, 步槍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9522" cy="2634425"/>
                    </a:xfrm>
                    <a:prstGeom prst="rect">
                      <a:avLst/>
                    </a:prstGeom>
                    <a:noFill/>
                    <a:ln>
                      <a:noFill/>
                    </a:ln>
                  </pic:spPr>
                </pic:pic>
              </a:graphicData>
            </a:graphic>
          </wp:inline>
        </w:drawing>
      </w:r>
    </w:p>
    <w:p w14:paraId="1C289A02" w14:textId="513C989D" w:rsidR="0020308C" w:rsidRPr="00335482" w:rsidRDefault="0020308C" w:rsidP="0020308C">
      <w:pPr>
        <w:pStyle w:val="a3"/>
        <w:spacing w:line="360" w:lineRule="auto"/>
        <w:jc w:val="center"/>
        <w:rPr>
          <w:rFonts w:ascii="SDK_SC_Web" w:eastAsia="SDK_SC_Web" w:hAnsi="SDK_SC_Web" w:cs="SDK_SC_Web"/>
          <w:sz w:val="28"/>
          <w:szCs w:val="24"/>
        </w:rPr>
      </w:pPr>
      <w:r w:rsidRPr="00335482">
        <w:rPr>
          <w:rFonts w:ascii="SDK_SC_Web" w:eastAsia="SDK_SC_Web" w:hAnsi="SDK_SC_Web" w:cs="SDK_SC_Web" w:hint="eastAsia"/>
          <w:sz w:val="28"/>
          <w:szCs w:val="24"/>
        </w:rPr>
        <w:t>M1903春田</w:t>
      </w:r>
      <w:r w:rsidRPr="00335482">
        <w:rPr>
          <w:rFonts w:ascii="SDK_SC_Web" w:eastAsia="SDK_SC_Web" w:hAnsi="SDK_SC_Web" w:cs="SDK_SC_Web"/>
          <w:sz w:val="28"/>
          <w:szCs w:val="24"/>
        </w:rPr>
        <w:t>Springfield M1903</w:t>
      </w:r>
    </w:p>
    <w:p w14:paraId="4A429D1E" w14:textId="5FFA54E4" w:rsidR="0020308C" w:rsidRPr="00335482" w:rsidRDefault="0020308C" w:rsidP="0020308C">
      <w:pPr>
        <w:pStyle w:val="a3"/>
        <w:spacing w:line="360" w:lineRule="auto"/>
        <w:jc w:val="center"/>
        <w:rPr>
          <w:rFonts w:ascii="SDK_SC_Web" w:eastAsia="SDK_SC_Web" w:hAnsi="SDK_SC_Web" w:cs="SDK_SC_Web"/>
          <w:sz w:val="28"/>
          <w:szCs w:val="24"/>
        </w:rPr>
      </w:pPr>
      <w:r w:rsidRPr="00335482">
        <w:rPr>
          <w:rFonts w:ascii="SDK_SC_Web" w:eastAsia="SDK_SC_Web" w:hAnsi="SDK_SC_Web" w:cs="SDK_SC_Web" w:hint="eastAsia"/>
          <w:sz w:val="28"/>
          <w:szCs w:val="24"/>
        </w:rPr>
        <w:t>取自</w:t>
      </w:r>
      <w:proofErr w:type="gramStart"/>
      <w:r w:rsidRPr="00335482">
        <w:rPr>
          <w:rFonts w:ascii="SDK_SC_Web" w:eastAsia="SDK_SC_Web" w:hAnsi="SDK_SC_Web" w:cs="SDK_SC_Web" w:hint="eastAsia"/>
          <w:sz w:val="28"/>
          <w:szCs w:val="24"/>
        </w:rPr>
        <w:t>維基百</w:t>
      </w:r>
      <w:proofErr w:type="gramEnd"/>
      <w:r w:rsidRPr="00335482">
        <w:rPr>
          <w:rFonts w:ascii="SDK_SC_Web" w:eastAsia="SDK_SC_Web" w:hAnsi="SDK_SC_Web" w:cs="SDK_SC_Web" w:hint="eastAsia"/>
          <w:sz w:val="28"/>
          <w:szCs w:val="24"/>
        </w:rPr>
        <w:t>科</w:t>
      </w:r>
    </w:p>
    <w:p w14:paraId="40163AFC" w14:textId="77777777" w:rsidR="0020308C" w:rsidRDefault="0020308C" w:rsidP="0020308C">
      <w:pPr>
        <w:spacing w:line="360" w:lineRule="auto"/>
        <w:rPr>
          <w:rFonts w:ascii="SDK_SC_Web" w:hAnsi="SDK_SC_Web" w:cs="SDK_SC_Web"/>
          <w:sz w:val="28"/>
          <w:szCs w:val="24"/>
        </w:rPr>
      </w:pPr>
    </w:p>
    <w:p w14:paraId="67992B1E" w14:textId="77777777" w:rsidR="00BB09E3" w:rsidRPr="00BB09E3" w:rsidRDefault="00BB09E3" w:rsidP="0020308C">
      <w:pPr>
        <w:spacing w:line="360" w:lineRule="auto"/>
        <w:rPr>
          <w:rFonts w:ascii="SDK_SC_Web" w:hAnsi="SDK_SC_Web" w:cs="SDK_SC_Web" w:hint="eastAsia"/>
          <w:sz w:val="28"/>
          <w:szCs w:val="24"/>
        </w:rPr>
      </w:pPr>
    </w:p>
    <w:p w14:paraId="66EA8A66" w14:textId="61C3D9E0" w:rsidR="0020308C" w:rsidRPr="00335482" w:rsidRDefault="0020308C" w:rsidP="0020308C">
      <w:pPr>
        <w:pStyle w:val="a3"/>
        <w:spacing w:line="360" w:lineRule="auto"/>
        <w:rPr>
          <w:rFonts w:ascii="SDK_SC_Web" w:eastAsia="SDK_SC_Web" w:hAnsi="SDK_SC_Web" w:cs="SDK_SC_Web"/>
          <w:sz w:val="28"/>
          <w:szCs w:val="24"/>
        </w:rPr>
      </w:pPr>
      <w:r w:rsidRPr="00335482">
        <w:rPr>
          <w:rFonts w:ascii="SDK_SC_Web" w:eastAsia="SDK_SC_Web" w:hAnsi="SDK_SC_Web" w:cs="SDK_SC_Web" w:hint="eastAsia"/>
          <w:sz w:val="28"/>
          <w:szCs w:val="24"/>
        </w:rPr>
        <w:lastRenderedPageBreak/>
        <w:t>這支步槍使用.30-06春田子彈，擁有較長的射程和準確度，這使得它在戰場上成為一種極為可靠和有效的武器。它的設計和性能使得M1903在當時成為了許多士兵和射手的首選武器之一，儘管後來被M1加蘭德步槍所取代。</w:t>
      </w:r>
    </w:p>
    <w:p w14:paraId="30E7FB65" w14:textId="77777777" w:rsidR="00E02639" w:rsidRPr="00335482" w:rsidRDefault="00E02639" w:rsidP="0020308C">
      <w:pPr>
        <w:pStyle w:val="a3"/>
        <w:spacing w:line="360" w:lineRule="auto"/>
        <w:rPr>
          <w:rFonts w:ascii="SDK_SC_Web" w:eastAsia="SDK_SC_Web" w:hAnsi="SDK_SC_Web" w:cs="SDK_SC_Web"/>
          <w:sz w:val="28"/>
          <w:szCs w:val="24"/>
        </w:rPr>
      </w:pPr>
    </w:p>
    <w:p w14:paraId="0BBC4B5B" w14:textId="77777777" w:rsidR="00E02639" w:rsidRPr="00335482" w:rsidRDefault="00E02639" w:rsidP="0020308C">
      <w:pPr>
        <w:pStyle w:val="a3"/>
        <w:spacing w:line="360" w:lineRule="auto"/>
        <w:rPr>
          <w:rFonts w:ascii="SDK_SC_Web" w:eastAsia="SDK_SC_Web" w:hAnsi="SDK_SC_Web" w:cs="SDK_SC_Web"/>
          <w:sz w:val="28"/>
          <w:szCs w:val="24"/>
        </w:rPr>
      </w:pPr>
    </w:p>
    <w:p w14:paraId="67840B7E" w14:textId="0A4FBB34" w:rsidR="0020308C" w:rsidRPr="00335482" w:rsidRDefault="0020308C" w:rsidP="0020308C">
      <w:pPr>
        <w:pStyle w:val="a3"/>
        <w:spacing w:line="360" w:lineRule="auto"/>
        <w:ind w:leftChars="0"/>
        <w:rPr>
          <w:rFonts w:ascii="SDK_SC_Web" w:eastAsia="SDK_SC_Web" w:hAnsi="SDK_SC_Web" w:cs="SDK_SC_Web"/>
          <w:sz w:val="28"/>
          <w:szCs w:val="24"/>
        </w:rPr>
      </w:pPr>
      <w:r w:rsidRPr="00335482">
        <w:rPr>
          <w:rFonts w:ascii="SDK_SC_Web" w:eastAsia="SDK_SC_Web" w:hAnsi="SDK_SC_Web" w:cs="SDK_SC_Web" w:hint="eastAsia"/>
          <w:sz w:val="28"/>
          <w:szCs w:val="24"/>
        </w:rPr>
        <w:t>M1903步槍的經典外觀和可靠性使得它成為了槍械收藏家和歷史愛好者們所珍藏的物品之</w:t>
      </w:r>
      <w:proofErr w:type="gramStart"/>
      <w:r w:rsidRPr="00335482">
        <w:rPr>
          <w:rFonts w:ascii="SDK_SC_Web" w:eastAsia="SDK_SC_Web" w:hAnsi="SDK_SC_Web" w:cs="SDK_SC_Web" w:hint="eastAsia"/>
          <w:sz w:val="28"/>
          <w:szCs w:val="24"/>
        </w:rPr>
        <w:t>一</w:t>
      </w:r>
      <w:proofErr w:type="gramEnd"/>
      <w:r w:rsidRPr="00335482">
        <w:rPr>
          <w:rFonts w:ascii="SDK_SC_Web" w:eastAsia="SDK_SC_Web" w:hAnsi="SDK_SC_Web" w:cs="SDK_SC_Web" w:hint="eastAsia"/>
          <w:sz w:val="28"/>
          <w:szCs w:val="24"/>
        </w:rPr>
        <w:t>。</w:t>
      </w:r>
    </w:p>
    <w:p w14:paraId="7A113C7A" w14:textId="77777777" w:rsidR="0020308C" w:rsidRPr="00335482" w:rsidRDefault="0020308C" w:rsidP="0020308C">
      <w:pPr>
        <w:pStyle w:val="a3"/>
        <w:spacing w:line="360" w:lineRule="auto"/>
        <w:ind w:leftChars="0"/>
        <w:rPr>
          <w:rFonts w:ascii="SDK_SC_Web" w:eastAsia="SDK_SC_Web" w:hAnsi="SDK_SC_Web" w:cs="SDK_SC_Web"/>
          <w:sz w:val="28"/>
          <w:szCs w:val="24"/>
        </w:rPr>
      </w:pPr>
    </w:p>
    <w:p w14:paraId="6019A358" w14:textId="4C3FC4B4" w:rsidR="0020308C" w:rsidRPr="00335482" w:rsidRDefault="0020308C" w:rsidP="0020308C">
      <w:pPr>
        <w:pStyle w:val="a3"/>
        <w:numPr>
          <w:ilvl w:val="0"/>
          <w:numId w:val="2"/>
        </w:numPr>
        <w:spacing w:line="360" w:lineRule="auto"/>
        <w:ind w:leftChars="0"/>
        <w:rPr>
          <w:rFonts w:ascii="SDK_SC_Web" w:eastAsia="SDK_SC_Web" w:hAnsi="SDK_SC_Web" w:cs="SDK_SC_Web"/>
          <w:sz w:val="28"/>
          <w:szCs w:val="24"/>
        </w:rPr>
      </w:pPr>
      <w:r w:rsidRPr="00335482">
        <w:rPr>
          <w:rFonts w:ascii="SDK_SC_Web" w:eastAsia="SDK_SC_Web" w:hAnsi="SDK_SC_Web" w:cs="SDK_SC_Web" w:hint="eastAsia"/>
          <w:sz w:val="28"/>
          <w:szCs w:val="24"/>
        </w:rPr>
        <w:t>歷史</w:t>
      </w:r>
    </w:p>
    <w:p w14:paraId="1AD8AE30" w14:textId="77777777" w:rsidR="0020308C" w:rsidRPr="00335482" w:rsidRDefault="0020308C" w:rsidP="0020308C">
      <w:pPr>
        <w:spacing w:line="360" w:lineRule="auto"/>
        <w:ind w:left="480" w:firstLine="480"/>
        <w:rPr>
          <w:rFonts w:ascii="SDK_SC_Web" w:eastAsia="SDK_SC_Web" w:hAnsi="SDK_SC_Web" w:cs="SDK_SC_Web"/>
          <w:sz w:val="28"/>
          <w:szCs w:val="28"/>
        </w:rPr>
      </w:pPr>
      <w:r w:rsidRPr="00335482">
        <w:rPr>
          <w:rFonts w:ascii="SDK_SC_Web" w:eastAsia="SDK_SC_Web" w:hAnsi="SDK_SC_Web" w:cs="SDK_SC_Web" w:hint="eastAsia"/>
          <w:sz w:val="28"/>
          <w:szCs w:val="28"/>
        </w:rPr>
        <w:t>M1903春田步槍的歷史可以追溯到20世紀初期。在1903年，美國陸軍採用了這款步槍作為其制式步兵武器，取代了之前使用的Krag-Jørgensen步槍。這支步槍是基於約翰·勒特</w:t>
      </w:r>
      <w:proofErr w:type="gramStart"/>
      <w:r w:rsidRPr="00335482">
        <w:rPr>
          <w:rFonts w:ascii="SDK_SC_Web" w:eastAsia="SDK_SC_Web" w:hAnsi="SDK_SC_Web" w:cs="SDK_SC_Web" w:hint="eastAsia"/>
          <w:sz w:val="28"/>
          <w:szCs w:val="28"/>
        </w:rPr>
        <w:t>·</w:t>
      </w:r>
      <w:proofErr w:type="gramEnd"/>
      <w:r w:rsidRPr="00335482">
        <w:rPr>
          <w:rFonts w:ascii="SDK_SC_Web" w:eastAsia="SDK_SC_Web" w:hAnsi="SDK_SC_Web" w:cs="SDK_SC_Web" w:hint="eastAsia"/>
          <w:sz w:val="28"/>
          <w:szCs w:val="28"/>
        </w:rPr>
        <w:t>布朗寧的設計，其設計靈感來自於他先前在春田軍械廠（Springfield Armory）所設計的M1898春田步槍。</w:t>
      </w:r>
    </w:p>
    <w:p w14:paraId="4205D790" w14:textId="77777777" w:rsidR="00E02639" w:rsidRPr="00335482" w:rsidRDefault="00E02639" w:rsidP="0020308C">
      <w:pPr>
        <w:spacing w:line="360" w:lineRule="auto"/>
        <w:ind w:left="480" w:firstLine="480"/>
        <w:rPr>
          <w:rFonts w:ascii="SDK_SC_Web" w:eastAsia="SDK_SC_Web" w:hAnsi="SDK_SC_Web" w:cs="SDK_SC_Web"/>
          <w:sz w:val="28"/>
          <w:szCs w:val="28"/>
        </w:rPr>
      </w:pPr>
    </w:p>
    <w:p w14:paraId="059F26E8" w14:textId="74D6F334" w:rsidR="0020308C" w:rsidRPr="00335482" w:rsidRDefault="0020308C" w:rsidP="0020308C">
      <w:pPr>
        <w:pStyle w:val="a3"/>
        <w:spacing w:line="360" w:lineRule="auto"/>
        <w:jc w:val="center"/>
        <w:rPr>
          <w:rFonts w:ascii="SDK_SC_Web" w:eastAsia="SDK_SC_Web" w:hAnsi="SDK_SC_Web" w:cs="SDK_SC_Web"/>
          <w:sz w:val="28"/>
          <w:szCs w:val="28"/>
        </w:rPr>
      </w:pPr>
      <w:r w:rsidRPr="00335482">
        <w:rPr>
          <w:rFonts w:ascii="SDK_SC_Web" w:eastAsia="SDK_SC_Web" w:hAnsi="SDK_SC_Web" w:cs="SDK_SC_Web"/>
          <w:noProof/>
        </w:rPr>
        <w:lastRenderedPageBreak/>
        <w:drawing>
          <wp:inline distT="0" distB="0" distL="0" distR="0" wp14:anchorId="0FE8EEE5" wp14:editId="596E61EC">
            <wp:extent cx="2811780" cy="4226682"/>
            <wp:effectExtent l="0" t="0" r="7620" b="2540"/>
            <wp:docPr id="812514619" name="圖片 6" descr="一張含有 戶外, 建築, 法院大樓, 天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14619" name="圖片 6" descr="一張含有 戶外, 建築, 法院大樓, 天空 的圖片&#10;&#10;自動產生的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4210" cy="4230335"/>
                    </a:xfrm>
                    <a:prstGeom prst="rect">
                      <a:avLst/>
                    </a:prstGeom>
                    <a:noFill/>
                    <a:ln>
                      <a:noFill/>
                    </a:ln>
                  </pic:spPr>
                </pic:pic>
              </a:graphicData>
            </a:graphic>
          </wp:inline>
        </w:drawing>
      </w:r>
    </w:p>
    <w:p w14:paraId="58A6E3C0" w14:textId="77777777" w:rsidR="0020308C" w:rsidRPr="00335482" w:rsidRDefault="0020308C" w:rsidP="0020308C">
      <w:pPr>
        <w:pStyle w:val="a3"/>
        <w:spacing w:line="360" w:lineRule="auto"/>
        <w:jc w:val="center"/>
        <w:rPr>
          <w:rFonts w:ascii="SDK_SC_Web" w:eastAsia="SDK_SC_Web" w:hAnsi="SDK_SC_Web" w:cs="SDK_SC_Web"/>
          <w:sz w:val="28"/>
          <w:szCs w:val="28"/>
        </w:rPr>
      </w:pPr>
      <w:r w:rsidRPr="00335482">
        <w:rPr>
          <w:rFonts w:ascii="SDK_SC_Web" w:eastAsia="SDK_SC_Web" w:hAnsi="SDK_SC_Web" w:cs="SDK_SC_Web" w:hint="eastAsia"/>
          <w:sz w:val="28"/>
          <w:szCs w:val="28"/>
        </w:rPr>
        <w:t>春田兵工廠國家史蹟</w:t>
      </w:r>
    </w:p>
    <w:p w14:paraId="42A1CED6" w14:textId="157C1B03" w:rsidR="0020308C" w:rsidRPr="00335482" w:rsidRDefault="0020308C" w:rsidP="0020308C">
      <w:pPr>
        <w:pStyle w:val="a3"/>
        <w:spacing w:line="360" w:lineRule="auto"/>
        <w:jc w:val="center"/>
        <w:rPr>
          <w:rFonts w:ascii="SDK_SC_Web" w:eastAsia="SDK_SC_Web" w:hAnsi="SDK_SC_Web" w:cs="SDK_SC_Web"/>
          <w:sz w:val="28"/>
          <w:szCs w:val="28"/>
        </w:rPr>
      </w:pPr>
      <w:r w:rsidRPr="00335482">
        <w:rPr>
          <w:rFonts w:ascii="SDK_SC_Web" w:eastAsia="SDK_SC_Web" w:hAnsi="SDK_SC_Web" w:cs="SDK_SC_Web"/>
          <w:sz w:val="28"/>
          <w:szCs w:val="28"/>
        </w:rPr>
        <w:t>Springfield Armory National Historic Site</w:t>
      </w:r>
    </w:p>
    <w:p w14:paraId="23F72F66" w14:textId="049EBD92" w:rsidR="0020308C" w:rsidRPr="00335482" w:rsidRDefault="0020308C" w:rsidP="0020308C">
      <w:pPr>
        <w:pStyle w:val="a3"/>
        <w:spacing w:line="360" w:lineRule="auto"/>
        <w:jc w:val="center"/>
        <w:rPr>
          <w:rFonts w:ascii="SDK_SC_Web" w:eastAsia="SDK_SC_Web" w:hAnsi="SDK_SC_Web" w:cs="SDK_SC_Web"/>
          <w:sz w:val="28"/>
          <w:szCs w:val="28"/>
        </w:rPr>
      </w:pPr>
      <w:r w:rsidRPr="00335482">
        <w:rPr>
          <w:rFonts w:ascii="SDK_SC_Web" w:eastAsia="SDK_SC_Web" w:hAnsi="SDK_SC_Web" w:cs="SDK_SC_Web" w:hint="eastAsia"/>
          <w:sz w:val="28"/>
          <w:szCs w:val="28"/>
        </w:rPr>
        <w:t>取自</w:t>
      </w:r>
      <w:proofErr w:type="gramStart"/>
      <w:r w:rsidRPr="00335482">
        <w:rPr>
          <w:rFonts w:ascii="SDK_SC_Web" w:eastAsia="SDK_SC_Web" w:hAnsi="SDK_SC_Web" w:cs="SDK_SC_Web" w:hint="eastAsia"/>
          <w:sz w:val="28"/>
          <w:szCs w:val="28"/>
        </w:rPr>
        <w:t>維基百</w:t>
      </w:r>
      <w:proofErr w:type="gramEnd"/>
      <w:r w:rsidRPr="00335482">
        <w:rPr>
          <w:rFonts w:ascii="SDK_SC_Web" w:eastAsia="SDK_SC_Web" w:hAnsi="SDK_SC_Web" w:cs="SDK_SC_Web" w:hint="eastAsia"/>
          <w:sz w:val="28"/>
          <w:szCs w:val="28"/>
        </w:rPr>
        <w:t>科</w:t>
      </w:r>
    </w:p>
    <w:p w14:paraId="0E85B90D" w14:textId="77777777" w:rsidR="00E02639" w:rsidRPr="00335482" w:rsidRDefault="00E02639" w:rsidP="0020308C">
      <w:pPr>
        <w:spacing w:line="360" w:lineRule="auto"/>
        <w:rPr>
          <w:rFonts w:ascii="SDK_SC_Web" w:eastAsia="SDK_SC_Web" w:hAnsi="SDK_SC_Web" w:cs="SDK_SC_Web"/>
          <w:sz w:val="28"/>
          <w:szCs w:val="28"/>
        </w:rPr>
      </w:pPr>
    </w:p>
    <w:p w14:paraId="45A43FFD" w14:textId="444A9FE9" w:rsidR="0020308C" w:rsidRPr="00335482" w:rsidRDefault="0020308C" w:rsidP="0020308C">
      <w:pPr>
        <w:spacing w:line="360" w:lineRule="auto"/>
        <w:ind w:left="480" w:firstLine="480"/>
        <w:rPr>
          <w:rFonts w:ascii="SDK_SC_Web" w:eastAsia="SDK_SC_Web" w:hAnsi="SDK_SC_Web" w:cs="SDK_SC_Web"/>
          <w:sz w:val="28"/>
          <w:szCs w:val="28"/>
        </w:rPr>
      </w:pPr>
      <w:r w:rsidRPr="00335482">
        <w:rPr>
          <w:rFonts w:ascii="SDK_SC_Web" w:eastAsia="SDK_SC_Web" w:hAnsi="SDK_SC_Web" w:cs="SDK_SC_Web" w:hint="eastAsia"/>
          <w:sz w:val="28"/>
          <w:szCs w:val="28"/>
        </w:rPr>
        <w:t>M1903春田步槍採用了.30-06春田彈藥，具有出色的精度和可靠性，使其成為當時美國軍隊的主要步槍之</w:t>
      </w:r>
      <w:proofErr w:type="gramStart"/>
      <w:r w:rsidRPr="00335482">
        <w:rPr>
          <w:rFonts w:ascii="SDK_SC_Web" w:eastAsia="SDK_SC_Web" w:hAnsi="SDK_SC_Web" w:cs="SDK_SC_Web" w:hint="eastAsia"/>
          <w:sz w:val="28"/>
          <w:szCs w:val="28"/>
        </w:rPr>
        <w:t>一</w:t>
      </w:r>
      <w:proofErr w:type="gramEnd"/>
      <w:r w:rsidRPr="00335482">
        <w:rPr>
          <w:rFonts w:ascii="SDK_SC_Web" w:eastAsia="SDK_SC_Web" w:hAnsi="SDK_SC_Web" w:cs="SDK_SC_Web" w:hint="eastAsia"/>
          <w:sz w:val="28"/>
          <w:szCs w:val="28"/>
        </w:rPr>
        <w:t>。這款步槍在第一次世界大戰中得到廣泛使用，為美國士兵提供了可靠的射擊能力。</w:t>
      </w:r>
    </w:p>
    <w:p w14:paraId="49379F1B" w14:textId="77777777" w:rsidR="0020308C" w:rsidRPr="00335482" w:rsidRDefault="0020308C" w:rsidP="0020308C">
      <w:pPr>
        <w:pStyle w:val="a3"/>
        <w:spacing w:line="360" w:lineRule="auto"/>
        <w:rPr>
          <w:rFonts w:ascii="SDK_SC_Web" w:eastAsia="SDK_SC_Web" w:hAnsi="SDK_SC_Web" w:cs="SDK_SC_Web"/>
          <w:sz w:val="28"/>
          <w:szCs w:val="28"/>
        </w:rPr>
      </w:pPr>
    </w:p>
    <w:p w14:paraId="75DFB29C" w14:textId="77777777" w:rsidR="0020308C" w:rsidRPr="00335482" w:rsidRDefault="0020308C" w:rsidP="0020308C">
      <w:pPr>
        <w:spacing w:line="360" w:lineRule="auto"/>
        <w:ind w:left="480" w:firstLine="480"/>
        <w:rPr>
          <w:rFonts w:ascii="SDK_SC_Web" w:eastAsia="SDK_SC_Web" w:hAnsi="SDK_SC_Web" w:cs="SDK_SC_Web"/>
          <w:sz w:val="28"/>
          <w:szCs w:val="28"/>
        </w:rPr>
      </w:pPr>
      <w:r w:rsidRPr="00335482">
        <w:rPr>
          <w:rFonts w:ascii="SDK_SC_Web" w:eastAsia="SDK_SC_Web" w:hAnsi="SDK_SC_Web" w:cs="SDK_SC_Web" w:hint="eastAsia"/>
          <w:sz w:val="28"/>
          <w:szCs w:val="28"/>
        </w:rPr>
        <w:t>然而，隨著時間的推移，M1903步槍逐漸被更現代化的武器</w:t>
      </w:r>
      <w:r w:rsidRPr="00335482">
        <w:rPr>
          <w:rFonts w:ascii="SDK_SC_Web" w:eastAsia="SDK_SC_Web" w:hAnsi="SDK_SC_Web" w:cs="SDK_SC_Web" w:hint="eastAsia"/>
          <w:sz w:val="28"/>
          <w:szCs w:val="28"/>
        </w:rPr>
        <w:lastRenderedPageBreak/>
        <w:t>所取代，特別是在第二次世界大戰</w:t>
      </w:r>
      <w:proofErr w:type="gramStart"/>
      <w:r w:rsidRPr="00335482">
        <w:rPr>
          <w:rFonts w:ascii="SDK_SC_Web" w:eastAsia="SDK_SC_Web" w:hAnsi="SDK_SC_Web" w:cs="SDK_SC_Web" w:hint="eastAsia"/>
          <w:sz w:val="28"/>
          <w:szCs w:val="28"/>
        </w:rPr>
        <w:t>期間，</w:t>
      </w:r>
      <w:proofErr w:type="gramEnd"/>
      <w:r w:rsidRPr="00335482">
        <w:rPr>
          <w:rFonts w:ascii="SDK_SC_Web" w:eastAsia="SDK_SC_Web" w:hAnsi="SDK_SC_Web" w:cs="SDK_SC_Web" w:hint="eastAsia"/>
          <w:sz w:val="28"/>
          <w:szCs w:val="28"/>
        </w:rPr>
        <w:t>M1加蘭德步槍成為了更為主要的美國步兵武器。即使如此，M1903仍然在某些角色和場合中被使用，並且在戰後仍有一段時間被保留在美國軍隊的庫存中。</w:t>
      </w:r>
    </w:p>
    <w:p w14:paraId="05B80C93" w14:textId="0C38BE8F" w:rsidR="0020308C" w:rsidRPr="00335482" w:rsidRDefault="0020308C" w:rsidP="0020308C">
      <w:pPr>
        <w:spacing w:line="360" w:lineRule="auto"/>
        <w:ind w:left="480" w:firstLine="480"/>
        <w:jc w:val="center"/>
        <w:rPr>
          <w:rFonts w:ascii="SDK_SC_Web" w:eastAsia="SDK_SC_Web" w:hAnsi="SDK_SC_Web" w:cs="SDK_SC_Web"/>
          <w:sz w:val="28"/>
          <w:szCs w:val="28"/>
        </w:rPr>
      </w:pPr>
      <w:r w:rsidRPr="00335482">
        <w:rPr>
          <w:rFonts w:ascii="SDK_SC_Web" w:eastAsia="SDK_SC_Web" w:hAnsi="SDK_SC_Web" w:cs="SDK_SC_Web"/>
          <w:noProof/>
          <w:sz w:val="28"/>
          <w:szCs w:val="28"/>
        </w:rPr>
        <w:drawing>
          <wp:inline distT="0" distB="0" distL="0" distR="0" wp14:anchorId="71D69B1F" wp14:editId="6CC84E76">
            <wp:extent cx="4404740" cy="1432560"/>
            <wp:effectExtent l="0" t="0" r="0" b="0"/>
            <wp:docPr id="5079215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V="1">
                      <a:off x="0" y="0"/>
                      <a:ext cx="4457389" cy="1449683"/>
                    </a:xfrm>
                    <a:prstGeom prst="rect">
                      <a:avLst/>
                    </a:prstGeom>
                    <a:noFill/>
                  </pic:spPr>
                </pic:pic>
              </a:graphicData>
            </a:graphic>
          </wp:inline>
        </w:drawing>
      </w:r>
    </w:p>
    <w:p w14:paraId="2145AE37" w14:textId="77777777" w:rsidR="00E02639" w:rsidRPr="00335482" w:rsidRDefault="00E02639" w:rsidP="00E02639">
      <w:pPr>
        <w:spacing w:line="360" w:lineRule="auto"/>
        <w:ind w:left="480" w:firstLine="480"/>
        <w:jc w:val="center"/>
        <w:rPr>
          <w:rFonts w:ascii="SDK_SC_Web" w:eastAsia="SDK_SC_Web" w:hAnsi="SDK_SC_Web" w:cs="SDK_SC_Web"/>
          <w:sz w:val="28"/>
          <w:szCs w:val="28"/>
        </w:rPr>
      </w:pPr>
      <w:r w:rsidRPr="00335482">
        <w:rPr>
          <w:rFonts w:ascii="SDK_SC_Web" w:eastAsia="SDK_SC_Web" w:hAnsi="SDK_SC_Web" w:cs="SDK_SC_Web" w:hint="eastAsia"/>
          <w:sz w:val="28"/>
          <w:szCs w:val="28"/>
        </w:rPr>
        <w:t>美國M1式.30口徑步槍</w:t>
      </w:r>
    </w:p>
    <w:p w14:paraId="6A0BB72F" w14:textId="09393DF0" w:rsidR="0020308C" w:rsidRPr="00335482" w:rsidRDefault="00E02639" w:rsidP="00E02639">
      <w:pPr>
        <w:spacing w:line="360" w:lineRule="auto"/>
        <w:ind w:left="480" w:firstLine="480"/>
        <w:jc w:val="center"/>
        <w:rPr>
          <w:rFonts w:ascii="SDK_SC_Web" w:eastAsia="SDK_SC_Web" w:hAnsi="SDK_SC_Web" w:cs="SDK_SC_Web"/>
          <w:sz w:val="28"/>
          <w:szCs w:val="28"/>
        </w:rPr>
      </w:pPr>
      <w:r w:rsidRPr="00335482">
        <w:rPr>
          <w:rFonts w:ascii="SDK_SC_Web" w:eastAsia="SDK_SC_Web" w:hAnsi="SDK_SC_Web" w:cs="SDK_SC_Web"/>
          <w:sz w:val="28"/>
          <w:szCs w:val="28"/>
        </w:rPr>
        <w:t>United States Rifle, Caliber .30, M1</w:t>
      </w:r>
    </w:p>
    <w:p w14:paraId="2C37DB56" w14:textId="1E5BEC95" w:rsidR="00E02639" w:rsidRPr="00335482" w:rsidRDefault="00E02639" w:rsidP="00E02639">
      <w:pPr>
        <w:spacing w:line="360" w:lineRule="auto"/>
        <w:ind w:left="480" w:firstLine="480"/>
        <w:jc w:val="center"/>
        <w:rPr>
          <w:rFonts w:ascii="SDK_SC_Web" w:eastAsia="SDK_SC_Web" w:hAnsi="SDK_SC_Web" w:cs="SDK_SC_Web"/>
          <w:sz w:val="28"/>
          <w:szCs w:val="28"/>
        </w:rPr>
      </w:pPr>
      <w:r w:rsidRPr="00335482">
        <w:rPr>
          <w:rFonts w:ascii="SDK_SC_Web" w:eastAsia="SDK_SC_Web" w:hAnsi="SDK_SC_Web" w:cs="SDK_SC_Web" w:hint="eastAsia"/>
          <w:sz w:val="28"/>
          <w:szCs w:val="28"/>
        </w:rPr>
        <w:t>取自</w:t>
      </w:r>
      <w:proofErr w:type="gramStart"/>
      <w:r w:rsidRPr="00335482">
        <w:rPr>
          <w:rFonts w:ascii="SDK_SC_Web" w:eastAsia="SDK_SC_Web" w:hAnsi="SDK_SC_Web" w:cs="SDK_SC_Web" w:hint="eastAsia"/>
          <w:sz w:val="28"/>
          <w:szCs w:val="28"/>
        </w:rPr>
        <w:t>維基百</w:t>
      </w:r>
      <w:proofErr w:type="gramEnd"/>
      <w:r w:rsidRPr="00335482">
        <w:rPr>
          <w:rFonts w:ascii="SDK_SC_Web" w:eastAsia="SDK_SC_Web" w:hAnsi="SDK_SC_Web" w:cs="SDK_SC_Web" w:hint="eastAsia"/>
          <w:sz w:val="28"/>
          <w:szCs w:val="28"/>
        </w:rPr>
        <w:t>科</w:t>
      </w:r>
    </w:p>
    <w:p w14:paraId="484F5F88" w14:textId="77777777" w:rsidR="0020308C" w:rsidRPr="00335482" w:rsidRDefault="0020308C" w:rsidP="0020308C">
      <w:pPr>
        <w:spacing w:line="360" w:lineRule="auto"/>
        <w:rPr>
          <w:rFonts w:ascii="SDK_SC_Web" w:eastAsia="SDK_SC_Web" w:hAnsi="SDK_SC_Web" w:cs="SDK_SC_Web"/>
          <w:sz w:val="28"/>
          <w:szCs w:val="28"/>
        </w:rPr>
      </w:pPr>
    </w:p>
    <w:p w14:paraId="0D934BE8" w14:textId="5E6188BE" w:rsidR="0020308C" w:rsidRPr="00335482" w:rsidRDefault="0020308C" w:rsidP="0020308C">
      <w:pPr>
        <w:spacing w:line="360" w:lineRule="auto"/>
        <w:ind w:left="480" w:firstLine="480"/>
        <w:rPr>
          <w:rFonts w:ascii="SDK_SC_Web" w:eastAsia="SDK_SC_Web" w:hAnsi="SDK_SC_Web" w:cs="SDK_SC_Web"/>
          <w:sz w:val="28"/>
          <w:szCs w:val="28"/>
        </w:rPr>
      </w:pPr>
      <w:r w:rsidRPr="00335482">
        <w:rPr>
          <w:rFonts w:ascii="SDK_SC_Web" w:eastAsia="SDK_SC_Web" w:hAnsi="SDK_SC_Web" w:cs="SDK_SC_Web" w:hint="eastAsia"/>
          <w:sz w:val="28"/>
          <w:szCs w:val="28"/>
        </w:rPr>
        <w:t>M1903春田步槍的經典設計和其在美國軍事歷史中的重要性使得它成為了槍械愛好者和收藏家們所珍視的歷史遺產。</w:t>
      </w:r>
    </w:p>
    <w:p w14:paraId="6DDFD790" w14:textId="038B989A" w:rsidR="0020308C" w:rsidRPr="00335482" w:rsidRDefault="0020308C" w:rsidP="0020308C">
      <w:pPr>
        <w:spacing w:line="360" w:lineRule="auto"/>
        <w:rPr>
          <w:rFonts w:ascii="SDK_SC_Web" w:eastAsia="SDK_SC_Web" w:hAnsi="SDK_SC_Web" w:cs="SDK_SC_Web"/>
          <w:sz w:val="28"/>
          <w:szCs w:val="28"/>
        </w:rPr>
      </w:pPr>
    </w:p>
    <w:p w14:paraId="074BBACA" w14:textId="77777777" w:rsidR="00E02639" w:rsidRPr="00335482" w:rsidRDefault="00E02639" w:rsidP="0020308C">
      <w:pPr>
        <w:spacing w:line="360" w:lineRule="auto"/>
        <w:rPr>
          <w:rFonts w:ascii="SDK_SC_Web" w:eastAsia="SDK_SC_Web" w:hAnsi="SDK_SC_Web" w:cs="SDK_SC_Web"/>
          <w:sz w:val="28"/>
          <w:szCs w:val="28"/>
        </w:rPr>
      </w:pPr>
    </w:p>
    <w:p w14:paraId="44412182" w14:textId="77777777" w:rsidR="00E02639" w:rsidRPr="00335482" w:rsidRDefault="00E02639" w:rsidP="0020308C">
      <w:pPr>
        <w:spacing w:line="360" w:lineRule="auto"/>
        <w:rPr>
          <w:rFonts w:ascii="SDK_SC_Web" w:eastAsia="SDK_SC_Web" w:hAnsi="SDK_SC_Web" w:cs="SDK_SC_Web"/>
          <w:sz w:val="28"/>
          <w:szCs w:val="28"/>
        </w:rPr>
      </w:pPr>
    </w:p>
    <w:p w14:paraId="0BAD41B7" w14:textId="77777777" w:rsidR="00E02639" w:rsidRDefault="00E02639" w:rsidP="0020308C">
      <w:pPr>
        <w:spacing w:line="360" w:lineRule="auto"/>
        <w:rPr>
          <w:rFonts w:ascii="SDK_SC_Web" w:hAnsi="SDK_SC_Web" w:cs="SDK_SC_Web"/>
          <w:sz w:val="28"/>
          <w:szCs w:val="28"/>
        </w:rPr>
      </w:pPr>
    </w:p>
    <w:p w14:paraId="057F1437" w14:textId="77777777" w:rsidR="00BB09E3" w:rsidRDefault="00BB09E3" w:rsidP="0020308C">
      <w:pPr>
        <w:spacing w:line="360" w:lineRule="auto"/>
        <w:rPr>
          <w:rFonts w:ascii="SDK_SC_Web" w:hAnsi="SDK_SC_Web" w:cs="SDK_SC_Web"/>
          <w:sz w:val="28"/>
          <w:szCs w:val="28"/>
        </w:rPr>
      </w:pPr>
    </w:p>
    <w:p w14:paraId="1A9AABBB" w14:textId="77777777" w:rsidR="00BB09E3" w:rsidRDefault="00BB09E3" w:rsidP="0020308C">
      <w:pPr>
        <w:spacing w:line="360" w:lineRule="auto"/>
        <w:rPr>
          <w:rFonts w:ascii="SDK_SC_Web" w:hAnsi="SDK_SC_Web" w:cs="SDK_SC_Web"/>
          <w:sz w:val="28"/>
          <w:szCs w:val="28"/>
        </w:rPr>
      </w:pPr>
    </w:p>
    <w:p w14:paraId="315154AC" w14:textId="77777777" w:rsidR="00BB09E3" w:rsidRPr="00BB09E3" w:rsidRDefault="00BB09E3" w:rsidP="0020308C">
      <w:pPr>
        <w:spacing w:line="360" w:lineRule="auto"/>
        <w:rPr>
          <w:rFonts w:ascii="SDK_SC_Web" w:hAnsi="SDK_SC_Web" w:cs="SDK_SC_Web" w:hint="eastAsia"/>
          <w:sz w:val="28"/>
          <w:szCs w:val="28"/>
        </w:rPr>
      </w:pPr>
    </w:p>
    <w:p w14:paraId="2F50F139" w14:textId="2F5005E5" w:rsidR="0020308C" w:rsidRPr="00335482" w:rsidRDefault="00E02639" w:rsidP="0020308C">
      <w:pPr>
        <w:pStyle w:val="a3"/>
        <w:numPr>
          <w:ilvl w:val="0"/>
          <w:numId w:val="2"/>
        </w:numPr>
        <w:spacing w:line="360" w:lineRule="auto"/>
        <w:ind w:leftChars="0"/>
        <w:rPr>
          <w:rFonts w:ascii="SDK_SC_Web" w:eastAsia="SDK_SC_Web" w:hAnsi="SDK_SC_Web" w:cs="SDK_SC_Web"/>
          <w:sz w:val="32"/>
          <w:szCs w:val="28"/>
        </w:rPr>
      </w:pPr>
      <w:r w:rsidRPr="00335482">
        <w:rPr>
          <w:rFonts w:ascii="SDK_SC_Web" w:eastAsia="SDK_SC_Web" w:hAnsi="SDK_SC_Web" w:cs="SDK_SC_Web" w:hint="eastAsia"/>
          <w:sz w:val="32"/>
          <w:szCs w:val="28"/>
        </w:rPr>
        <w:t>心得</w:t>
      </w:r>
    </w:p>
    <w:p w14:paraId="4E112F5D" w14:textId="0541B532" w:rsidR="00E02639" w:rsidRPr="00335482" w:rsidRDefault="00E02639" w:rsidP="00BB09E3">
      <w:pPr>
        <w:pStyle w:val="a3"/>
        <w:spacing w:line="360" w:lineRule="auto"/>
        <w:ind w:leftChars="400" w:left="960"/>
        <w:rPr>
          <w:rFonts w:ascii="SDK_SC_Web" w:eastAsia="SDK_SC_Web" w:hAnsi="SDK_SC_Web" w:cs="SDK_SC_Web"/>
          <w:sz w:val="28"/>
          <w:szCs w:val="24"/>
        </w:rPr>
      </w:pPr>
      <w:r w:rsidRPr="00335482">
        <w:rPr>
          <w:rFonts w:ascii="SDK_SC_Web" w:eastAsia="SDK_SC_Web" w:hAnsi="SDK_SC_Web" w:cs="SDK_SC_Web" w:hint="eastAsia"/>
          <w:sz w:val="28"/>
          <w:szCs w:val="24"/>
        </w:rPr>
        <w:t>在世界大戰中的角色： M1903步槍在第一次世界大戰中發揮了重要作用。美國遠征軍大量使用這款步槍，其準確性和可靠性在戰場上得到了充分的證明。這也幫助了步槍的聲譽和地位。這把步槍遠距離射擊時精確性較好，因此也它也在當時成為了一種流行的民用槍械。我曾玩過一款叫做碧血狂殺2的遊戲，劇情設定在1899年的美國(春田步槍的研發時間正好是1900年前後)，此時正值美西戰爭戰後。當初有獲得一把春田步槍，因為其不錯的遠距離射擊能力，很適合用來打獵，讓我對這把武器有很深的印象。今天做完這個報告後，有讓我更加認識這把步槍。</w:t>
      </w:r>
    </w:p>
    <w:p w14:paraId="031B7562" w14:textId="77777777" w:rsidR="00E02639" w:rsidRPr="00335482" w:rsidRDefault="00E02639" w:rsidP="00E02639">
      <w:pPr>
        <w:pStyle w:val="a3"/>
        <w:spacing w:line="360" w:lineRule="auto"/>
        <w:ind w:leftChars="600" w:left="1440"/>
        <w:rPr>
          <w:rFonts w:ascii="SDK_SC_Web" w:eastAsia="SDK_SC_Web" w:hAnsi="SDK_SC_Web" w:cs="SDK_SC_Web"/>
          <w:sz w:val="28"/>
          <w:szCs w:val="24"/>
        </w:rPr>
      </w:pPr>
    </w:p>
    <w:p w14:paraId="1F950BAB" w14:textId="4D44DA9B" w:rsidR="00335482" w:rsidRDefault="00335482" w:rsidP="00335482">
      <w:pPr>
        <w:pStyle w:val="a3"/>
        <w:spacing w:line="360" w:lineRule="auto"/>
        <w:rPr>
          <w:rFonts w:ascii="SDK_SC_Web" w:hAnsi="SDK_SC_Web" w:cs="SDK_SC_Web"/>
          <w:sz w:val="28"/>
          <w:szCs w:val="24"/>
        </w:rPr>
      </w:pPr>
    </w:p>
    <w:p w14:paraId="65834133" w14:textId="77777777" w:rsidR="00335482" w:rsidRDefault="00335482">
      <w:pPr>
        <w:widowControl/>
        <w:rPr>
          <w:rFonts w:ascii="SDK_SC_Web" w:hAnsi="SDK_SC_Web" w:cs="SDK_SC_Web"/>
          <w:sz w:val="28"/>
          <w:szCs w:val="24"/>
        </w:rPr>
      </w:pPr>
      <w:r>
        <w:rPr>
          <w:rFonts w:ascii="SDK_SC_Web" w:hAnsi="SDK_SC_Web" w:cs="SDK_SC_Web"/>
          <w:sz w:val="28"/>
          <w:szCs w:val="24"/>
        </w:rPr>
        <w:br w:type="page"/>
      </w:r>
    </w:p>
    <w:p w14:paraId="77693A02" w14:textId="77777777" w:rsidR="00335482" w:rsidRPr="00335482" w:rsidRDefault="00335482" w:rsidP="00335482">
      <w:pPr>
        <w:pStyle w:val="a3"/>
        <w:numPr>
          <w:ilvl w:val="0"/>
          <w:numId w:val="1"/>
        </w:numPr>
        <w:spacing w:line="360" w:lineRule="auto"/>
        <w:ind w:leftChars="0"/>
        <w:rPr>
          <w:rFonts w:ascii="SDK_SC_Web" w:eastAsia="SDK_SC_Web" w:hAnsi="SDK_SC_Web" w:cs="SDK_SC_Web"/>
          <w:sz w:val="32"/>
          <w:szCs w:val="28"/>
        </w:rPr>
      </w:pPr>
      <w:r w:rsidRPr="00335482">
        <w:rPr>
          <w:rFonts w:ascii="SDK_SC_Web" w:eastAsia="SDK_SC_Web" w:hAnsi="SDK_SC_Web" w:cs="SDK_SC_Web" w:hint="eastAsia"/>
          <w:sz w:val="32"/>
          <w:szCs w:val="28"/>
        </w:rPr>
        <w:lastRenderedPageBreak/>
        <w:t>總心得</w:t>
      </w:r>
    </w:p>
    <w:p w14:paraId="1AE361EE" w14:textId="77777777" w:rsidR="00335482" w:rsidRDefault="00335482" w:rsidP="00335482">
      <w:pPr>
        <w:pStyle w:val="a3"/>
        <w:spacing w:line="360" w:lineRule="auto"/>
        <w:rPr>
          <w:rFonts w:ascii="SDK_SC_Web" w:hAnsi="SDK_SC_Web" w:cs="SDK_SC_Web"/>
          <w:sz w:val="28"/>
          <w:szCs w:val="24"/>
        </w:rPr>
      </w:pPr>
      <w:r w:rsidRPr="00335482">
        <w:rPr>
          <w:rFonts w:ascii="SDK_SC_Web" w:eastAsia="SDK_SC_Web" w:hAnsi="SDK_SC_Web" w:cs="SDK_SC_Web" w:hint="eastAsia"/>
          <w:sz w:val="28"/>
          <w:szCs w:val="24"/>
        </w:rPr>
        <w:t>在</w:t>
      </w:r>
      <w:proofErr w:type="gramStart"/>
      <w:r w:rsidRPr="00335482">
        <w:rPr>
          <w:rFonts w:ascii="SDK_SC_Web" w:eastAsia="SDK_SC_Web" w:hAnsi="SDK_SC_Web" w:cs="SDK_SC_Web" w:hint="eastAsia"/>
          <w:sz w:val="28"/>
          <w:szCs w:val="24"/>
        </w:rPr>
        <w:t>修習完這</w:t>
      </w:r>
      <w:proofErr w:type="gramEnd"/>
      <w:r w:rsidRPr="00335482">
        <w:rPr>
          <w:rFonts w:ascii="SDK_SC_Web" w:eastAsia="SDK_SC_Web" w:hAnsi="SDK_SC_Web" w:cs="SDK_SC_Web" w:hint="eastAsia"/>
          <w:sz w:val="28"/>
          <w:szCs w:val="24"/>
        </w:rPr>
        <w:t>堂科技與國防</w:t>
      </w:r>
      <w:proofErr w:type="gramStart"/>
      <w:r w:rsidRPr="00335482">
        <w:rPr>
          <w:rFonts w:ascii="SDK_SC_Web" w:eastAsia="SDK_SC_Web" w:hAnsi="SDK_SC_Web" w:cs="SDK_SC_Web" w:hint="eastAsia"/>
          <w:sz w:val="28"/>
          <w:szCs w:val="24"/>
        </w:rPr>
        <w:t>通識後</w:t>
      </w:r>
      <w:proofErr w:type="gramEnd"/>
      <w:r w:rsidRPr="00335482">
        <w:rPr>
          <w:rFonts w:ascii="SDK_SC_Web" w:eastAsia="SDK_SC_Web" w:hAnsi="SDK_SC_Web" w:cs="SDK_SC_Web" w:hint="eastAsia"/>
          <w:sz w:val="28"/>
          <w:szCs w:val="24"/>
        </w:rPr>
        <w:t>，我有一些心得想說。我得先</w:t>
      </w:r>
      <w:proofErr w:type="gramStart"/>
      <w:r w:rsidRPr="00335482">
        <w:rPr>
          <w:rFonts w:ascii="SDK_SC_Web" w:eastAsia="SDK_SC_Web" w:hAnsi="SDK_SC_Web" w:cs="SDK_SC_Web" w:hint="eastAsia"/>
          <w:sz w:val="28"/>
          <w:szCs w:val="24"/>
        </w:rPr>
        <w:t>說這堂通</w:t>
      </w:r>
      <w:proofErr w:type="gramEnd"/>
      <w:r w:rsidRPr="00335482">
        <w:rPr>
          <w:rFonts w:ascii="SDK_SC_Web" w:eastAsia="SDK_SC_Web" w:hAnsi="SDK_SC_Web" w:cs="SDK_SC_Web" w:hint="eastAsia"/>
          <w:sz w:val="28"/>
          <w:szCs w:val="24"/>
        </w:rPr>
        <w:t>識比起國防武器或戰爭，我更有印象的是交通安全的宣導。老師都會在課堂時間播放各種怵目驚心的車禍影片，讓學生引以為戒。畢竟安全第一，若有輕忽，下一個影片中的主角就是我。除了老師愛的叮嚀之外，老師也播了許多有關具有生命關懷、國際觀的影片，甚至分享了一些有趣的故事，像是他室友為了讀書七天洗一次澡，並帶出了湯瑪士</w:t>
      </w:r>
      <w:proofErr w:type="gramStart"/>
      <w:r w:rsidRPr="00335482">
        <w:rPr>
          <w:rFonts w:ascii="SDK_SC_Web" w:eastAsia="SDK_SC_Web" w:hAnsi="SDK_SC_Web" w:cs="SDK_SC_Web" w:hint="eastAsia"/>
          <w:sz w:val="28"/>
          <w:szCs w:val="24"/>
        </w:rPr>
        <w:t>·</w:t>
      </w:r>
      <w:proofErr w:type="gramEnd"/>
      <w:r w:rsidRPr="00335482">
        <w:rPr>
          <w:rFonts w:ascii="SDK_SC_Web" w:eastAsia="SDK_SC_Web" w:hAnsi="SDK_SC_Web" w:cs="SDK_SC_Web" w:hint="eastAsia"/>
          <w:sz w:val="28"/>
          <w:szCs w:val="24"/>
        </w:rPr>
        <w:t>艾凡·愛迪生 ( Thomas Alva Edison ) 的至理名言 : 天才是 1 % 的天分加上 99 % 的努力</w:t>
      </w:r>
      <w:r w:rsidRPr="00335482">
        <w:rPr>
          <w:rFonts w:ascii="SDK_SC_Web" w:eastAsia="SDK_SC_Web" w:hAnsi="SDK_SC_Web" w:cs="SDK_SC_Web"/>
          <w:sz w:val="28"/>
          <w:szCs w:val="24"/>
        </w:rPr>
        <w:t>Genius is one percent inspiration, ninety-nine percent perspiration.</w:t>
      </w:r>
      <w:r w:rsidRPr="00335482">
        <w:rPr>
          <w:rFonts w:ascii="SDK_SC_Web" w:eastAsia="SDK_SC_Web" w:hAnsi="SDK_SC_Web" w:cs="SDK_SC_Web" w:hint="eastAsia"/>
          <w:sz w:val="28"/>
          <w:szCs w:val="24"/>
        </w:rPr>
        <w:t>總的來說，修</w:t>
      </w:r>
      <w:proofErr w:type="gramStart"/>
      <w:r w:rsidRPr="00335482">
        <w:rPr>
          <w:rFonts w:ascii="SDK_SC_Web" w:eastAsia="SDK_SC_Web" w:hAnsi="SDK_SC_Web" w:cs="SDK_SC_Web" w:hint="eastAsia"/>
          <w:sz w:val="28"/>
          <w:szCs w:val="24"/>
        </w:rPr>
        <w:t>習完這堂通識課</w:t>
      </w:r>
      <w:proofErr w:type="gramEnd"/>
      <w:r w:rsidRPr="00335482">
        <w:rPr>
          <w:rFonts w:ascii="SDK_SC_Web" w:eastAsia="SDK_SC_Web" w:hAnsi="SDK_SC_Web" w:cs="SDK_SC_Web" w:hint="eastAsia"/>
          <w:sz w:val="28"/>
          <w:szCs w:val="24"/>
        </w:rPr>
        <w:t>，除了科技與國防知識外，尚能學到</w:t>
      </w:r>
      <w:proofErr w:type="gramStart"/>
      <w:r w:rsidRPr="00335482">
        <w:rPr>
          <w:rFonts w:ascii="SDK_SC_Web" w:eastAsia="SDK_SC_Web" w:hAnsi="SDK_SC_Web" w:cs="SDK_SC_Web" w:hint="eastAsia"/>
          <w:sz w:val="28"/>
          <w:szCs w:val="24"/>
        </w:rPr>
        <w:t>更為宏廣的</w:t>
      </w:r>
      <w:proofErr w:type="gramEnd"/>
      <w:r w:rsidRPr="00335482">
        <w:rPr>
          <w:rFonts w:ascii="SDK_SC_Web" w:eastAsia="SDK_SC_Web" w:hAnsi="SDK_SC_Web" w:cs="SDK_SC_Web" w:hint="eastAsia"/>
          <w:sz w:val="28"/>
          <w:szCs w:val="24"/>
        </w:rPr>
        <w:t>事物。</w:t>
      </w:r>
    </w:p>
    <w:p w14:paraId="7C185A15" w14:textId="77777777" w:rsidR="00335482" w:rsidRPr="00335482" w:rsidRDefault="00335482" w:rsidP="00335482">
      <w:pPr>
        <w:pStyle w:val="a3"/>
        <w:spacing w:line="360" w:lineRule="auto"/>
        <w:rPr>
          <w:rFonts w:ascii="SDK_SC_Web" w:hAnsi="SDK_SC_Web" w:cs="SDK_SC_Web"/>
          <w:sz w:val="28"/>
          <w:szCs w:val="24"/>
        </w:rPr>
      </w:pPr>
    </w:p>
    <w:sectPr w:rsidR="00335482" w:rsidRPr="00335482">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SDK_SC_Web">
    <w:panose1 w:val="00020600040101010101"/>
    <w:charset w:val="80"/>
    <w:family w:val="roman"/>
    <w:pitch w:val="variable"/>
    <w:sig w:usb0="B1000287" w:usb1="191F1C10" w:usb2="00000016" w:usb3="00000000" w:csb0="0003001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20F77"/>
    <w:multiLevelType w:val="hybridMultilevel"/>
    <w:tmpl w:val="26AABB24"/>
    <w:lvl w:ilvl="0" w:tplc="DB52844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C3F51C3"/>
    <w:multiLevelType w:val="hybridMultilevel"/>
    <w:tmpl w:val="FB86D9FE"/>
    <w:lvl w:ilvl="0" w:tplc="AD02B55C">
      <w:start w:val="1"/>
      <w:numFmt w:val="decimal"/>
      <w:lvlText w:val="%1."/>
      <w:lvlJc w:val="left"/>
      <w:pPr>
        <w:ind w:left="1080" w:hanging="360"/>
      </w:pPr>
      <w:rPr>
        <w:rFonts w:eastAsiaTheme="minorEastAsia" w:hint="default"/>
      </w:rPr>
    </w:lvl>
    <w:lvl w:ilvl="1" w:tplc="04090019">
      <w:start w:val="1"/>
      <w:numFmt w:val="ideographTraditional"/>
      <w:lvlText w:val="%2、"/>
      <w:lvlJc w:val="left"/>
      <w:pPr>
        <w:ind w:left="1680" w:hanging="480"/>
      </w:pPr>
    </w:lvl>
    <w:lvl w:ilvl="2" w:tplc="0409001B">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16cid:durableId="1623922168">
    <w:abstractNumId w:val="0"/>
  </w:num>
  <w:num w:numId="2" w16cid:durableId="13368819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868"/>
    <w:rsid w:val="0020308C"/>
    <w:rsid w:val="00335482"/>
    <w:rsid w:val="00794868"/>
    <w:rsid w:val="00A22208"/>
    <w:rsid w:val="00B4183C"/>
    <w:rsid w:val="00BB09E3"/>
    <w:rsid w:val="00CA2770"/>
    <w:rsid w:val="00E02639"/>
    <w:rsid w:val="00E5041D"/>
    <w:rsid w:val="00EB27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178A2"/>
  <w15:chartTrackingRefBased/>
  <w15:docId w15:val="{72DCBAC2-F5F9-4348-A0F6-10B136E58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5041D"/>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12</Pages>
  <Words>357</Words>
  <Characters>2040</Characters>
  <Application>Microsoft Office Word</Application>
  <DocSecurity>0</DocSecurity>
  <Lines>17</Lines>
  <Paragraphs>4</Paragraphs>
  <ScaleCrop>false</ScaleCrop>
  <Company/>
  <LinksUpToDate>false</LinksUpToDate>
  <CharactersWithSpaces>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宇澤 .</dc:creator>
  <cp:keywords/>
  <dc:description/>
  <cp:lastModifiedBy>宇澤 .</cp:lastModifiedBy>
  <cp:revision>3</cp:revision>
  <dcterms:created xsi:type="dcterms:W3CDTF">2023-12-24T12:26:00Z</dcterms:created>
  <dcterms:modified xsi:type="dcterms:W3CDTF">2023-12-26T12:20:00Z</dcterms:modified>
</cp:coreProperties>
</file>