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000000" w:themeColor="text1"/>
  <w:body>
    <w:p w14:paraId="7A849343" w14:textId="231028FC" w:rsidR="00987F78" w:rsidRDefault="00987F78">
      <w:pPr>
        <w:rPr>
          <w:color w:val="FF0000"/>
        </w:rPr>
      </w:pPr>
      <w:r w:rsidRPr="00987F78">
        <w:rPr>
          <w:rFonts w:hint="eastAsia"/>
          <w:color w:val="FF0000"/>
        </w:rPr>
        <w:t>Answer of Q1:</w:t>
      </w:r>
      <w:r>
        <w:rPr>
          <w:rFonts w:hint="eastAsia"/>
          <w:color w:val="FF0000"/>
        </w:rPr>
        <w:t xml:space="preserve"> </w:t>
      </w:r>
      <w:r w:rsidRPr="00987F78">
        <w:rPr>
          <w:rFonts w:hint="eastAsia"/>
          <w:color w:val="FF0000"/>
        </w:rPr>
        <w:t>the IP address of my computer is 172.20.10.2</w:t>
      </w:r>
    </w:p>
    <w:p w14:paraId="7760B69A" w14:textId="18036FD8" w:rsidR="00987F78" w:rsidRDefault="00987F78" w:rsidP="00987F78">
      <w:pPr>
        <w:rPr>
          <w:color w:val="0F9ED5" w:themeColor="accent4"/>
        </w:rPr>
      </w:pPr>
      <w:r w:rsidRPr="00987F78">
        <w:rPr>
          <w:rFonts w:hint="eastAsia"/>
          <w:color w:val="0F9ED5" w:themeColor="accent4"/>
        </w:rPr>
        <w:t>Answer of Q</w:t>
      </w:r>
      <w:r>
        <w:rPr>
          <w:rFonts w:hint="eastAsia"/>
          <w:color w:val="0F9ED5" w:themeColor="accent4"/>
        </w:rPr>
        <w:t>2: the value in the upper layer protocol field is ICMP(1)</w:t>
      </w:r>
    </w:p>
    <w:p w14:paraId="49AB4F4D" w14:textId="43924085" w:rsidR="00987F78" w:rsidRPr="00987F78" w:rsidRDefault="00987F78">
      <w:pPr>
        <w:rPr>
          <w:color w:val="4EA72E" w:themeColor="accent6"/>
        </w:rPr>
      </w:pPr>
      <w:r w:rsidRPr="00987F78">
        <w:rPr>
          <w:color w:val="4EA72E" w:themeColor="accent6"/>
        </w:rPr>
        <w:t>Answer of Q</w:t>
      </w:r>
      <w:r>
        <w:rPr>
          <w:rFonts w:hint="eastAsia"/>
          <w:color w:val="4EA72E" w:themeColor="accent6"/>
        </w:rPr>
        <w:t>3</w:t>
      </w:r>
      <w:r w:rsidRPr="00987F78">
        <w:rPr>
          <w:color w:val="4EA72E" w:themeColor="accent6"/>
        </w:rPr>
        <w:t xml:space="preserve">: </w:t>
      </w:r>
      <w:r>
        <w:rPr>
          <w:rFonts w:hint="eastAsia"/>
          <w:color w:val="4EA72E" w:themeColor="accent6"/>
        </w:rPr>
        <w:t>there are 20 bytes in the IP header.</w:t>
      </w:r>
    </w:p>
    <w:p w14:paraId="3D2269C4" w14:textId="1CDAB61E" w:rsidR="00987F78" w:rsidRDefault="00747626">
      <w:r>
        <w:rPr>
          <w:noProof/>
        </w:rPr>
        <w:drawing>
          <wp:inline distT="0" distB="0" distL="0" distR="0" wp14:anchorId="7714EA95" wp14:editId="513BC343">
            <wp:extent cx="6645910" cy="3736340"/>
            <wp:effectExtent l="0" t="0" r="2540" b="0"/>
            <wp:docPr id="937664981" name="圖片 1" descr="一張含有 文字, 軟體, 螢幕擷取畫面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64981" name="圖片 1" descr="一張含有 文字, 軟體, 螢幕擷取畫面, 多媒體軟體 的圖片&#10;&#10;自動產生的描述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3F5F" w14:textId="61DFE009" w:rsidR="00987F78" w:rsidRDefault="00987F78" w:rsidP="00987F78">
      <w:pPr>
        <w:rPr>
          <w:color w:val="FFFF00"/>
        </w:rPr>
      </w:pPr>
      <w:r w:rsidRPr="00987F78">
        <w:rPr>
          <w:color w:val="FFFF00"/>
        </w:rPr>
        <w:t>Answer of Q</w:t>
      </w:r>
      <w:r w:rsidRPr="00987F78">
        <w:rPr>
          <w:rFonts w:hint="eastAsia"/>
          <w:color w:val="FFFF00"/>
        </w:rPr>
        <w:t>4</w:t>
      </w:r>
      <w:r w:rsidRPr="00987F78">
        <w:rPr>
          <w:color w:val="FFFF00"/>
        </w:rPr>
        <w:t xml:space="preserve">: </w:t>
      </w:r>
      <w:r w:rsidRPr="00987F78">
        <w:rPr>
          <w:rFonts w:hint="eastAsia"/>
          <w:color w:val="FFFF00"/>
        </w:rPr>
        <w:t xml:space="preserve">payload = total length </w:t>
      </w:r>
      <w:r w:rsidRPr="00987F78">
        <w:rPr>
          <w:color w:val="FFFF00"/>
        </w:rPr>
        <w:t>–</w:t>
      </w:r>
      <w:r w:rsidRPr="00987F78">
        <w:rPr>
          <w:rFonts w:hint="eastAsia"/>
          <w:color w:val="FFFF00"/>
        </w:rPr>
        <w:t xml:space="preserve"> header length = 56-20=36 bytes.</w:t>
      </w:r>
    </w:p>
    <w:p w14:paraId="3FD81E3C" w14:textId="71AD5BF9" w:rsidR="00987F78" w:rsidRPr="00987F78" w:rsidRDefault="00987F78" w:rsidP="00987F78">
      <w:pPr>
        <w:rPr>
          <w:color w:val="7030A0"/>
        </w:rPr>
      </w:pPr>
      <w:r w:rsidRPr="00987F78">
        <w:rPr>
          <w:color w:val="7030A0"/>
        </w:rPr>
        <w:t>Answer of Q</w:t>
      </w:r>
      <w:r w:rsidRPr="00987F78">
        <w:rPr>
          <w:rFonts w:hint="eastAsia"/>
          <w:color w:val="7030A0"/>
        </w:rPr>
        <w:t>5</w:t>
      </w:r>
      <w:r w:rsidRPr="00987F78">
        <w:rPr>
          <w:color w:val="7030A0"/>
        </w:rPr>
        <w:t>:</w:t>
      </w:r>
      <w:r>
        <w:rPr>
          <w:rFonts w:hint="eastAsia"/>
          <w:color w:val="7030A0"/>
        </w:rPr>
        <w:t xml:space="preserve"> The fragment offset is 0; the packet has not been fragmented.</w:t>
      </w:r>
    </w:p>
    <w:p w14:paraId="3E9A400C" w14:textId="4F18538C" w:rsidR="00987F78" w:rsidRDefault="00987F78" w:rsidP="00987F78">
      <w:pPr>
        <w:ind w:left="1200" w:hangingChars="500" w:hanging="1200"/>
      </w:pPr>
      <w:r>
        <w:rPr>
          <w:rFonts w:hint="eastAsia"/>
          <w:noProof/>
        </w:rPr>
        <w:drawing>
          <wp:inline distT="0" distB="0" distL="0" distR="0" wp14:anchorId="60B1A105" wp14:editId="6B7A632E">
            <wp:extent cx="6645910" cy="3736340"/>
            <wp:effectExtent l="0" t="0" r="2540" b="0"/>
            <wp:docPr id="2045288944" name="圖片 2" descr="一張含有 文字, 軟體, 螢幕擷取畫面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88944" name="圖片 2" descr="一張含有 文字, 軟體, 螢幕擷取畫面, 多媒體軟體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E3FC" w14:textId="77777777" w:rsidR="00A4285F" w:rsidRDefault="00A4285F" w:rsidP="00A4285F">
      <w:pPr>
        <w:ind w:left="1200" w:hangingChars="500" w:hanging="1200"/>
        <w:rPr>
          <w:color w:val="FFFFFF" w:themeColor="background1"/>
        </w:rPr>
      </w:pPr>
      <w:r w:rsidRPr="00A4285F">
        <w:rPr>
          <w:color w:val="FFFFFF" w:themeColor="background1"/>
        </w:rPr>
        <w:lastRenderedPageBreak/>
        <w:t>Answer of Q</w:t>
      </w:r>
      <w:r>
        <w:rPr>
          <w:rFonts w:hint="eastAsia"/>
          <w:color w:val="FFFFFF" w:themeColor="background1"/>
        </w:rPr>
        <w:t>6</w:t>
      </w:r>
      <w:r w:rsidRPr="00A4285F">
        <w:rPr>
          <w:color w:val="FFFFFF" w:themeColor="background1"/>
        </w:rPr>
        <w:t>:</w:t>
      </w:r>
      <w:r>
        <w:rPr>
          <w:rFonts w:hint="eastAsia"/>
          <w:color w:val="FFFFFF" w:themeColor="background1"/>
        </w:rPr>
        <w:t xml:space="preserve"> </w:t>
      </w:r>
    </w:p>
    <w:p w14:paraId="5C6DCED5" w14:textId="67A90AC9" w:rsidR="00A4285F" w:rsidRDefault="00A4285F" w:rsidP="00A4285F">
      <w:pPr>
        <w:rPr>
          <w:color w:val="FFFFFF" w:themeColor="background1"/>
        </w:rPr>
      </w:pPr>
      <w:r w:rsidRPr="00A4285F">
        <w:rPr>
          <w:rFonts w:hint="eastAsia"/>
          <w:color w:val="E97132" w:themeColor="accent2"/>
        </w:rPr>
        <w:t>Identification</w:t>
      </w:r>
      <w:r>
        <w:rPr>
          <w:rFonts w:hint="eastAsia"/>
          <w:color w:val="FFFFFF" w:themeColor="background1"/>
        </w:rPr>
        <w:t xml:space="preserve">, </w:t>
      </w:r>
      <w:r w:rsidRPr="00A4285F">
        <w:rPr>
          <w:rFonts w:hint="eastAsia"/>
          <w:color w:val="0F9ED5" w:themeColor="accent4"/>
        </w:rPr>
        <w:t>Time to Live</w:t>
      </w:r>
      <w:r>
        <w:rPr>
          <w:rFonts w:hint="eastAsia"/>
          <w:color w:val="FFFFFF" w:themeColor="background1"/>
        </w:rPr>
        <w:t xml:space="preserve">, and </w:t>
      </w:r>
      <w:r w:rsidRPr="00A4285F">
        <w:rPr>
          <w:rFonts w:hint="eastAsia"/>
          <w:color w:val="C00000"/>
        </w:rPr>
        <w:t>Header Checksum</w:t>
      </w:r>
      <w:r>
        <w:rPr>
          <w:rFonts w:hint="eastAsia"/>
          <w:color w:val="FFFFFF" w:themeColor="background1"/>
        </w:rPr>
        <w:t xml:space="preserve"> </w:t>
      </w:r>
      <w:r w:rsidRPr="00A4285F">
        <w:rPr>
          <w:color w:val="FFFFFF" w:themeColor="background1"/>
        </w:rPr>
        <w:t>fields in the IP datagram always</w:t>
      </w:r>
      <w:r>
        <w:rPr>
          <w:rFonts w:hint="eastAsia"/>
          <w:color w:val="FFFFFF" w:themeColor="background1"/>
        </w:rPr>
        <w:t xml:space="preserve"> </w:t>
      </w:r>
      <w:r w:rsidRPr="00A4285F">
        <w:rPr>
          <w:color w:val="FFFFFF" w:themeColor="background1"/>
        </w:rPr>
        <w:t>change from one</w:t>
      </w:r>
      <w:r>
        <w:rPr>
          <w:rFonts w:hint="eastAsia"/>
          <w:color w:val="FFFFFF" w:themeColor="background1"/>
        </w:rPr>
        <w:t xml:space="preserve"> </w:t>
      </w:r>
      <w:r w:rsidRPr="00A4285F">
        <w:rPr>
          <w:color w:val="FFFFFF" w:themeColor="background1"/>
        </w:rPr>
        <w:t xml:space="preserve">datagram to the next within this series of ICMP messages sent by </w:t>
      </w:r>
      <w:r>
        <w:rPr>
          <w:rFonts w:hint="eastAsia"/>
          <w:color w:val="FFFFFF" w:themeColor="background1"/>
        </w:rPr>
        <w:t xml:space="preserve">my </w:t>
      </w:r>
      <w:r w:rsidRPr="00A4285F">
        <w:rPr>
          <w:color w:val="FFFFFF" w:themeColor="background1"/>
        </w:rPr>
        <w:t>computer</w:t>
      </w:r>
      <w:r>
        <w:rPr>
          <w:rFonts w:hint="eastAsia"/>
          <w:color w:val="FFFFFF" w:themeColor="background1"/>
        </w:rPr>
        <w:t>.</w:t>
      </w:r>
    </w:p>
    <w:p w14:paraId="583B6B69" w14:textId="2D7DEC07" w:rsidR="00A4285F" w:rsidRDefault="00A4285F" w:rsidP="00A4285F">
      <w:pPr>
        <w:ind w:left="1200" w:hangingChars="500" w:hanging="1200"/>
        <w:rPr>
          <w:color w:val="FFFFFF" w:themeColor="background1"/>
        </w:rPr>
      </w:pPr>
      <w:r>
        <w:rPr>
          <w:rFonts w:hint="eastAsia"/>
          <w:noProof/>
          <w:color w:val="FFFFFF" w:themeColor="background1"/>
        </w:rPr>
        <w:drawing>
          <wp:inline distT="0" distB="0" distL="0" distR="0" wp14:anchorId="52D4A394" wp14:editId="0EB25BDA">
            <wp:extent cx="6645910" cy="3735070"/>
            <wp:effectExtent l="0" t="0" r="2540" b="0"/>
            <wp:docPr id="2017308031" name="圖片 1" descr="一張含有 文字, 螢幕擷取畫面, 軟體, 陳列 的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08031" name="圖片 1" descr="一張含有 文字, 螢幕擷取畫面, 軟體, 陳列 的圖片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BDA7" w14:textId="77777777" w:rsidR="00A4285F" w:rsidRDefault="00A4285F" w:rsidP="00A4285F">
      <w:pPr>
        <w:ind w:left="1200" w:hangingChars="500" w:hanging="1200"/>
        <w:rPr>
          <w:color w:val="FFFFFF" w:themeColor="background1"/>
        </w:rPr>
      </w:pPr>
    </w:p>
    <w:p w14:paraId="3640A20F" w14:textId="041AE6A7" w:rsidR="00AF5515" w:rsidRPr="00AF5515" w:rsidRDefault="00A4285F" w:rsidP="00A4285F">
      <w:pPr>
        <w:rPr>
          <w:rFonts w:hint="eastAsia"/>
          <w:color w:val="0070C0"/>
        </w:rPr>
      </w:pPr>
      <w:r w:rsidRPr="00BD614D">
        <w:rPr>
          <w:color w:val="0070C0"/>
        </w:rPr>
        <w:t>Answer of Q</w:t>
      </w:r>
      <w:r w:rsidRPr="00BD614D">
        <w:rPr>
          <w:rFonts w:hint="eastAsia"/>
          <w:color w:val="0070C0"/>
        </w:rPr>
        <w:t>7</w:t>
      </w:r>
      <w:r w:rsidRPr="00BD614D">
        <w:rPr>
          <w:color w:val="0070C0"/>
        </w:rPr>
        <w:t xml:space="preserve">: </w:t>
      </w:r>
      <w:r w:rsidRPr="00BD614D">
        <w:rPr>
          <w:rFonts w:hint="eastAsia"/>
          <w:color w:val="0070C0"/>
        </w:rPr>
        <w:t xml:space="preserve">Identification: </w:t>
      </w:r>
      <w:r w:rsidRPr="00BD614D">
        <w:rPr>
          <w:color w:val="0070C0"/>
        </w:rPr>
        <w:t>0x</w:t>
      </w:r>
      <w:r w:rsidR="00D648B4">
        <w:rPr>
          <w:rFonts w:hint="eastAsia"/>
          <w:color w:val="0070C0"/>
        </w:rPr>
        <w:t>782</w:t>
      </w:r>
      <w:r w:rsidR="00AF5515">
        <w:rPr>
          <w:rFonts w:hint="eastAsia"/>
          <w:color w:val="0070C0"/>
        </w:rPr>
        <w:t>d</w:t>
      </w:r>
      <w:r w:rsidRPr="00BD614D">
        <w:rPr>
          <w:rFonts w:hint="eastAsia"/>
          <w:color w:val="0070C0"/>
        </w:rPr>
        <w:t>(</w:t>
      </w:r>
      <w:r w:rsidR="00D648B4">
        <w:rPr>
          <w:rFonts w:hint="eastAsia"/>
          <w:color w:val="0070C0"/>
        </w:rPr>
        <w:t>30765</w:t>
      </w:r>
      <w:r w:rsidRPr="00BD614D">
        <w:rPr>
          <w:rFonts w:hint="eastAsia"/>
          <w:color w:val="0070C0"/>
        </w:rPr>
        <w:t xml:space="preserve">); </w:t>
      </w:r>
      <w:r w:rsidR="00203768" w:rsidRPr="00BD614D">
        <w:rPr>
          <w:rFonts w:hint="eastAsia"/>
          <w:color w:val="0070C0"/>
        </w:rPr>
        <w:t xml:space="preserve">TTL: </w:t>
      </w:r>
      <w:r w:rsidR="00AF5515">
        <w:rPr>
          <w:rFonts w:hint="eastAsia"/>
          <w:color w:val="0070C0"/>
        </w:rPr>
        <w:t>64</w:t>
      </w:r>
    </w:p>
    <w:p w14:paraId="54E5A92D" w14:textId="166678A8" w:rsidR="00A4285F" w:rsidRPr="00A4285F" w:rsidRDefault="00D648B4" w:rsidP="00A4285F">
      <w:pPr>
        <w:ind w:left="1200" w:hangingChars="500" w:hanging="1200"/>
        <w:rPr>
          <w:color w:val="FFFFFF" w:themeColor="background1"/>
        </w:rPr>
      </w:pPr>
      <w:r>
        <w:rPr>
          <w:noProof/>
          <w:color w:val="FFFFFF" w:themeColor="background1"/>
        </w:rPr>
        <w:drawing>
          <wp:inline distT="0" distB="0" distL="0" distR="0" wp14:anchorId="742F79B4" wp14:editId="170F54F6">
            <wp:extent cx="6645910" cy="3723005"/>
            <wp:effectExtent l="0" t="0" r="2540" b="0"/>
            <wp:docPr id="996167338" name="圖片 2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67338" name="圖片 2" descr="一張含有 文字, 螢幕擷取畫面, 軟體, 多媒體軟體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85F" w:rsidRPr="00A4285F" w:rsidSect="0074762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FBC"/>
    <w:rsid w:val="000A03FD"/>
    <w:rsid w:val="00203768"/>
    <w:rsid w:val="00283C8B"/>
    <w:rsid w:val="00747626"/>
    <w:rsid w:val="008C7E69"/>
    <w:rsid w:val="00930FBC"/>
    <w:rsid w:val="00987F78"/>
    <w:rsid w:val="00A4285F"/>
    <w:rsid w:val="00AF5515"/>
    <w:rsid w:val="00BD614D"/>
    <w:rsid w:val="00D648B4"/>
    <w:rsid w:val="00F83A51"/>
    <w:rsid w:val="00FF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BD8CC"/>
  <w15:chartTrackingRefBased/>
  <w15:docId w15:val="{BCF127E5-0060-4357-936B-A2AD0E4CE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30FB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30F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0FBC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30FBC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30F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30FBC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30FBC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30FBC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30FBC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30FB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30F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30FBC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30F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30FBC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30FBC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30FBC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30FBC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30FB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30FB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30F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30FB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30FB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30F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30FB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30FB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30FB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30F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30FB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30F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86</Words>
  <Characters>494</Characters>
  <Application>Microsoft Office Word</Application>
  <DocSecurity>0</DocSecurity>
  <Lines>4</Lines>
  <Paragraphs>1</Paragraphs>
  <ScaleCrop>false</ScaleCrop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宇澤 .</dc:creator>
  <cp:keywords/>
  <dc:description/>
  <cp:lastModifiedBy>宇澤 .</cp:lastModifiedBy>
  <cp:revision>4</cp:revision>
  <cp:lastPrinted>2024-05-11T16:46:00Z</cp:lastPrinted>
  <dcterms:created xsi:type="dcterms:W3CDTF">2024-05-11T16:23:00Z</dcterms:created>
  <dcterms:modified xsi:type="dcterms:W3CDTF">2024-05-11T17:14:00Z</dcterms:modified>
</cp:coreProperties>
</file>