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q4h8s6pc443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sz w:val="26"/>
          <w:szCs w:val="26"/>
          <w:rtl w:val="0"/>
        </w:rPr>
        <w:t xml:space="preserve">Reading List</w:t>
      </w: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hyperlink r:id="rId6">
        <w:r w:rsidDel="00000000" w:rsidR="00000000" w:rsidRPr="00000000">
          <w:rPr>
            <w:color w:val="1155cc"/>
            <w:u w:val="single"/>
            <w:rtl w:val="0"/>
          </w:rPr>
          <w:t xml:space="preserve">[1710.05060] Functional Decision Theory: A New Theory of Instrumental Rationality</w:t>
        </w:r>
      </w:hyperlink>
      <w:r w:rsidDel="00000000" w:rsidR="00000000" w:rsidRPr="00000000">
        <w:rPr>
          <w:rtl w:val="0"/>
        </w:rPr>
        <w:t xml:space="preserve"> </w:t>
      </w:r>
    </w:p>
    <w:p w:rsidR="00000000" w:rsidDel="00000000" w:rsidP="00000000" w:rsidRDefault="00000000" w:rsidRPr="00000000" w14:paraId="00000006">
      <w:pPr>
        <w:rPr/>
      </w:pPr>
      <w:hyperlink r:id="rId7">
        <w:r w:rsidDel="00000000" w:rsidR="00000000" w:rsidRPr="00000000">
          <w:rPr>
            <w:color w:val="1155cc"/>
            <w:u w:val="single"/>
            <w:rtl w:val="0"/>
          </w:rPr>
          <w:t xml:space="preserve">Towards a New Decision Theory — LessWrong</w:t>
        </w:r>
      </w:hyperlink>
      <w:r w:rsidDel="00000000" w:rsidR="00000000" w:rsidRPr="00000000">
        <w:rPr>
          <w:rtl w:val="0"/>
        </w:rPr>
        <w:t xml:space="preserve"> </w:t>
      </w:r>
    </w:p>
    <w:p w:rsidR="00000000" w:rsidDel="00000000" w:rsidP="00000000" w:rsidRDefault="00000000" w:rsidRPr="00000000" w14:paraId="00000007">
      <w:pPr>
        <w:rPr/>
      </w:pPr>
      <w:hyperlink r:id="rId8">
        <w:r w:rsidDel="00000000" w:rsidR="00000000" w:rsidRPr="00000000">
          <w:rPr>
            <w:color w:val="1155cc"/>
            <w:u w:val="single"/>
            <w:rtl w:val="0"/>
          </w:rPr>
          <w:t xml:space="preserve">Updateless Decision Theory — LessWrong</w:t>
        </w:r>
      </w:hyperlink>
      <w:r w:rsidDel="00000000" w:rsidR="00000000" w:rsidRPr="00000000">
        <w:rPr>
          <w:rtl w:val="0"/>
        </w:rPr>
        <w:t xml:space="preserve"> </w:t>
      </w:r>
    </w:p>
    <w:p w:rsidR="00000000" w:rsidDel="00000000" w:rsidP="00000000" w:rsidRDefault="00000000" w:rsidRPr="00000000" w14:paraId="00000008">
      <w:pPr>
        <w:rPr/>
      </w:pPr>
      <w:hyperlink r:id="rId9">
        <w:r w:rsidDel="00000000" w:rsidR="00000000" w:rsidRPr="00000000">
          <w:rPr>
            <w:color w:val="1155cc"/>
            <w:u w:val="single"/>
            <w:rtl w:val="0"/>
          </w:rPr>
          <w:t xml:space="preserve">https://www.lesswrong.com/posts/9sYzoRnmqmxZm4Whf/conceptual-problems-with-udt-and-policy-selection</w:t>
        </w:r>
      </w:hyperlink>
      <w:r w:rsidDel="00000000" w:rsidR="00000000" w:rsidRPr="00000000">
        <w:rPr>
          <w:rtl w:val="0"/>
        </w:rPr>
        <w:t xml:space="preserve"> </w:t>
      </w:r>
    </w:p>
    <w:p w:rsidR="00000000" w:rsidDel="00000000" w:rsidP="00000000" w:rsidRDefault="00000000" w:rsidRPr="00000000" w14:paraId="00000009">
      <w:pPr>
        <w:rPr/>
      </w:pPr>
      <w:hyperlink r:id="rId10">
        <w:r w:rsidDel="00000000" w:rsidR="00000000" w:rsidRPr="00000000">
          <w:rPr>
            <w:color w:val="1155cc"/>
            <w:u w:val="single"/>
            <w:rtl w:val="0"/>
          </w:rPr>
          <w:t xml:space="preserve">Pitfalls of Building UDT Agents — LessWrong</w:t>
        </w:r>
      </w:hyperlink>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sz w:val="28"/>
          <w:szCs w:val="28"/>
          <w:rtl w:val="0"/>
        </w:rPr>
        <w:t xml:space="preserve">Discussion Prompt</w:t>
      </w: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ffffff" w:val="clear"/>
        <w:spacing w:after="60" w:lineRule="auto"/>
        <w:rPr>
          <w:color w:val="666666"/>
          <w:sz w:val="19"/>
          <w:szCs w:val="19"/>
        </w:rPr>
      </w:pPr>
      <w:r w:rsidDel="00000000" w:rsidR="00000000" w:rsidRPr="00000000">
        <w:rPr>
          <w:color w:val="666666"/>
          <w:sz w:val="19"/>
          <w:szCs w:val="19"/>
          <w:rtl w:val="0"/>
        </w:rPr>
        <w:t xml:space="preserve">Consider two agents A1 and A2. Suppose both agents’ code will at time T be perfectly transparent to each other. That is, A1 will be able to verify A2’s preferences, A2’s decision algorithm (outputs a decision given A2’s preferences, beliefs, and capabilities), anything about A2 that can be inspected from A2’s state at time T — and vice versa. (If the scope of “transparent” or some other term here is ambiguous to you, state your interpretation of it and mention how your answers might depend on this.)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ffffff" w:val="clear"/>
        <w:spacing w:after="60" w:lineRule="auto"/>
        <w:rPr>
          <w:color w:val="666666"/>
          <w:sz w:val="19"/>
          <w:szCs w:val="19"/>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ffffff" w:val="clear"/>
        <w:spacing w:after="60" w:lineRule="auto"/>
        <w:rPr>
          <w:color w:val="666666"/>
          <w:sz w:val="19"/>
          <w:szCs w:val="19"/>
        </w:rPr>
      </w:pPr>
      <w:r w:rsidDel="00000000" w:rsidR="00000000" w:rsidRPr="00000000">
        <w:rPr>
          <w:color w:val="666666"/>
          <w:sz w:val="19"/>
          <w:szCs w:val="19"/>
          <w:rtl w:val="0"/>
        </w:rPr>
        <w:t xml:space="preserve"> Under these conditions, when might A1 and A2 end up in a Pareto-inefficient outcome? If there are possibilities where one might think inefficiency is plausible, but some non-obvious argument shows otherwise, you’re encouraged to mention that argument.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ffffff" w:val="clear"/>
        <w:spacing w:after="60" w:lineRule="auto"/>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ffffff" w:val="clear"/>
        <w:spacing w:after="60" w:lineRule="auto"/>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ffffff" w:val="clear"/>
        <w:spacing w:after="60" w:lineRule="auto"/>
        <w:rPr/>
      </w:pPr>
      <w:hyperlink r:id="rId11">
        <w:r w:rsidDel="00000000" w:rsidR="00000000" w:rsidRPr="00000000">
          <w:rPr>
            <w:color w:val="1155cc"/>
            <w:u w:val="single"/>
            <w:rtl w:val="0"/>
          </w:rPr>
          <w:t xml:space="preserve">When would AGIs engage in conflict? — LessWrong</w:t>
        </w:r>
      </w:hyperlink>
      <w:r w:rsidDel="00000000" w:rsidR="00000000" w:rsidRPr="00000000">
        <w:rPr>
          <w:rtl w:val="0"/>
        </w:rPr>
        <w:t xml:space="preserve"> </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ffffff" w:val="clear"/>
        <w:spacing w:after="60" w:lineRule="auto"/>
        <w:rPr/>
      </w:pPr>
      <w:hyperlink r:id="rId12">
        <w:r w:rsidDel="00000000" w:rsidR="00000000" w:rsidRPr="00000000">
          <w:rPr>
            <w:color w:val="1155cc"/>
            <w:u w:val="single"/>
            <w:rtl w:val="0"/>
          </w:rPr>
          <w:t xml:space="preserve">Individually incentivized safe Pareto improvements in open-source bargaining — LessWrong</w:t>
        </w:r>
      </w:hyperlink>
      <w:r w:rsidDel="00000000" w:rsidR="00000000" w:rsidRPr="00000000">
        <w:rPr>
          <w:rtl w:val="0"/>
        </w:rPr>
        <w:t xml:space="preserve"> </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ffffff" w:val="clear"/>
        <w:spacing w:after="6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cysnc3kabjn"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Justification for studying decision theory:</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Justification for studying decision theory: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Consequentialism:</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(From agent foundations/optimization and thermodynamics): Powerful superintelligence are the sort of thing that steers the world into narrow regions of configuration</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Why we expect that: </w:t>
      </w:r>
    </w:p>
    <w:p w:rsidR="00000000" w:rsidDel="00000000" w:rsidP="00000000" w:rsidRDefault="00000000" w:rsidRPr="00000000" w14:paraId="0000001B">
      <w:pPr>
        <w:numPr>
          <w:ilvl w:val="1"/>
          <w:numId w:val="2"/>
        </w:numPr>
        <w:ind w:left="1440" w:hanging="360"/>
      </w:pPr>
      <w:r w:rsidDel="00000000" w:rsidR="00000000" w:rsidRPr="00000000">
        <w:rPr>
          <w:rtl w:val="0"/>
        </w:rPr>
        <w:t xml:space="preserve">Economic reasons: We want to achieve particular goals(= steer the world state into configurations such that our goals are achieved). Usually to achieve our goals we need to figure out “which environment/initial conditions we’re in” and adapt our actions according to those initial conditions. But designing a superintelligence to achieve our goals means that we no longer have to pay attention to those initial conditions (the superintelligence itself will funnel a variety of initial conditions to target configurations)</w:t>
      </w:r>
    </w:p>
    <w:p w:rsidR="00000000" w:rsidDel="00000000" w:rsidP="00000000" w:rsidRDefault="00000000" w:rsidRPr="00000000" w14:paraId="0000001C">
      <w:pPr>
        <w:numPr>
          <w:ilvl w:val="1"/>
          <w:numId w:val="2"/>
        </w:numPr>
        <w:ind w:left="1440" w:hanging="360"/>
      </w:pPr>
      <w:r w:rsidDel="00000000" w:rsidR="00000000" w:rsidRPr="00000000">
        <w:rPr>
          <w:rtl w:val="0"/>
        </w:rPr>
        <w:t xml:space="preserve">Competition: An agent that can steer the world towards narrow regions of configuration regardless of the goals of other agents will win out</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Decision theory/Consequentialism: Predict the future effects of actions, use the predicted outcomes to select actions (agency as time travel)</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We expect that it’s useful to model future superintelligence as having a decision theory/being consequentialist even if it doesn’t internally have a “decision theory module” that is cleanly factored from the rest of its cognition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Motivation for decision theory:</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Modelling future superintelligence:</w:t>
      </w:r>
    </w:p>
    <w:p w:rsidR="00000000" w:rsidDel="00000000" w:rsidP="00000000" w:rsidRDefault="00000000" w:rsidRPr="00000000" w14:paraId="00000022">
      <w:pPr>
        <w:numPr>
          <w:ilvl w:val="1"/>
          <w:numId w:val="1"/>
        </w:numPr>
        <w:ind w:left="1440" w:hanging="360"/>
      </w:pPr>
      <w:r w:rsidDel="00000000" w:rsidR="00000000" w:rsidRPr="00000000">
        <w:rPr>
          <w:rtl w:val="0"/>
        </w:rPr>
        <w:t xml:space="preserve">In order to make AI safe we likely need to have a safety specification that relies on some assumptions E.g. We formalize safety desiderata as X, if we assume that superintelligence has properties Y,Z…., then it will satisfy desiderata X. </w:t>
      </w:r>
    </w:p>
    <w:p w:rsidR="00000000" w:rsidDel="00000000" w:rsidP="00000000" w:rsidRDefault="00000000" w:rsidRPr="00000000" w14:paraId="00000023">
      <w:pPr>
        <w:numPr>
          <w:ilvl w:val="1"/>
          <w:numId w:val="1"/>
        </w:numPr>
        <w:ind w:left="1440" w:hanging="360"/>
      </w:pPr>
      <w:r w:rsidDel="00000000" w:rsidR="00000000" w:rsidRPr="00000000">
        <w:rPr>
          <w:rtl w:val="0"/>
        </w:rPr>
        <w:t xml:space="preserve">In particular, one of the properties Y,Z… may be “What decision theory is the agent using?/how does the agent select its actions to achieve its goals?”</w:t>
      </w:r>
    </w:p>
    <w:p w:rsidR="00000000" w:rsidDel="00000000" w:rsidP="00000000" w:rsidRDefault="00000000" w:rsidRPr="00000000" w14:paraId="00000024">
      <w:pPr>
        <w:numPr>
          <w:ilvl w:val="1"/>
          <w:numId w:val="1"/>
        </w:numPr>
        <w:ind w:left="1440" w:hanging="360"/>
      </w:pPr>
      <w:r w:rsidDel="00000000" w:rsidR="00000000" w:rsidRPr="00000000">
        <w:rPr>
          <w:rtl w:val="0"/>
        </w:rPr>
        <w:t xml:space="preserve">Failure mode: We formalize a safety property X, we prove that an agent will satisfy X given assumptions Y,Z…. about the agent. In particular we assume that the agent uses decision theory D1 (e.g. causal decision theory), and this assumption is load-bearing for the proof. But the agent actually uses decision theory D2 (or maybe it starts out with D1, but self-modifies into D2) so that our assumptions are no longer valid</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Implementation: Understand optimal decision theory that informs us on how to </w:t>
      </w:r>
      <w:r w:rsidDel="00000000" w:rsidR="00000000" w:rsidRPr="00000000">
        <w:rPr>
          <w:i w:val="1"/>
          <w:iCs w:val="1"/>
          <w:rtl w:val="0"/>
        </w:rPr>
        <w:t xml:space="preserve">design</w:t>
      </w:r>
      <w:r w:rsidDel="00000000" w:rsidR="00000000" w:rsidRPr="00000000">
        <w:rPr>
          <w:rtl w:val="0"/>
        </w:rPr>
        <w:t xml:space="preserve"> agents with cleanly factored world model vs planning algorithm</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Reflective stability and multiagent scenarios</w:t>
      </w:r>
    </w:p>
    <w:p w:rsidR="00000000" w:rsidDel="00000000" w:rsidP="00000000" w:rsidRDefault="00000000" w:rsidRPr="00000000" w14:paraId="00000027">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lesswrong.com/posts/cLDcKgvM6KxBhqhGq/when-would-agis-engage-in-conflict" TargetMode="External"/><Relationship Id="rId10" Type="http://schemas.openxmlformats.org/officeDocument/2006/relationships/hyperlink" Target="https://www.lesswrong.com/posts/y3zTP6sixGjAkz7xE/pitfalls-of-building-udt-agents" TargetMode="External"/><Relationship Id="rId12" Type="http://schemas.openxmlformats.org/officeDocument/2006/relationships/hyperlink" Target="https://www.lesswrong.com/posts/uGfDx9es2pnYWaWJr/individually-incentivized-safe-pareto-improvements-in-open" TargetMode="External"/><Relationship Id="rId9" Type="http://schemas.openxmlformats.org/officeDocument/2006/relationships/hyperlink" Target="https://www.lesswrong.com/posts/9sYzoRnmqmxZm4Whf/conceptual-problems-with-udt-and-policy-selection" TargetMode="External"/><Relationship Id="rId5" Type="http://schemas.openxmlformats.org/officeDocument/2006/relationships/styles" Target="styles.xml"/><Relationship Id="rId6" Type="http://schemas.openxmlformats.org/officeDocument/2006/relationships/hyperlink" Target="https://arxiv.org/abs/1710.05060" TargetMode="External"/><Relationship Id="rId7" Type="http://schemas.openxmlformats.org/officeDocument/2006/relationships/hyperlink" Target="https://www.lesswrong.com/posts/de3xjFaACCAk6imzv/towards-a-new-decision-theory" TargetMode="External"/><Relationship Id="rId8" Type="http://schemas.openxmlformats.org/officeDocument/2006/relationships/hyperlink" Target="https://www.lesswrong.com/w/updateless-decision-the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