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Cross-Sector Stock Analysis Report</w:t>
      </w:r>
    </w:p>
    <w:p>
      <w:r>
        <w:t>Prepared on 2026-03-06</w:t>
      </w:r>
    </w:p>
    <w:p>
      <w:pPr>
        <w:pStyle w:val="Heading1"/>
      </w:pPr>
      <w:r>
        <w:t>AMZN - Amazon.com, Inc.</w:t>
      </w:r>
    </w:p>
    <w:p>
      <w:r>
        <w:t>Current price is $218.94. Market cap is $2350.3B. 52-week range is $161.38 to $258.60. Sector: Consumer Cyclical.</w:t>
      </w:r>
    </w:p>
    <w:p>
      <w:pPr>
        <w:pStyle w:val="Heading1"/>
      </w:pPr>
      <w:r>
        <w:t>GOOGL - Alphabet Inc.</w:t>
      </w:r>
    </w:p>
    <w:p>
      <w:r>
        <w:t>Current price is $300.88. Market cap is $3639.75B. 52-week range is $140.53 to $349.00. Sector: Communication Services.</w:t>
      </w:r>
    </w:p>
    <w:p>
      <w:pPr>
        <w:pStyle w:val="Heading1"/>
      </w:pPr>
      <w:r>
        <w:t>JNJ - Johnson &amp; Johnson</w:t>
      </w:r>
    </w:p>
    <w:p>
      <w:r>
        <w:t>Current price is $239.63. Market cap is $577.48B. 52-week range is $141.50 to $251.71. Sector: Healthcare.</w:t>
      </w:r>
    </w:p>
    <w:p>
      <w:pPr>
        <w:pStyle w:val="Heading1"/>
      </w:pPr>
      <w:r>
        <w:t>JPM - JP Morgan Chase &amp; Co.</w:t>
      </w:r>
    </w:p>
    <w:p>
      <w:r>
        <w:t>Current price is $293.55. Market cap is $791.71B. 52-week range is $202.16 to $337.25. Sector: Financial Services.</w:t>
      </w:r>
    </w:p>
    <w:p>
      <w:pPr>
        <w:pStyle w:val="Heading1"/>
      </w:pPr>
      <w:r>
        <w:t>XOM - Exxon Mobil Corporation</w:t>
      </w:r>
    </w:p>
    <w:p>
      <w:r>
        <w:t>Current price is $150.76. Market cap is $628.18B. 52-week range is $97.80 to $159.61. Sector: Energy.</w:t>
      </w:r>
    </w:p>
    <w:p>
      <w:pPr>
        <w:pStyle w:val="Heading1"/>
      </w:pPr>
      <w:r>
        <w:t>Summary</w:t>
      </w:r>
    </w:p>
    <w:p>
      <w:r>
        <w:t>Across the five stocks analyzed, the highest market cap belongs to GOOGL. The lowest current price among the five is held by XOM.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