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5D9C" w14:textId="26C29EE5" w:rsidR="000F657C" w:rsidRPr="00941539" w:rsidRDefault="00000000" w:rsidP="00941539">
      <w:pPr>
        <w:pStyle w:val="Ttulo1"/>
        <w:jc w:val="both"/>
        <w:rPr>
          <w:rFonts w:ascii="Times New Roman" w:hAnsi="Times New Roman" w:cs="Times New Roman"/>
          <w:color w:val="auto"/>
          <w:lang w:val="es-EC"/>
        </w:rPr>
      </w:pPr>
      <w:proofErr w:type="spellStart"/>
      <w:r w:rsidRPr="00941539">
        <w:rPr>
          <w:rFonts w:ascii="Times New Roman" w:hAnsi="Times New Roman" w:cs="Times New Roman"/>
          <w:color w:val="auto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color w:val="auto"/>
          <w:lang w:val="es-EC"/>
        </w:rPr>
        <w:t xml:space="preserve"> - Perfil de empresa y capacidade</w:t>
      </w:r>
      <w:r w:rsidR="00941539">
        <w:rPr>
          <w:rFonts w:ascii="Times New Roman" w:hAnsi="Times New Roman" w:cs="Times New Roman"/>
          <w:color w:val="auto"/>
          <w:lang w:val="es-EC"/>
        </w:rPr>
        <w:t>s</w:t>
      </w:r>
    </w:p>
    <w:p w14:paraId="79F1EA4F" w14:textId="77777777" w:rsidR="00941539" w:rsidRDefault="00941539" w:rsidP="00941539">
      <w:pPr>
        <w:jc w:val="both"/>
        <w:rPr>
          <w:rFonts w:ascii="Times New Roman" w:hAnsi="Times New Roman" w:cs="Times New Roman"/>
          <w:lang w:val="es-EC"/>
        </w:rPr>
      </w:pPr>
    </w:p>
    <w:p w14:paraId="0F87E78D" w14:textId="64E32AE8" w:rsidR="000F657C" w:rsidRPr="00941539" w:rsidRDefault="00941539" w:rsidP="00941539">
      <w:pPr>
        <w:jc w:val="both"/>
        <w:rPr>
          <w:rFonts w:ascii="Times New Roman" w:hAnsi="Times New Roman" w:cs="Times New Roman"/>
          <w:lang w:val="es-EC"/>
        </w:rPr>
      </w:pPr>
      <w:proofErr w:type="spellStart"/>
      <w:r>
        <w:rPr>
          <w:rFonts w:ascii="Times New Roman" w:hAnsi="Times New Roman" w:cs="Times New Roman"/>
          <w:lang w:val="es-EC"/>
        </w:rPr>
        <w:t>S</w:t>
      </w:r>
      <w:r w:rsidR="00000000" w:rsidRPr="00941539">
        <w:rPr>
          <w:rFonts w:ascii="Times New Roman" w:hAnsi="Times New Roman" w:cs="Times New Roman"/>
          <w:lang w:val="es-EC"/>
        </w:rPr>
        <w:t>ervitorno</w:t>
      </w:r>
      <w:proofErr w:type="spellEnd"/>
      <w:r w:rsidR="00000000" w:rsidRPr="00941539">
        <w:rPr>
          <w:rFonts w:ascii="Times New Roman" w:hAnsi="Times New Roman" w:cs="Times New Roman"/>
          <w:lang w:val="es-EC"/>
        </w:rPr>
        <w:t xml:space="preserve"> es una empresa familiar ecuatoriana del sector metalmecánico, especializada en torneado de precisión, mecanizado CNC, diseño de piezas y fabricación de accesorios metálicos, con sede en Ambato, provincia de Tungurahua. Nace el 6 de junio de 1994 como una microempresa de servicios metalmecánicos y, a través de décadas de trabajo y constancia, se ha consolidado como uno de los principales productores de mecanizados en serie en Ambato y en la región centro del país.</w:t>
      </w:r>
    </w:p>
    <w:p w14:paraId="6BCAB56E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Su filosofía se resume en frases como “Lo creamos todo, lo mecanizamos todo” y “Se hace bien o no se hace”, que reflejan una cultura orientada a la precisión, el cumplimiento en tiempos y el cuidado del detalle, tanto en prototipos como en producción seriada.</w:t>
      </w:r>
    </w:p>
    <w:p w14:paraId="5A9F396A" w14:textId="77777777" w:rsidR="000F657C" w:rsidRPr="00941539" w:rsidRDefault="00000000" w:rsidP="00941539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941539">
        <w:rPr>
          <w:rFonts w:ascii="Times New Roman" w:hAnsi="Times New Roman" w:cs="Times New Roman"/>
          <w:b/>
          <w:bCs/>
          <w:lang w:val="es-EC"/>
        </w:rPr>
        <w:t>IDENTIDAD, MISIÓN Y VISIÓN</w:t>
      </w:r>
    </w:p>
    <w:p w14:paraId="296A8C79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proofErr w:type="spellStart"/>
      <w:r w:rsidRPr="00941539">
        <w:rPr>
          <w:rFonts w:ascii="Times New Roman" w:hAnsi="Times New Roman" w:cs="Times New Roman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lang w:val="es-EC"/>
        </w:rPr>
        <w:t xml:space="preserve"> se define como una empresa que fusiona la ingeniería mecánica con el diseño industrial, buscando que cada pieza sea técnicamente funcional y, al mismo tiempo, estéticamente atractiva.</w:t>
      </w:r>
    </w:p>
    <w:p w14:paraId="13DD6163" w14:textId="77777777" w:rsid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Misión: prestar servicios a la comunidad, importar su propia materia prima y fabricar productos complementarios para otras empresas, aportando directamente al desarrollo social y económico del país.</w:t>
      </w:r>
    </w:p>
    <w:p w14:paraId="779BC62F" w14:textId="2EEDDF05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Visión: ampliar sus alcances como empresa metalmecánica, innovando tecnológicamente su planta de producción para mantenerse a la vanguardia global y contribuir al desarrollo industrial del Ecuador.</w:t>
      </w:r>
    </w:p>
    <w:p w14:paraId="2E0EFD2D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Esta combinación de misión y visión evidencia una empresa que no solo ofrece servicios de mecanizado, sino que busca posicionarse como aliado estratégico de la industria local, reduciendo dependencia de importaciones y fortaleciendo cadenas productivas nacionales.</w:t>
      </w:r>
    </w:p>
    <w:p w14:paraId="101363D1" w14:textId="77777777" w:rsidR="000F657C" w:rsidRPr="00941539" w:rsidRDefault="00000000" w:rsidP="00941539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941539">
        <w:rPr>
          <w:rFonts w:ascii="Times New Roman" w:hAnsi="Times New Roman" w:cs="Times New Roman"/>
          <w:b/>
          <w:bCs/>
          <w:lang w:val="es-EC"/>
        </w:rPr>
        <w:t>SERVICIOS PRINCIPALES Y CAPACIDADES TÉCNICAS</w:t>
      </w:r>
    </w:p>
    <w:p w14:paraId="52E912CE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proofErr w:type="spellStart"/>
      <w:r w:rsidRPr="00941539">
        <w:rPr>
          <w:rFonts w:ascii="Times New Roman" w:hAnsi="Times New Roman" w:cs="Times New Roman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lang w:val="es-EC"/>
        </w:rPr>
        <w:t xml:space="preserve"> ofrece un portafolio de servicios orientado a cubrir desde la pieza única hasta la mecanización en serie de decenas de miles de componentes:</w:t>
      </w:r>
    </w:p>
    <w:p w14:paraId="478D74BC" w14:textId="18C42664" w:rsidR="00941539" w:rsidRPr="00941539" w:rsidRDefault="00000000" w:rsidP="00941539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Torneado y mecanizado de precisión</w:t>
      </w:r>
    </w:p>
    <w:p w14:paraId="2B6B89BF" w14:textId="77777777" w:rsidR="00941539" w:rsidRDefault="00000000" w:rsidP="00941539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Torno convencional: fabricación y ajuste de piezas cilíndricas, ejes, bujes, pernos especiales y otros componentes bajo plano, muestra o boceto.</w:t>
      </w:r>
    </w:p>
    <w:p w14:paraId="1CB31415" w14:textId="77777777" w:rsidR="00941539" w:rsidRDefault="00000000" w:rsidP="00941539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Centro de torneado CNC: mecanizado de alta precisión con programadores y maquinistas CNC calificados, ideal para series grandes, repetitivas y con tolerancias exigentes.</w:t>
      </w:r>
    </w:p>
    <w:p w14:paraId="5283466C" w14:textId="55035E29" w:rsidR="000F657C" w:rsidRPr="00941539" w:rsidRDefault="00000000" w:rsidP="00941539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Fresado: elaboración de caras planas, ranuras, chaveteros, alojamientos y geometrías especiales, complementando el trabajo de torno.</w:t>
      </w:r>
    </w:p>
    <w:p w14:paraId="20E510F0" w14:textId="77777777" w:rsid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2. Diseño y desarrollo de piezas</w:t>
      </w:r>
    </w:p>
    <w:p w14:paraId="779306FF" w14:textId="77777777" w:rsidR="00941539" w:rsidRPr="00941539" w:rsidRDefault="00000000" w:rsidP="00941539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lastRenderedPageBreak/>
        <w:t>Diseño mecánico e industrial orientado a lograr piezas funcionales, resistentes y visualmente atractivas.</w:t>
      </w:r>
    </w:p>
    <w:p w14:paraId="1131720E" w14:textId="12C3AB65" w:rsidR="000F657C" w:rsidRPr="00941539" w:rsidRDefault="00000000" w:rsidP="00941539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Apoyo en planificación y ejecución de proyectos, desde la idea (boceto, foto, muestra física) hasta el plano y la pieza final, permitiendo al cliente llegar incluso con una idea preliminar.</w:t>
      </w:r>
    </w:p>
    <w:p w14:paraId="7D3DD0D3" w14:textId="47812E41" w:rsidR="00941539" w:rsidRPr="00941539" w:rsidRDefault="00000000" w:rsidP="00941539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Soldaduras especiales y procesos complementarios</w:t>
      </w:r>
    </w:p>
    <w:p w14:paraId="30F14E3E" w14:textId="6DE9374E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proofErr w:type="spellStart"/>
      <w:r w:rsidRPr="00941539">
        <w:rPr>
          <w:rFonts w:ascii="Times New Roman" w:hAnsi="Times New Roman" w:cs="Times New Roman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lang w:val="es-EC"/>
        </w:rPr>
        <w:t xml:space="preserve"> dispone de capacidades de soldadura especializada, lo que le permite entregar piezas terminadas y conjuntos listos para montar:</w:t>
      </w:r>
    </w:p>
    <w:p w14:paraId="50164889" w14:textId="77777777" w:rsidR="00941539" w:rsidRPr="00941539" w:rsidRDefault="00000000" w:rsidP="00941539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MIG</w:t>
      </w:r>
    </w:p>
    <w:p w14:paraId="013D5625" w14:textId="01846B55" w:rsidR="00941539" w:rsidRPr="00941539" w:rsidRDefault="00000000" w:rsidP="00941539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TIG</w:t>
      </w:r>
      <w:r w:rsidRPr="00941539">
        <w:rPr>
          <w:rFonts w:ascii="Times New Roman" w:hAnsi="Times New Roman" w:cs="Times New Roman"/>
          <w:lang w:val="es-EC"/>
        </w:rPr>
        <w:br/>
        <w:t>Electrodos especiales</w:t>
      </w:r>
    </w:p>
    <w:p w14:paraId="6BC3FF53" w14:textId="77777777" w:rsidR="00032EC9" w:rsidRDefault="00000000" w:rsidP="00032EC9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Soldadura de aluminio y aleaciones especiales (por ejemplo, níquel)</w:t>
      </w:r>
      <w:r w:rsidRPr="00941539">
        <w:rPr>
          <w:rFonts w:ascii="Times New Roman" w:hAnsi="Times New Roman" w:cs="Times New Roman"/>
          <w:lang w:val="es-EC"/>
        </w:rPr>
        <w:br/>
      </w:r>
    </w:p>
    <w:p w14:paraId="40BE9F03" w14:textId="77777777" w:rsidR="00032EC9" w:rsidRDefault="00000000" w:rsidP="00032EC9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Oxicorte/autógena</w:t>
      </w:r>
    </w:p>
    <w:p w14:paraId="34535B1E" w14:textId="00CC82B2" w:rsidR="000F657C" w:rsidRPr="00032EC9" w:rsidRDefault="00000000" w:rsidP="00032EC9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Corte plasma</w:t>
      </w:r>
    </w:p>
    <w:p w14:paraId="7CDB6962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Estas capacidades son clave para proyectos de reparación, fabricación de estructuras y unión de componentes críticos.</w:t>
      </w:r>
    </w:p>
    <w:p w14:paraId="18051580" w14:textId="161687C6" w:rsidR="00032EC9" w:rsidRPr="00032EC9" w:rsidRDefault="00000000" w:rsidP="00032EC9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Proyectos de tesis y desarrollo académico</w:t>
      </w:r>
    </w:p>
    <w:p w14:paraId="0866CC7E" w14:textId="1765C5A8" w:rsidR="000F657C" w:rsidRPr="00032EC9" w:rsidRDefault="00000000" w:rsidP="00032EC9">
      <w:p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La empresa ofrece un servicio específico de proyectos de tesis y pasantías, abriendo sus capacidades de diseño y mecanizado a estudiantes y proyectos académicos, lo que la vincula directamente con el desarrollo de talento técnico en el país.</w:t>
      </w:r>
    </w:p>
    <w:p w14:paraId="6ABFA2DC" w14:textId="77777777" w:rsidR="000F657C" w:rsidRPr="00032EC9" w:rsidRDefault="00000000" w:rsidP="00941539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032EC9">
        <w:rPr>
          <w:rFonts w:ascii="Times New Roman" w:hAnsi="Times New Roman" w:cs="Times New Roman"/>
          <w:b/>
          <w:bCs/>
          <w:lang w:val="es-EC"/>
        </w:rPr>
        <w:t>ACCESORIOS PARA VIDRIO ARQUITECTÓNICO</w:t>
      </w:r>
    </w:p>
    <w:p w14:paraId="54D7CEC0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 xml:space="preserve">Una de las líneas más diferenciadas de </w:t>
      </w:r>
      <w:proofErr w:type="spellStart"/>
      <w:r w:rsidRPr="00941539">
        <w:rPr>
          <w:rFonts w:ascii="Times New Roman" w:hAnsi="Times New Roman" w:cs="Times New Roman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lang w:val="es-EC"/>
        </w:rPr>
        <w:t xml:space="preserve"> es el diseño y fabricación de accesorios de acero inoxidable para vidrio templado, orientados al sector de vidrio arquitectónico (fachadas, barandas, sistemas de sujeción, herrajes especiales, etc.)</w:t>
      </w:r>
    </w:p>
    <w:p w14:paraId="32FA8826" w14:textId="77777777" w:rsidR="00032EC9" w:rsidRPr="00032EC9" w:rsidRDefault="00000000" w:rsidP="00032EC9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Más de 10 años diseñando y fabricando este tipo de accesorios.</w:t>
      </w:r>
    </w:p>
    <w:p w14:paraId="56246135" w14:textId="77777777" w:rsidR="00032EC9" w:rsidRPr="00032EC9" w:rsidRDefault="00000000" w:rsidP="00032EC9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Fuerte énfasis en innovación propia: señalan explícitamente que “no copiamos, nos satisface crear e innovar”, destacando el desarrollo de soluciones originales adaptadas a cada proyecto.</w:t>
      </w:r>
    </w:p>
    <w:p w14:paraId="76238D1D" w14:textId="4CB20A31" w:rsidR="000F657C" w:rsidRPr="00032EC9" w:rsidRDefault="00000000" w:rsidP="00032EC9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Capacidad de diseñar para proyectos a medida, combinando resistencia mecánica, estética y facilidad de instalación.</w:t>
      </w:r>
    </w:p>
    <w:p w14:paraId="4CE98AEB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 xml:space="preserve">Esta línea posiciona a </w:t>
      </w:r>
      <w:proofErr w:type="spellStart"/>
      <w:r w:rsidRPr="00941539">
        <w:rPr>
          <w:rFonts w:ascii="Times New Roman" w:hAnsi="Times New Roman" w:cs="Times New Roman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lang w:val="es-EC"/>
        </w:rPr>
        <w:t xml:space="preserve"> como un proveedor clave para empresas de aluminio y vidrio, arquitectos y constructores que requieren soluciones especiales fuera del catálogo estándar.</w:t>
      </w:r>
    </w:p>
    <w:p w14:paraId="36833D1A" w14:textId="77777777" w:rsidR="000F657C" w:rsidRPr="00032EC9" w:rsidRDefault="00000000" w:rsidP="00941539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032EC9">
        <w:rPr>
          <w:rFonts w:ascii="Times New Roman" w:hAnsi="Times New Roman" w:cs="Times New Roman"/>
          <w:b/>
          <w:bCs/>
          <w:lang w:val="es-EC"/>
        </w:rPr>
        <w:t>FERRETERÍA INDUSTRIAL Y SUMINISTRO DE INSUMOS</w:t>
      </w:r>
    </w:p>
    <w:p w14:paraId="63CBDF37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 xml:space="preserve">Además de sus servicios de mecanizado, </w:t>
      </w:r>
      <w:proofErr w:type="spellStart"/>
      <w:r w:rsidRPr="00941539">
        <w:rPr>
          <w:rFonts w:ascii="Times New Roman" w:hAnsi="Times New Roman" w:cs="Times New Roman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lang w:val="es-EC"/>
        </w:rPr>
        <w:t xml:space="preserve"> cuenta con una línea de ferretería industrial, donde actúa como distribuidor de herramientas, insumos y materias primas para la industria:</w:t>
      </w:r>
    </w:p>
    <w:p w14:paraId="72638061" w14:textId="77777777" w:rsidR="00032EC9" w:rsidRPr="00032EC9" w:rsidRDefault="00000000" w:rsidP="00032EC9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Transmisión de potencia: cadenas, piñones, candados, chumaceras, rodamientos.</w:t>
      </w:r>
    </w:p>
    <w:p w14:paraId="02373A78" w14:textId="6E40F429" w:rsidR="00032EC9" w:rsidRPr="00032EC9" w:rsidRDefault="00000000" w:rsidP="00032EC9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lastRenderedPageBreak/>
        <w:t>Aceros: inoxidables y aceros al carbono en diversas calidades (por ejemplo, 705, 709, 1045, 1018), barra perforada y aceros herramienta.</w:t>
      </w:r>
    </w:p>
    <w:p w14:paraId="73AA6758" w14:textId="77777777" w:rsidR="00032EC9" w:rsidRDefault="00000000" w:rsidP="00032EC9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Bronces: en diferentes aleaciones (bronce dulce en varias geometrías, SAE 40, SAE 64, SAE 65, AB2).</w:t>
      </w:r>
    </w:p>
    <w:p w14:paraId="70762834" w14:textId="6B4B8D4F" w:rsidR="00032EC9" w:rsidRDefault="00000000" w:rsidP="00032EC9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Plásticos de ingeniería: nylon, teflón y otros polímeros técnicos.</w:t>
      </w:r>
    </w:p>
    <w:p w14:paraId="38FBE3C6" w14:textId="7FF14A66" w:rsidR="00032EC9" w:rsidRPr="00032EC9" w:rsidRDefault="00000000" w:rsidP="00032EC9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Herramientas de corte: insertos de torneado, porta-insertos, machuelos, terrajas, fresas, brocas,</w:t>
      </w:r>
      <w:r w:rsidR="00032EC9" w:rsidRPr="00032EC9">
        <w:rPr>
          <w:rFonts w:ascii="Times New Roman" w:hAnsi="Times New Roman" w:cs="Times New Roman"/>
          <w:lang w:val="es-EC"/>
        </w:rPr>
        <w:t xml:space="preserve"> </w:t>
      </w:r>
      <w:r w:rsidRPr="00032EC9">
        <w:rPr>
          <w:rFonts w:ascii="Times New Roman" w:hAnsi="Times New Roman" w:cs="Times New Roman"/>
          <w:lang w:val="es-EC"/>
        </w:rPr>
        <w:t>cuchillas y aceites de corte.</w:t>
      </w:r>
    </w:p>
    <w:p w14:paraId="1F3F39D8" w14:textId="21446BF1" w:rsidR="000F657C" w:rsidRPr="00032EC9" w:rsidRDefault="00000000" w:rsidP="00032EC9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Metrología: instrumentos de medición como calibradores, micrómetros y flexómetros.</w:t>
      </w:r>
    </w:p>
    <w:p w14:paraId="579AC66B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Esta línea refuerza su rol como proveedor integral: el cliente puede adquirir materiales, herramientas y, a la vez, contratar el mecanizado y el diseño en un mismo lugar.</w:t>
      </w:r>
    </w:p>
    <w:p w14:paraId="67BAE47D" w14:textId="77777777" w:rsidR="000F657C" w:rsidRPr="00032EC9" w:rsidRDefault="00000000" w:rsidP="00941539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032EC9">
        <w:rPr>
          <w:rFonts w:ascii="Times New Roman" w:hAnsi="Times New Roman" w:cs="Times New Roman"/>
          <w:b/>
          <w:bCs/>
          <w:lang w:val="es-EC"/>
        </w:rPr>
        <w:t>PROYECTOS Y SECTORES ATENDIDOS</w:t>
      </w:r>
    </w:p>
    <w:p w14:paraId="07DC85A7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 xml:space="preserve">En su sección de proyectos, </w:t>
      </w:r>
      <w:proofErr w:type="spellStart"/>
      <w:r w:rsidRPr="00941539">
        <w:rPr>
          <w:rFonts w:ascii="Times New Roman" w:hAnsi="Times New Roman" w:cs="Times New Roman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lang w:val="es-EC"/>
        </w:rPr>
        <w:t xml:space="preserve"> muestra trabajos realizados que evidencian la diversidad de sectores que atiende:</w:t>
      </w:r>
    </w:p>
    <w:p w14:paraId="732ED4B3" w14:textId="77777777" w:rsidR="00032EC9" w:rsidRPr="00032EC9" w:rsidRDefault="00000000" w:rsidP="00032EC9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Fabricación de autopartes para el sector automotriz.</w:t>
      </w:r>
    </w:p>
    <w:p w14:paraId="220DDF88" w14:textId="77777777" w:rsidR="00032EC9" w:rsidRPr="00032EC9" w:rsidRDefault="00000000" w:rsidP="00032EC9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Diseño de acoples de transmisión de potencia, vinculados a maquinaria y sistemas industriales.</w:t>
      </w:r>
    </w:p>
    <w:p w14:paraId="31FFFCE9" w14:textId="09452094" w:rsidR="000F657C" w:rsidRPr="00032EC9" w:rsidRDefault="00000000" w:rsidP="00032EC9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Presentaciones de servicios y proyectos específicos documentados en video, donde exponen capacidades y resultados.</w:t>
      </w:r>
    </w:p>
    <w:p w14:paraId="449634AF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A esto se suma la mención de proyectos para empresas como Petroecuador y clientes del ámbito del aluminio y el vidrio arquitectónico, lo que sugiere experiencia en energía, construcción, manufactura e industria en general.</w:t>
      </w:r>
    </w:p>
    <w:p w14:paraId="517006B3" w14:textId="77777777" w:rsidR="000F657C" w:rsidRPr="00032EC9" w:rsidRDefault="00000000" w:rsidP="00941539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032EC9">
        <w:rPr>
          <w:rFonts w:ascii="Times New Roman" w:hAnsi="Times New Roman" w:cs="Times New Roman"/>
          <w:b/>
          <w:bCs/>
          <w:lang w:val="es-EC"/>
        </w:rPr>
        <w:t>RELACIÓN CON EL CLIENTE Y VALOR AGREGADO</w:t>
      </w:r>
    </w:p>
    <w:p w14:paraId="51BDD4CC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proofErr w:type="spellStart"/>
      <w:r w:rsidRPr="00941539">
        <w:rPr>
          <w:rFonts w:ascii="Times New Roman" w:hAnsi="Times New Roman" w:cs="Times New Roman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lang w:val="es-EC"/>
        </w:rPr>
        <w:t xml:space="preserve"> destaca varios elementos de valor para sus clientes:</w:t>
      </w:r>
    </w:p>
    <w:p w14:paraId="04E0D320" w14:textId="77777777" w:rsidR="00032EC9" w:rsidRPr="00032EC9" w:rsidRDefault="00000000" w:rsidP="00032EC9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Asesoría técnica constante, tanto en diseño como en mecanizado, lo que permite optimizar piezas, materiales y procesos antes de fabricar.</w:t>
      </w:r>
    </w:p>
    <w:p w14:paraId="6231BB43" w14:textId="40101637" w:rsidR="00032EC9" w:rsidRPr="00032EC9" w:rsidRDefault="00000000" w:rsidP="00032EC9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Entrega directa al taller del cliente, aprovechando su línea de ferretería industrial para evitar que el cliente pierda tiempo buscando materiales en otros centros de despacho.</w:t>
      </w:r>
    </w:p>
    <w:p w14:paraId="74754634" w14:textId="77777777" w:rsidR="00032EC9" w:rsidRPr="00032EC9" w:rsidRDefault="00000000" w:rsidP="00032EC9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Enfoque en limpieza, detalle y garantía: remarca que todos sus productos y servicios tienen garantía, con la satisfacción del cliente como prioridad.</w:t>
      </w:r>
    </w:p>
    <w:p w14:paraId="7A9972CB" w14:textId="09C5630B" w:rsidR="000F657C" w:rsidRPr="00032EC9" w:rsidRDefault="00000000" w:rsidP="00032EC9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Apertura a nuevos proyectos: invitan a los clientes a acercarse con un plano, boceto, fotografía o idea, dejando claro que sus límites están “hasta donde la imaginación lo permita”.</w:t>
      </w:r>
    </w:p>
    <w:p w14:paraId="6BD5CA08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>Además, incluyen testimonios de clientes empresariales, que resaltan la calidad, innovación y respaldo técnico sostenido a lo largo de los años.</w:t>
      </w:r>
    </w:p>
    <w:p w14:paraId="03B49184" w14:textId="77777777" w:rsidR="000F657C" w:rsidRPr="00032EC9" w:rsidRDefault="00000000" w:rsidP="00941539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032EC9">
        <w:rPr>
          <w:rFonts w:ascii="Times New Roman" w:hAnsi="Times New Roman" w:cs="Times New Roman"/>
          <w:b/>
          <w:bCs/>
          <w:lang w:val="es-EC"/>
        </w:rPr>
        <w:t>FORTALEZAS ESTRATÉGICAS DE SERVITORNO</w:t>
      </w:r>
    </w:p>
    <w:p w14:paraId="413F2B20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lastRenderedPageBreak/>
        <w:t xml:space="preserve">A partir de toda la información disponible, se pueden sintetizar las principales fortalezas de </w:t>
      </w:r>
      <w:proofErr w:type="spellStart"/>
      <w:r w:rsidRPr="00941539">
        <w:rPr>
          <w:rFonts w:ascii="Times New Roman" w:hAnsi="Times New Roman" w:cs="Times New Roman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lang w:val="es-EC"/>
        </w:rPr>
        <w:t xml:space="preserve"> así:</w:t>
      </w:r>
    </w:p>
    <w:p w14:paraId="1969E0EE" w14:textId="0DE6CAC1" w:rsidR="00032EC9" w:rsidRPr="00032EC9" w:rsidRDefault="00000000" w:rsidP="00032EC9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Trayectoria consolidada y raíces familiares</w:t>
      </w:r>
    </w:p>
    <w:p w14:paraId="2F6650FA" w14:textId="528E12AB" w:rsidR="000F657C" w:rsidRPr="00032EC9" w:rsidRDefault="00000000" w:rsidP="00032EC9">
      <w:p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Más de dos décadas de experiencia como empresa fundada en 1994, con un crecimiento desde el taller manual hasta la mecanización en serie y el uso de CNC.</w:t>
      </w:r>
    </w:p>
    <w:p w14:paraId="51B29DA2" w14:textId="4C5629EA" w:rsidR="00032EC9" w:rsidRPr="00032EC9" w:rsidRDefault="00000000" w:rsidP="00032EC9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Integración de ingeniería mecánica y diseño industrial</w:t>
      </w:r>
    </w:p>
    <w:p w14:paraId="033D654F" w14:textId="1A535073" w:rsidR="000F657C" w:rsidRPr="00032EC9" w:rsidRDefault="00000000" w:rsidP="00032EC9">
      <w:p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Capacidad de diseñar, prototipar y mecanizar piezas que combinan funcionalidad técnica y buena estética, especialmente visible en accesorios para vidrio arquitectónico y soluciones a medida.</w:t>
      </w:r>
    </w:p>
    <w:p w14:paraId="38E87A45" w14:textId="49A76D7A" w:rsidR="00032EC9" w:rsidRPr="00032EC9" w:rsidRDefault="00000000" w:rsidP="00032EC9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Amplio rango de servicios metalmecánicos</w:t>
      </w:r>
      <w:r w:rsidR="00032EC9" w:rsidRPr="00032EC9">
        <w:rPr>
          <w:rFonts w:ascii="Times New Roman" w:hAnsi="Times New Roman" w:cs="Times New Roman"/>
          <w:lang w:val="es-EC"/>
        </w:rPr>
        <w:t>}</w:t>
      </w:r>
    </w:p>
    <w:p w14:paraId="65643D0C" w14:textId="075DEA0C" w:rsidR="000F657C" w:rsidRPr="00032EC9" w:rsidRDefault="00000000" w:rsidP="00032EC9">
      <w:p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Torno convencional, CNC, fresado, soldaduras especiales y proyectos de tesis, que cubren desde reparaciones y piezas únicas hasta series grandes.</w:t>
      </w:r>
    </w:p>
    <w:p w14:paraId="2D11A1B2" w14:textId="1874F438" w:rsidR="00032EC9" w:rsidRPr="00032EC9" w:rsidRDefault="00000000" w:rsidP="00032EC9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Oferta complementaria de ferretería industrial</w:t>
      </w:r>
    </w:p>
    <w:p w14:paraId="5186DBCA" w14:textId="0105A623" w:rsidR="000F657C" w:rsidRPr="00032EC9" w:rsidRDefault="00000000" w:rsidP="00032EC9">
      <w:p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Suministro de materiales (aceros, bronces, plásticos de ingeniería), transmisión de potencia, herramientas de corte y metrología, que permite centralizar compras y servicios en un solo proveedor.</w:t>
      </w:r>
    </w:p>
    <w:p w14:paraId="6BD61CBE" w14:textId="10198A1B" w:rsidR="00032EC9" w:rsidRPr="00032EC9" w:rsidRDefault="00000000" w:rsidP="00032EC9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Cercanía con el cliente y enfoque en calidad</w:t>
      </w:r>
    </w:p>
    <w:p w14:paraId="3DAAAA7A" w14:textId="59168806" w:rsidR="000F657C" w:rsidRPr="00032EC9" w:rsidRDefault="00000000" w:rsidP="00032EC9">
      <w:pPr>
        <w:jc w:val="both"/>
        <w:rPr>
          <w:rFonts w:ascii="Times New Roman" w:hAnsi="Times New Roman" w:cs="Times New Roman"/>
          <w:lang w:val="es-EC"/>
        </w:rPr>
      </w:pPr>
      <w:r w:rsidRPr="00032EC9">
        <w:rPr>
          <w:rFonts w:ascii="Times New Roman" w:hAnsi="Times New Roman" w:cs="Times New Roman"/>
          <w:lang w:val="es-EC"/>
        </w:rPr>
        <w:t>Asesoría técnica, garantía, entrega directa al taller y una cultura interna basada en “hacer las cosas bien”, que se traduce en relaciones de largo plazo con sus clientes.</w:t>
      </w:r>
    </w:p>
    <w:p w14:paraId="575AD8D8" w14:textId="77777777" w:rsidR="000F657C" w:rsidRPr="00941539" w:rsidRDefault="00000000" w:rsidP="00941539">
      <w:pPr>
        <w:jc w:val="both"/>
        <w:rPr>
          <w:rFonts w:ascii="Times New Roman" w:hAnsi="Times New Roman" w:cs="Times New Roman"/>
          <w:lang w:val="es-EC"/>
        </w:rPr>
      </w:pPr>
      <w:r w:rsidRPr="00941539">
        <w:rPr>
          <w:rFonts w:ascii="Times New Roman" w:hAnsi="Times New Roman" w:cs="Times New Roman"/>
          <w:lang w:val="es-EC"/>
        </w:rPr>
        <w:t xml:space="preserve">En conjunto, </w:t>
      </w:r>
      <w:proofErr w:type="spellStart"/>
      <w:r w:rsidRPr="00941539">
        <w:rPr>
          <w:rFonts w:ascii="Times New Roman" w:hAnsi="Times New Roman" w:cs="Times New Roman"/>
          <w:lang w:val="es-EC"/>
        </w:rPr>
        <w:t>Servitorno</w:t>
      </w:r>
      <w:proofErr w:type="spellEnd"/>
      <w:r w:rsidRPr="00941539">
        <w:rPr>
          <w:rFonts w:ascii="Times New Roman" w:hAnsi="Times New Roman" w:cs="Times New Roman"/>
          <w:lang w:val="es-EC"/>
        </w:rPr>
        <w:t xml:space="preserve"> se presenta como un aliado integral para la industria, capaz de diseñar, mecanizar y suministrar componentes y accesorios adaptados a las necesidades específicas de cada cliente, aportando innovación, precisión y soporte técnico al ecosistema productivo ecuatoriano.</w:t>
      </w:r>
    </w:p>
    <w:sectPr w:rsidR="000F657C" w:rsidRPr="009415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143FC"/>
    <w:multiLevelType w:val="hybridMultilevel"/>
    <w:tmpl w:val="BEEAC85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7B4280D"/>
    <w:multiLevelType w:val="hybridMultilevel"/>
    <w:tmpl w:val="4880BBF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BD172C6"/>
    <w:multiLevelType w:val="hybridMultilevel"/>
    <w:tmpl w:val="C930C7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4A74C4"/>
    <w:multiLevelType w:val="hybridMultilevel"/>
    <w:tmpl w:val="971448F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567F8A"/>
    <w:multiLevelType w:val="hybridMultilevel"/>
    <w:tmpl w:val="9460BCFC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C577A56"/>
    <w:multiLevelType w:val="hybridMultilevel"/>
    <w:tmpl w:val="26B8A83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F66540"/>
    <w:multiLevelType w:val="hybridMultilevel"/>
    <w:tmpl w:val="4CDCF56C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246971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43033D"/>
    <w:multiLevelType w:val="hybridMultilevel"/>
    <w:tmpl w:val="BDF4D9A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CA7BCD"/>
    <w:multiLevelType w:val="hybridMultilevel"/>
    <w:tmpl w:val="5E2C15B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0995BF3"/>
    <w:multiLevelType w:val="hybridMultilevel"/>
    <w:tmpl w:val="AA7274A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F567A6"/>
    <w:multiLevelType w:val="hybridMultilevel"/>
    <w:tmpl w:val="A4EEE49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4921087">
    <w:abstractNumId w:val="8"/>
  </w:num>
  <w:num w:numId="2" w16cid:durableId="828866515">
    <w:abstractNumId w:val="6"/>
  </w:num>
  <w:num w:numId="3" w16cid:durableId="1763334915">
    <w:abstractNumId w:val="5"/>
  </w:num>
  <w:num w:numId="4" w16cid:durableId="90780511">
    <w:abstractNumId w:val="4"/>
  </w:num>
  <w:num w:numId="5" w16cid:durableId="815755771">
    <w:abstractNumId w:val="7"/>
  </w:num>
  <w:num w:numId="6" w16cid:durableId="1147936203">
    <w:abstractNumId w:val="3"/>
  </w:num>
  <w:num w:numId="7" w16cid:durableId="647317706">
    <w:abstractNumId w:val="2"/>
  </w:num>
  <w:num w:numId="8" w16cid:durableId="541669286">
    <w:abstractNumId w:val="1"/>
  </w:num>
  <w:num w:numId="9" w16cid:durableId="614287968">
    <w:abstractNumId w:val="0"/>
  </w:num>
  <w:num w:numId="10" w16cid:durableId="526598422">
    <w:abstractNumId w:val="15"/>
  </w:num>
  <w:num w:numId="11" w16cid:durableId="1703089795">
    <w:abstractNumId w:val="16"/>
  </w:num>
  <w:num w:numId="12" w16cid:durableId="376467014">
    <w:abstractNumId w:val="19"/>
  </w:num>
  <w:num w:numId="13" w16cid:durableId="1048601847">
    <w:abstractNumId w:val="14"/>
  </w:num>
  <w:num w:numId="14" w16cid:durableId="1590962293">
    <w:abstractNumId w:val="17"/>
  </w:num>
  <w:num w:numId="15" w16cid:durableId="1898591762">
    <w:abstractNumId w:val="11"/>
  </w:num>
  <w:num w:numId="16" w16cid:durableId="383911908">
    <w:abstractNumId w:val="18"/>
  </w:num>
  <w:num w:numId="17" w16cid:durableId="1886746915">
    <w:abstractNumId w:val="12"/>
  </w:num>
  <w:num w:numId="18" w16cid:durableId="277613741">
    <w:abstractNumId w:val="10"/>
  </w:num>
  <w:num w:numId="19" w16cid:durableId="580141156">
    <w:abstractNumId w:val="9"/>
  </w:num>
  <w:num w:numId="20" w16cid:durableId="14264157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EC9"/>
    <w:rsid w:val="00034616"/>
    <w:rsid w:val="0006063C"/>
    <w:rsid w:val="000F657C"/>
    <w:rsid w:val="0015074B"/>
    <w:rsid w:val="0029639D"/>
    <w:rsid w:val="00326F90"/>
    <w:rsid w:val="00721A59"/>
    <w:rsid w:val="009415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160A75"/>
  <w14:defaultImageDpi w14:val="300"/>
  <w15:docId w15:val="{11B34F6E-4E63-4803-A4CB-67E51D9A2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1277</Words>
  <Characters>7027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ISRAEL FAJARDO HEREDIA</cp:lastModifiedBy>
  <cp:revision>2</cp:revision>
  <dcterms:created xsi:type="dcterms:W3CDTF">2013-12-23T23:15:00Z</dcterms:created>
  <dcterms:modified xsi:type="dcterms:W3CDTF">2025-11-21T02:53:00Z</dcterms:modified>
  <cp:category/>
</cp:coreProperties>
</file>