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Verbale della commissione mensa</w:t>
      </w:r>
    </w:p>
    <w:p>
      <w:r>
        <w:t>Riunione del 14 maggio 2013.</w:t>
      </w:r>
    </w:p>
    <w:p>
      <w:r>
        <w:t>La commissione approva il menù estivo e richiede una seconda opzione vegetariana ogni mercoledì.</w:t>
      </w:r>
    </w:p>
    <w:p>
      <w:r>
        <w:t>Questo verbale non contiene requisiti, dati, regole o comportamenti dell'applicazione Aurora Prestiti.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Verbale commissione mensa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