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6FF3" w14:textId="3BEA1F0D" w:rsidR="002C58BD" w:rsidRDefault="004D31F9">
      <w:pPr>
        <w:rPr>
          <w:b/>
          <w:bCs/>
          <w:sz w:val="28"/>
          <w:szCs w:val="28"/>
        </w:rPr>
      </w:pPr>
      <w:r w:rsidRPr="007B75C2">
        <w:rPr>
          <w:b/>
          <w:bCs/>
          <w:sz w:val="28"/>
          <w:szCs w:val="28"/>
        </w:rPr>
        <w:t>LEGENDA</w:t>
      </w:r>
    </w:p>
    <w:p w14:paraId="26106EAF" w14:textId="77777777" w:rsidR="00E15522" w:rsidRPr="007B75C2" w:rsidRDefault="00E15522">
      <w:pPr>
        <w:rPr>
          <w:b/>
          <w:bCs/>
          <w:sz w:val="28"/>
          <w:szCs w:val="28"/>
        </w:rPr>
      </w:pPr>
    </w:p>
    <w:p w14:paraId="59942446" w14:textId="5EB452EF" w:rsidR="004D31F9" w:rsidRPr="007B75C2" w:rsidRDefault="00D93EAA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NUMERI MACCHINA</w:t>
      </w:r>
    </w:p>
    <w:p w14:paraId="6313808E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5CAF7E27" w14:textId="1AFB2881" w:rsidR="0004119C" w:rsidRDefault="00D93EA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Rappresentazione numerica</w:t>
      </w:r>
    </w:p>
    <w:p w14:paraId="2CC0B318" w14:textId="263BB75F" w:rsidR="00D93EAA" w:rsidRDefault="00D93EA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Distanza</w:t>
      </w:r>
    </w:p>
    <w:p w14:paraId="1B950DFE" w14:textId="77E51A62" w:rsidR="00D93EAA" w:rsidRDefault="00D93EA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Underflow</w:t>
      </w:r>
    </w:p>
    <w:p w14:paraId="3A9E6C4F" w14:textId="10D258D7" w:rsidR="00D93EAA" w:rsidRDefault="00D93EA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Overflow</w:t>
      </w:r>
    </w:p>
    <w:p w14:paraId="4F3048E2" w14:textId="6E4C5F9A" w:rsidR="00D93EAA" w:rsidRDefault="00D93EA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Troncamento</w:t>
      </w:r>
    </w:p>
    <w:p w14:paraId="2DFD6D0A" w14:textId="6B979B7D" w:rsidR="00D93EAA" w:rsidRDefault="00D93EA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Arrotondamento</w:t>
      </w:r>
    </w:p>
    <w:p w14:paraId="36D6C6F0" w14:textId="46D42476" w:rsidR="00D93EAA" w:rsidRDefault="00D93EA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Operazioni tra numeri macchina</w:t>
      </w:r>
    </w:p>
    <w:p w14:paraId="13FE2427" w14:textId="44B4EE50" w:rsidR="00D93EAA" w:rsidRDefault="00D93EA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Proprietà operazioni macchina</w:t>
      </w:r>
    </w:p>
    <w:p w14:paraId="4EEFEB80" w14:textId="77777777" w:rsidR="00E15522" w:rsidRPr="008651A7" w:rsidRDefault="00E15522" w:rsidP="00E15522">
      <w:pPr>
        <w:spacing w:line="240" w:lineRule="auto"/>
        <w:rPr>
          <w:sz w:val="18"/>
          <w:szCs w:val="18"/>
        </w:rPr>
      </w:pPr>
    </w:p>
    <w:p w14:paraId="1107F415" w14:textId="16EECA5D" w:rsidR="004D31F9" w:rsidRPr="007B75C2" w:rsidRDefault="00D93EAA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EQUAZIONI NON LINEARI</w:t>
      </w:r>
    </w:p>
    <w:p w14:paraId="39A58856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52DA6EF7" w14:textId="6CEC7B70" w:rsidR="00405666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degli zeri</w:t>
      </w:r>
    </w:p>
    <w:p w14:paraId="3E35854D" w14:textId="1510945A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di bisezione</w:t>
      </w:r>
    </w:p>
    <w:p w14:paraId="0A8347B6" w14:textId="03776462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della falsa posizione</w:t>
      </w:r>
    </w:p>
    <w:p w14:paraId="7F1DE23C" w14:textId="08CD4701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Metodi di iterazione funzionale</w:t>
      </w:r>
    </w:p>
    <w:p w14:paraId="4455786B" w14:textId="79C3A917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Interpretazione geometrica</w:t>
      </w:r>
    </w:p>
    <w:p w14:paraId="038F5B9A" w14:textId="0BF929D5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Convergenza locale</w:t>
      </w:r>
    </w:p>
    <w:p w14:paraId="0CF9407F" w14:textId="2A39076E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Criterio di stop</w:t>
      </w:r>
    </w:p>
    <w:p w14:paraId="47E77B37" w14:textId="1E0BA334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Ordine di convergenza</w:t>
      </w:r>
    </w:p>
    <w:p w14:paraId="49A91293" w14:textId="15F1589A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di Newton-Raphson</w:t>
      </w:r>
    </w:p>
    <w:p w14:paraId="588C535A" w14:textId="08040F52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convergenza</w:t>
      </w:r>
    </w:p>
    <w:p w14:paraId="2241064B" w14:textId="7575B00C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Molteplicità di una radice</w:t>
      </w:r>
    </w:p>
    <w:p w14:paraId="0D279D3D" w14:textId="3A5DA663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della direzione costante</w:t>
      </w:r>
    </w:p>
    <w:p w14:paraId="608BE20B" w14:textId="7084798A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della secante</w:t>
      </w:r>
    </w:p>
    <w:p w14:paraId="21D8BF3B" w14:textId="77777777" w:rsidR="00405666" w:rsidRPr="00405666" w:rsidRDefault="00405666" w:rsidP="00405666">
      <w:pPr>
        <w:rPr>
          <w:sz w:val="18"/>
          <w:szCs w:val="18"/>
        </w:rPr>
      </w:pPr>
    </w:p>
    <w:p w14:paraId="65E3D526" w14:textId="1E135897" w:rsidR="00405666" w:rsidRPr="00D93EAA" w:rsidRDefault="00D93EAA" w:rsidP="00405666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highlight w:val="yellow"/>
        </w:rPr>
        <w:t>SISTEMI DI EQUAZIONI LINEARI</w:t>
      </w:r>
    </w:p>
    <w:p w14:paraId="33CFB69A" w14:textId="77777777" w:rsidR="00D93EAA" w:rsidRPr="00405666" w:rsidRDefault="00D93EAA" w:rsidP="00D93EAA">
      <w:pPr>
        <w:pStyle w:val="Paragrafoelenco"/>
        <w:rPr>
          <w:sz w:val="18"/>
          <w:szCs w:val="18"/>
        </w:rPr>
      </w:pPr>
    </w:p>
    <w:p w14:paraId="62B1E83F" w14:textId="7DB99EAD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Regola di Cramer</w:t>
      </w:r>
    </w:p>
    <w:p w14:paraId="62288704" w14:textId="0C4DD01E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di eliminazione di Gauss</w:t>
      </w:r>
    </w:p>
    <w:p w14:paraId="4B181B68" w14:textId="61F9B100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Strategie di pivoting</w:t>
      </w:r>
    </w:p>
    <w:p w14:paraId="2B7ECF81" w14:textId="2B9FDC73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Pivoting parziale</w:t>
      </w:r>
    </w:p>
    <w:p w14:paraId="532EBDF4" w14:textId="492DFF62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Pivoting totale</w:t>
      </w:r>
    </w:p>
    <w:p w14:paraId="359E1F2E" w14:textId="4522580E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Fattorizzazione LU</w:t>
      </w:r>
    </w:p>
    <w:p w14:paraId="72459A18" w14:textId="37084759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Equivalenza tra Gauss e LU</w:t>
      </w:r>
    </w:p>
    <w:p w14:paraId="229BAD68" w14:textId="64260EB2" w:rsidR="00D93EAA" w:rsidRDefault="00D93EAA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Condizionamento sistemi lineari</w:t>
      </w:r>
    </w:p>
    <w:p w14:paraId="069064C2" w14:textId="77777777" w:rsidR="00D93EAA" w:rsidRDefault="00D93EAA" w:rsidP="00D93EAA">
      <w:pPr>
        <w:pStyle w:val="Paragrafoelenco"/>
        <w:ind w:left="1440"/>
        <w:rPr>
          <w:sz w:val="18"/>
          <w:szCs w:val="18"/>
        </w:rPr>
      </w:pPr>
    </w:p>
    <w:p w14:paraId="5B62AF45" w14:textId="77777777" w:rsidR="006224E4" w:rsidRPr="006224E4" w:rsidRDefault="006224E4" w:rsidP="006224E4">
      <w:pPr>
        <w:rPr>
          <w:sz w:val="18"/>
          <w:szCs w:val="18"/>
        </w:rPr>
      </w:pPr>
    </w:p>
    <w:p w14:paraId="7D394347" w14:textId="1F81B192" w:rsidR="006224E4" w:rsidRPr="006224E4" w:rsidRDefault="00D93EAA" w:rsidP="006224E4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highlight w:val="yellow"/>
        </w:rPr>
        <w:t>INTERPOLAZIONE</w:t>
      </w:r>
    </w:p>
    <w:p w14:paraId="037E85D9" w14:textId="77777777" w:rsidR="006224E4" w:rsidRPr="006224E4" w:rsidRDefault="006224E4" w:rsidP="006224E4">
      <w:pPr>
        <w:pStyle w:val="Paragrafoelenco"/>
        <w:rPr>
          <w:sz w:val="18"/>
          <w:szCs w:val="18"/>
        </w:rPr>
      </w:pPr>
    </w:p>
    <w:p w14:paraId="6B249100" w14:textId="01F95BE8" w:rsidR="00D93EAA" w:rsidRPr="00D93EAA" w:rsidRDefault="00D93EAA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Interpolazione polinomiale</w:t>
      </w:r>
    </w:p>
    <w:p w14:paraId="48F966C8" w14:textId="34126F5C" w:rsidR="00D93EAA" w:rsidRPr="00D93EAA" w:rsidRDefault="00D93EAA" w:rsidP="00D93EAA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Polinomio interpolante di Lagrange</w:t>
      </w:r>
    </w:p>
    <w:p w14:paraId="352353E1" w14:textId="7156F260" w:rsidR="00D93EAA" w:rsidRPr="00D93EAA" w:rsidRDefault="00D93EAA" w:rsidP="00D93EAA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Errori di interpolazione</w:t>
      </w:r>
    </w:p>
    <w:p w14:paraId="3FB9F490" w14:textId="701139E0" w:rsidR="00D93EAA" w:rsidRPr="00D93EAA" w:rsidRDefault="00D93EAA" w:rsidP="00D93EAA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Th. di rappresentazione dell’errore di interpolazione</w:t>
      </w:r>
    </w:p>
    <w:p w14:paraId="1C295BD0" w14:textId="1C6AFB84" w:rsidR="00D93EAA" w:rsidRPr="00D93EAA" w:rsidRDefault="00D93EAA" w:rsidP="00D93EAA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Fenomeno di Runge</w:t>
      </w:r>
    </w:p>
    <w:p w14:paraId="5CD27D95" w14:textId="19A38466" w:rsidR="00D93EAA" w:rsidRPr="00D93EAA" w:rsidRDefault="00D93EAA" w:rsidP="00D93EAA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Minimizzare il resto nel problema di interpolazione</w:t>
      </w:r>
    </w:p>
    <w:p w14:paraId="7530990B" w14:textId="25C87A48" w:rsidR="00D93EAA" w:rsidRPr="00D93EAA" w:rsidRDefault="00D93EAA" w:rsidP="00D93EAA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Polinomio di Chebyshev</w:t>
      </w:r>
    </w:p>
    <w:p w14:paraId="3C1C52A8" w14:textId="436DDE34" w:rsidR="00D93EAA" w:rsidRPr="00D93EAA" w:rsidRDefault="00D93EAA" w:rsidP="00D93EAA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 xml:space="preserve">Th. di </w:t>
      </w:r>
      <w:r w:rsidR="0065168D">
        <w:rPr>
          <w:sz w:val="18"/>
          <w:szCs w:val="18"/>
        </w:rPr>
        <w:t>Minimax</w:t>
      </w:r>
    </w:p>
    <w:p w14:paraId="1BB29A40" w14:textId="3B86EEDD" w:rsidR="00D93EAA" w:rsidRPr="00D93EAA" w:rsidRDefault="00D93EAA" w:rsidP="00D93EAA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Funzioni spline</w:t>
      </w:r>
    </w:p>
    <w:p w14:paraId="36D49A7C" w14:textId="38DCD825" w:rsidR="00D93EAA" w:rsidRPr="00386AB1" w:rsidRDefault="0065168D" w:rsidP="00D93EAA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Approssimazione</w:t>
      </w:r>
      <w:r w:rsidR="00386AB1">
        <w:rPr>
          <w:sz w:val="18"/>
          <w:szCs w:val="18"/>
        </w:rPr>
        <w:t xml:space="preserve"> ai minimi quadrati</w:t>
      </w:r>
    </w:p>
    <w:p w14:paraId="2D4DD948" w14:textId="2B146077" w:rsidR="00386AB1" w:rsidRPr="00D93EAA" w:rsidRDefault="00386AB1" w:rsidP="00D93EAA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Retta di regressione</w:t>
      </w:r>
    </w:p>
    <w:p w14:paraId="6EE78EA4" w14:textId="77777777" w:rsidR="006224E4" w:rsidRPr="006224E4" w:rsidRDefault="006224E4" w:rsidP="006224E4">
      <w:pPr>
        <w:rPr>
          <w:sz w:val="14"/>
          <w:szCs w:val="14"/>
        </w:rPr>
      </w:pPr>
    </w:p>
    <w:p w14:paraId="16D9A8D2" w14:textId="1AF051B9" w:rsidR="006224E4" w:rsidRPr="006224E4" w:rsidRDefault="00386AB1" w:rsidP="006224E4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highlight w:val="yellow"/>
        </w:rPr>
        <w:t>QUADRATURA</w:t>
      </w:r>
    </w:p>
    <w:p w14:paraId="619127BC" w14:textId="77777777" w:rsidR="006224E4" w:rsidRPr="006224E4" w:rsidRDefault="006224E4" w:rsidP="006224E4">
      <w:pPr>
        <w:pStyle w:val="Paragrafoelenco"/>
        <w:rPr>
          <w:sz w:val="18"/>
          <w:szCs w:val="18"/>
        </w:rPr>
      </w:pPr>
    </w:p>
    <w:p w14:paraId="3C7EECC7" w14:textId="06FF6154" w:rsidR="006351EB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Formule di quadratura di tipo interpolatorio</w:t>
      </w:r>
    </w:p>
    <w:p w14:paraId="1EB154EB" w14:textId="600EFD6A" w:rsidR="00386AB1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Grado di precisione</w:t>
      </w:r>
    </w:p>
    <w:p w14:paraId="7CC2E22B" w14:textId="2D0964FE" w:rsidR="00386AB1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Formula di Newton-Cotes</w:t>
      </w:r>
    </w:p>
    <w:p w14:paraId="71631D02" w14:textId="2C621A68" w:rsidR="00386AB1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Formula dei Trapezi</w:t>
      </w:r>
    </w:p>
    <w:p w14:paraId="592E424E" w14:textId="489D8D34" w:rsidR="00386AB1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Resto nella formula dei trapezi</w:t>
      </w:r>
    </w:p>
    <w:p w14:paraId="08884F39" w14:textId="1472CEE9" w:rsidR="00386AB1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della media generalizzato</w:t>
      </w:r>
    </w:p>
    <w:p w14:paraId="1183FE7C" w14:textId="07EFE225" w:rsidR="00386AB1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Formula di Simpson</w:t>
      </w:r>
    </w:p>
    <w:p w14:paraId="1C19BFCF" w14:textId="31B3B188" w:rsidR="00386AB1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Formula del punto di mezzo</w:t>
      </w:r>
    </w:p>
    <w:p w14:paraId="20A58D7B" w14:textId="41998E93" w:rsidR="00386AB1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Formule di quadratura composta</w:t>
      </w:r>
    </w:p>
    <w:p w14:paraId="75DBF3B3" w14:textId="1CBB085D" w:rsidR="00386AB1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Formula dei trapezi composta</w:t>
      </w:r>
    </w:p>
    <w:p w14:paraId="00884445" w14:textId="437CB3BE" w:rsidR="00386AB1" w:rsidRDefault="00386AB1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Formula di Simpson composta</w:t>
      </w:r>
    </w:p>
    <w:p w14:paraId="4A7DA390" w14:textId="737BB33A" w:rsidR="00386AB1" w:rsidRPr="00386AB1" w:rsidRDefault="00386AB1" w:rsidP="00386AB1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Formula del punto di mezzo composta</w:t>
      </w:r>
    </w:p>
    <w:p w14:paraId="4CAAFC5C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0A3C2D4E" w14:textId="77777777" w:rsidR="006351EB" w:rsidRPr="00386AB1" w:rsidRDefault="006351EB" w:rsidP="00386AB1">
      <w:pPr>
        <w:rPr>
          <w:sz w:val="18"/>
          <w:szCs w:val="18"/>
        </w:rPr>
      </w:pPr>
    </w:p>
    <w:p w14:paraId="19742EAB" w14:textId="7E62B9C4" w:rsidR="006351EB" w:rsidRPr="006351EB" w:rsidRDefault="00386AB1" w:rsidP="006351E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highlight w:val="yellow"/>
        </w:rPr>
        <w:t>DERIVAZIONE NUMERICA</w:t>
      </w:r>
    </w:p>
    <w:p w14:paraId="1E40260F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10759165" w14:textId="0BBE01B0" w:rsidR="00386AB1" w:rsidRDefault="0065168D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Differenze in avanti</w:t>
      </w:r>
    </w:p>
    <w:p w14:paraId="04E0EF1A" w14:textId="3BCEE30B" w:rsidR="0065168D" w:rsidRDefault="0065168D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Differenze all’indietro</w:t>
      </w:r>
    </w:p>
    <w:p w14:paraId="239AA0B7" w14:textId="77777777" w:rsidR="0065168D" w:rsidRDefault="0065168D" w:rsidP="0065168D">
      <w:pPr>
        <w:pStyle w:val="Paragrafoelenco"/>
        <w:ind w:left="1440"/>
        <w:rPr>
          <w:sz w:val="18"/>
          <w:szCs w:val="18"/>
        </w:rPr>
      </w:pPr>
    </w:p>
    <w:p w14:paraId="094CEF72" w14:textId="77777777" w:rsidR="006351EB" w:rsidRPr="006351EB" w:rsidRDefault="006351EB" w:rsidP="006351EB">
      <w:pPr>
        <w:rPr>
          <w:sz w:val="18"/>
          <w:szCs w:val="18"/>
        </w:rPr>
      </w:pPr>
    </w:p>
    <w:p w14:paraId="3A2E3381" w14:textId="480A54B7" w:rsidR="006351EB" w:rsidRPr="006351EB" w:rsidRDefault="0065168D" w:rsidP="006351E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highlight w:val="yellow"/>
        </w:rPr>
        <w:t>EQ. DIFFERENZIALI</w:t>
      </w:r>
    </w:p>
    <w:p w14:paraId="08354951" w14:textId="77777777" w:rsidR="006351EB" w:rsidRPr="006351EB" w:rsidRDefault="006351EB" w:rsidP="006351EB">
      <w:pPr>
        <w:pStyle w:val="Paragrafoelenco"/>
        <w:rPr>
          <w:sz w:val="18"/>
          <w:szCs w:val="18"/>
        </w:rPr>
      </w:pPr>
    </w:p>
    <w:p w14:paraId="75FE42B0" w14:textId="5137E3D3" w:rsidR="006351EB" w:rsidRDefault="0065168D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di Eulero esplicito</w:t>
      </w:r>
    </w:p>
    <w:p w14:paraId="7A52E924" w14:textId="0FFF0838" w:rsidR="0065168D" w:rsidRDefault="0065168D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di Eulero implicito</w:t>
      </w:r>
    </w:p>
    <w:p w14:paraId="720E4BBA" w14:textId="5E3B1776" w:rsidR="0065168D" w:rsidRDefault="0065168D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dei trapezi</w:t>
      </w:r>
    </w:p>
    <w:p w14:paraId="453F2C5D" w14:textId="16451E97" w:rsidR="0065168D" w:rsidRDefault="0065168D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del midpoint</w:t>
      </w:r>
    </w:p>
    <w:p w14:paraId="199E0E64" w14:textId="33FA7D64" w:rsidR="0065168D" w:rsidRDefault="0065168D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Classificazione metodi numerici</w:t>
      </w:r>
    </w:p>
    <w:p w14:paraId="180B9D48" w14:textId="46AB8205" w:rsidR="006351EB" w:rsidRPr="0065168D" w:rsidRDefault="0065168D" w:rsidP="0065168D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Studio della convergenza</w:t>
      </w:r>
    </w:p>
    <w:sectPr w:rsidR="006351EB" w:rsidRPr="0065168D" w:rsidSect="002C58B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.8pt;height:11.55pt;visibility:visible;mso-wrap-style:square" o:bullet="t">
        <v:imagedata r:id="rId1" o:title=""/>
      </v:shape>
    </w:pict>
  </w:numPicBullet>
  <w:abstractNum w:abstractNumId="0" w15:restartNumberingAfterBreak="0">
    <w:nsid w:val="15DF37E1"/>
    <w:multiLevelType w:val="hybridMultilevel"/>
    <w:tmpl w:val="3756436C"/>
    <w:lvl w:ilvl="0" w:tplc="010ED2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9"/>
    <w:rsid w:val="0003389F"/>
    <w:rsid w:val="00035F94"/>
    <w:rsid w:val="00040623"/>
    <w:rsid w:val="0004119C"/>
    <w:rsid w:val="00065F11"/>
    <w:rsid w:val="000A00A3"/>
    <w:rsid w:val="000A0363"/>
    <w:rsid w:val="000D3688"/>
    <w:rsid w:val="00142A96"/>
    <w:rsid w:val="00200AE4"/>
    <w:rsid w:val="002B13FF"/>
    <w:rsid w:val="002C58BD"/>
    <w:rsid w:val="00310804"/>
    <w:rsid w:val="00386AB1"/>
    <w:rsid w:val="00405666"/>
    <w:rsid w:val="00446941"/>
    <w:rsid w:val="004A3BD4"/>
    <w:rsid w:val="004D31F9"/>
    <w:rsid w:val="004E0594"/>
    <w:rsid w:val="00576C7D"/>
    <w:rsid w:val="005A1B81"/>
    <w:rsid w:val="006224E4"/>
    <w:rsid w:val="006351EB"/>
    <w:rsid w:val="0065168D"/>
    <w:rsid w:val="006661AE"/>
    <w:rsid w:val="006E3946"/>
    <w:rsid w:val="00714F2F"/>
    <w:rsid w:val="007303FF"/>
    <w:rsid w:val="00741AD0"/>
    <w:rsid w:val="007829B3"/>
    <w:rsid w:val="007B75C2"/>
    <w:rsid w:val="00863138"/>
    <w:rsid w:val="008651A7"/>
    <w:rsid w:val="008E7347"/>
    <w:rsid w:val="00934552"/>
    <w:rsid w:val="0098281F"/>
    <w:rsid w:val="009C5721"/>
    <w:rsid w:val="009E1ECC"/>
    <w:rsid w:val="009E1FAD"/>
    <w:rsid w:val="00A423AF"/>
    <w:rsid w:val="00A74B9C"/>
    <w:rsid w:val="00AA1FFD"/>
    <w:rsid w:val="00B17CAC"/>
    <w:rsid w:val="00B4099B"/>
    <w:rsid w:val="00B56015"/>
    <w:rsid w:val="00B83B41"/>
    <w:rsid w:val="00B979D1"/>
    <w:rsid w:val="00BA2948"/>
    <w:rsid w:val="00C0113E"/>
    <w:rsid w:val="00C14580"/>
    <w:rsid w:val="00C841BF"/>
    <w:rsid w:val="00CB5092"/>
    <w:rsid w:val="00D55647"/>
    <w:rsid w:val="00D64B64"/>
    <w:rsid w:val="00D83826"/>
    <w:rsid w:val="00D87F99"/>
    <w:rsid w:val="00D93EAA"/>
    <w:rsid w:val="00DA26BE"/>
    <w:rsid w:val="00DA646E"/>
    <w:rsid w:val="00E15522"/>
    <w:rsid w:val="00E20F78"/>
    <w:rsid w:val="00E7352A"/>
    <w:rsid w:val="00ED62F9"/>
    <w:rsid w:val="00EF600C"/>
    <w:rsid w:val="00F21A81"/>
    <w:rsid w:val="00F57B0B"/>
    <w:rsid w:val="00F64428"/>
    <w:rsid w:val="00F663B0"/>
    <w:rsid w:val="00F87963"/>
    <w:rsid w:val="00F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36C2"/>
  <w15:chartTrackingRefBased/>
  <w15:docId w15:val="{B900DC49-8BAB-4936-A16D-51494DE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1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1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1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1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1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1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1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1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1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1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1F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E7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4</cp:revision>
  <dcterms:created xsi:type="dcterms:W3CDTF">2025-09-23T11:48:00Z</dcterms:created>
  <dcterms:modified xsi:type="dcterms:W3CDTF">2025-09-23T12:18:00Z</dcterms:modified>
</cp:coreProperties>
</file>