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E98B0" w14:textId="77777777" w:rsidR="001E4BFA" w:rsidRDefault="001E4BFA" w:rsidP="001E4BFA">
      <w:pPr>
        <w:jc w:val="center"/>
        <w:rPr>
          <w:rStyle w:val="fontstyle01"/>
          <w:rFonts w:ascii="Times New Roman" w:hAnsi="Times New Roman" w:cs="Times New Roman"/>
          <w:b/>
          <w:bCs/>
          <w:sz w:val="40"/>
          <w:szCs w:val="40"/>
        </w:rPr>
      </w:pPr>
    </w:p>
    <w:p w14:paraId="34646BC9" w14:textId="77777777" w:rsidR="001E4BFA" w:rsidRPr="00A7269A" w:rsidRDefault="001E4BFA" w:rsidP="001E4BFA">
      <w:pPr>
        <w:jc w:val="center"/>
        <w:rPr>
          <w:rStyle w:val="fontstyle01"/>
          <w:rFonts w:ascii="Times New Roman" w:hAnsi="Times New Roman" w:cs="Times New Roman"/>
          <w:b/>
          <w:bCs/>
          <w:sz w:val="40"/>
          <w:szCs w:val="40"/>
        </w:rPr>
      </w:pPr>
      <w:r w:rsidRPr="00A7269A">
        <w:rPr>
          <w:rStyle w:val="fontstyle01"/>
          <w:rFonts w:ascii="Times New Roman" w:hAnsi="Times New Roman" w:cs="Times New Roman"/>
          <w:b/>
          <w:bCs/>
          <w:sz w:val="40"/>
          <w:szCs w:val="40"/>
        </w:rPr>
        <w:t xml:space="preserve">Documentazione </w:t>
      </w:r>
      <w:r w:rsidRPr="00C47DBC">
        <w:rPr>
          <w:rStyle w:val="fontstyle01"/>
          <w:rFonts w:ascii="Times New Roman" w:hAnsi="Times New Roman" w:cs="Times New Roman"/>
          <w:b/>
          <w:bCs/>
          <w:sz w:val="44"/>
          <w:szCs w:val="44"/>
        </w:rPr>
        <w:t>progetto</w:t>
      </w:r>
    </w:p>
    <w:p w14:paraId="0B87BB50" w14:textId="3CD5BFD3" w:rsidR="001E4BFA" w:rsidRDefault="001E4BFA" w:rsidP="001E4BFA">
      <w:pPr>
        <w:jc w:val="center"/>
        <w:rPr>
          <w:rStyle w:val="fontstyle01"/>
          <w:rFonts w:ascii="Times New Roman" w:hAnsi="Times New Roman" w:cs="Times New Roman"/>
          <w:b/>
          <w:bCs/>
          <w:noProof/>
          <w:sz w:val="72"/>
          <w:szCs w:val="72"/>
        </w:rPr>
      </w:pPr>
      <w:r w:rsidRPr="001E4BFA">
        <w:rPr>
          <w:rStyle w:val="fontstyle01"/>
          <w:rFonts w:ascii="Times New Roman" w:hAnsi="Times New Roman" w:cs="Times New Roman"/>
          <w:b/>
          <w:bCs/>
          <w:noProof/>
          <w:sz w:val="72"/>
          <w:szCs w:val="72"/>
        </w:rPr>
        <w:t>Queue Simulator</w:t>
      </w:r>
    </w:p>
    <w:p w14:paraId="7129B5DD" w14:textId="0DB53C9A" w:rsidR="001E4BFA" w:rsidRPr="001E4BFA" w:rsidRDefault="001E4BFA" w:rsidP="001E4BFA">
      <w:pPr>
        <w:jc w:val="center"/>
        <w:rPr>
          <w:rStyle w:val="fontstyle01"/>
          <w:rFonts w:ascii="Times New Roman" w:hAnsi="Times New Roman" w:cs="Times New Roman"/>
          <w:sz w:val="32"/>
          <w:szCs w:val="32"/>
        </w:rPr>
      </w:pPr>
      <w:r w:rsidRPr="001E4BFA">
        <w:rPr>
          <w:rStyle w:val="fontstyle01"/>
          <w:rFonts w:ascii="Times New Roman" w:hAnsi="Times New Roman" w:cs="Times New Roman"/>
          <w:sz w:val="32"/>
          <w:szCs w:val="32"/>
        </w:rPr>
        <w:t>Progetto C3</w:t>
      </w:r>
    </w:p>
    <w:p w14:paraId="6832DC43" w14:textId="77777777" w:rsidR="001E4BFA" w:rsidRDefault="001E4BFA" w:rsidP="001E4BFA">
      <w:pPr>
        <w:jc w:val="center"/>
        <w:rPr>
          <w:rStyle w:val="fontstyle01"/>
          <w:rFonts w:ascii="Times New Roman" w:hAnsi="Times New Roman" w:cs="Times New Roman"/>
        </w:rPr>
      </w:pPr>
    </w:p>
    <w:p w14:paraId="0238F5A6" w14:textId="77777777" w:rsidR="001E4BFA" w:rsidRDefault="001E4BFA" w:rsidP="001E4BFA">
      <w:pPr>
        <w:jc w:val="center"/>
        <w:rPr>
          <w:rStyle w:val="fontstyle01"/>
          <w:rFonts w:ascii="Times New Roman" w:hAnsi="Times New Roman" w:cs="Times New Roman"/>
        </w:rPr>
      </w:pPr>
    </w:p>
    <w:p w14:paraId="5E3485B8" w14:textId="77777777" w:rsidR="001E4BFA" w:rsidRDefault="001E4BFA" w:rsidP="001E4BFA">
      <w:pPr>
        <w:jc w:val="center"/>
        <w:rPr>
          <w:rStyle w:val="fontstyle01"/>
          <w:rFonts w:ascii="Times New Roman" w:hAnsi="Times New Roman" w:cs="Times New Roman"/>
        </w:rPr>
      </w:pPr>
    </w:p>
    <w:p w14:paraId="1FFAC854" w14:textId="77777777" w:rsidR="001E4BFA" w:rsidRDefault="001E4BFA" w:rsidP="001E4BFA">
      <w:pPr>
        <w:jc w:val="center"/>
        <w:rPr>
          <w:rStyle w:val="fontstyle01"/>
          <w:rFonts w:ascii="Times New Roman" w:hAnsi="Times New Roman" w:cs="Times New Roman"/>
        </w:rPr>
      </w:pPr>
    </w:p>
    <w:p w14:paraId="72E3F8E2" w14:textId="77777777" w:rsidR="001E4BFA" w:rsidRDefault="001E4BFA" w:rsidP="001E4BFA">
      <w:pPr>
        <w:jc w:val="center"/>
        <w:rPr>
          <w:rStyle w:val="fontstyle01"/>
          <w:rFonts w:ascii="Times New Roman" w:hAnsi="Times New Roman" w:cs="Times New Roman"/>
        </w:rPr>
      </w:pPr>
    </w:p>
    <w:p w14:paraId="2ECFE30C" w14:textId="77777777" w:rsidR="001E4BFA" w:rsidRDefault="001E4BFA" w:rsidP="001E4BFA">
      <w:pPr>
        <w:jc w:val="center"/>
        <w:rPr>
          <w:rStyle w:val="fontstyle01"/>
          <w:rFonts w:ascii="Times New Roman" w:hAnsi="Times New Roman" w:cs="Times New Roman"/>
        </w:rPr>
      </w:pPr>
    </w:p>
    <w:p w14:paraId="78462164" w14:textId="77777777" w:rsidR="001E4BFA" w:rsidRDefault="001E4BFA" w:rsidP="001E4BFA">
      <w:pPr>
        <w:jc w:val="center"/>
        <w:rPr>
          <w:rStyle w:val="fontstyle01"/>
          <w:rFonts w:ascii="Times New Roman" w:hAnsi="Times New Roman" w:cs="Times New Roman"/>
        </w:rPr>
      </w:pPr>
    </w:p>
    <w:p w14:paraId="357BF7F5" w14:textId="77777777" w:rsidR="001E4BFA" w:rsidRDefault="001E4BFA" w:rsidP="001E4BFA">
      <w:pPr>
        <w:jc w:val="center"/>
        <w:rPr>
          <w:rStyle w:val="fontstyle01"/>
          <w:rFonts w:ascii="Times New Roman" w:hAnsi="Times New Roman" w:cs="Times New Roman"/>
        </w:rPr>
      </w:pPr>
    </w:p>
    <w:p w14:paraId="6FE44AF1" w14:textId="77777777" w:rsidR="001E4BFA" w:rsidRDefault="001E4BFA" w:rsidP="001E4BFA">
      <w:pPr>
        <w:jc w:val="center"/>
        <w:rPr>
          <w:rStyle w:val="fontstyle01"/>
          <w:rFonts w:ascii="Times New Roman" w:hAnsi="Times New Roman" w:cs="Times New Roman"/>
        </w:rPr>
      </w:pPr>
      <w:r>
        <w:rPr>
          <w:rStyle w:val="fontstyle01"/>
          <w:rFonts w:ascii="Times New Roman" w:hAnsi="Times New Roman" w:cs="Times New Roman"/>
        </w:rPr>
        <w:t>Componenti:</w:t>
      </w:r>
    </w:p>
    <w:p w14:paraId="241BF0B2" w14:textId="77777777" w:rsidR="001E4BFA" w:rsidRDefault="001E4BFA" w:rsidP="001E4BFA">
      <w:pPr>
        <w:jc w:val="center"/>
        <w:rPr>
          <w:rStyle w:val="fontstyle01"/>
          <w:rFonts w:ascii="Times New Roman" w:hAnsi="Times New Roman" w:cs="Times New Roman"/>
        </w:rPr>
      </w:pPr>
      <w:r>
        <w:rPr>
          <w:rStyle w:val="fontstyle01"/>
          <w:rFonts w:ascii="Times New Roman" w:hAnsi="Times New Roman" w:cs="Times New Roman"/>
        </w:rPr>
        <w:t>Daniele Gotti - 1079011</w:t>
      </w:r>
    </w:p>
    <w:p w14:paraId="5EED9AEE" w14:textId="60B57F91" w:rsidR="001E4BFA" w:rsidRDefault="001E4BFA" w:rsidP="001E4BFA">
      <w:pPr>
        <w:jc w:val="center"/>
        <w:rPr>
          <w:rStyle w:val="fontstyle01"/>
          <w:rFonts w:ascii="Times New Roman" w:hAnsi="Times New Roman" w:cs="Times New Roman"/>
        </w:rPr>
      </w:pPr>
      <w:r>
        <w:rPr>
          <w:rStyle w:val="fontstyle01"/>
          <w:rFonts w:ascii="Times New Roman" w:hAnsi="Times New Roman" w:cs="Times New Roman"/>
        </w:rPr>
        <w:t>Amin</w:t>
      </w:r>
      <w:r w:rsidR="00A400A3">
        <w:rPr>
          <w:rStyle w:val="fontstyle01"/>
          <w:rFonts w:ascii="Times New Roman" w:hAnsi="Times New Roman" w:cs="Times New Roman"/>
        </w:rPr>
        <w:t xml:space="preserve"> </w:t>
      </w:r>
      <w:proofErr w:type="spellStart"/>
      <w:r w:rsidR="00A400A3">
        <w:rPr>
          <w:rStyle w:val="fontstyle01"/>
          <w:rFonts w:ascii="Times New Roman" w:hAnsi="Times New Roman" w:cs="Times New Roman"/>
        </w:rPr>
        <w:t>Borqal</w:t>
      </w:r>
      <w:proofErr w:type="spellEnd"/>
      <w:r w:rsidR="00A400A3">
        <w:rPr>
          <w:rStyle w:val="fontstyle01"/>
          <w:rFonts w:ascii="Times New Roman" w:hAnsi="Times New Roman" w:cs="Times New Roman"/>
        </w:rPr>
        <w:t xml:space="preserve"> </w:t>
      </w:r>
      <w:r>
        <w:rPr>
          <w:rStyle w:val="fontstyle01"/>
          <w:rFonts w:ascii="Times New Roman" w:hAnsi="Times New Roman" w:cs="Times New Roman"/>
        </w:rPr>
        <w:t>- 1</w:t>
      </w:r>
      <w:r w:rsidR="00A400A3">
        <w:rPr>
          <w:rStyle w:val="fontstyle01"/>
          <w:rFonts w:ascii="Times New Roman" w:hAnsi="Times New Roman" w:cs="Times New Roman"/>
        </w:rPr>
        <w:t>073928</w:t>
      </w:r>
    </w:p>
    <w:p w14:paraId="083CDD66" w14:textId="77777777" w:rsidR="001E4BFA" w:rsidRDefault="001E4BFA" w:rsidP="001E4BFA">
      <w:pPr>
        <w:jc w:val="center"/>
        <w:rPr>
          <w:rStyle w:val="fontstyle01"/>
          <w:rFonts w:ascii="Times New Roman" w:hAnsi="Times New Roman" w:cs="Times New Roman"/>
        </w:rPr>
      </w:pPr>
    </w:p>
    <w:p w14:paraId="22064981" w14:textId="77777777" w:rsidR="001E4BFA" w:rsidRDefault="001E4BFA" w:rsidP="001E4BFA">
      <w:pPr>
        <w:jc w:val="center"/>
        <w:rPr>
          <w:rStyle w:val="fontstyle01"/>
          <w:rFonts w:ascii="Times New Roman" w:hAnsi="Times New Roman" w:cs="Times New Roman"/>
        </w:rPr>
      </w:pPr>
    </w:p>
    <w:p w14:paraId="663E9D39" w14:textId="77777777" w:rsidR="001E4BFA" w:rsidRDefault="001E4BFA" w:rsidP="001E4BFA">
      <w:pPr>
        <w:jc w:val="center"/>
        <w:rPr>
          <w:rStyle w:val="fontstyle01"/>
          <w:rFonts w:ascii="Times New Roman" w:hAnsi="Times New Roman" w:cs="Times New Roman"/>
        </w:rPr>
      </w:pPr>
    </w:p>
    <w:p w14:paraId="0B2278DD" w14:textId="77777777" w:rsidR="001E4BFA" w:rsidRDefault="001E4BFA" w:rsidP="001E4BFA">
      <w:pPr>
        <w:jc w:val="center"/>
        <w:rPr>
          <w:rStyle w:val="fontstyle01"/>
          <w:rFonts w:ascii="Times New Roman" w:hAnsi="Times New Roman" w:cs="Times New Roman"/>
        </w:rPr>
      </w:pPr>
    </w:p>
    <w:p w14:paraId="44837201" w14:textId="77777777" w:rsidR="001E4BFA" w:rsidRDefault="001E4BFA" w:rsidP="001E4BFA">
      <w:pPr>
        <w:jc w:val="center"/>
        <w:rPr>
          <w:rStyle w:val="fontstyle01"/>
          <w:rFonts w:ascii="Times New Roman" w:hAnsi="Times New Roman" w:cs="Times New Roman"/>
        </w:rPr>
      </w:pPr>
    </w:p>
    <w:p w14:paraId="01B9614A" w14:textId="77777777" w:rsidR="001E4BFA" w:rsidRDefault="001E4BFA" w:rsidP="001E4BFA">
      <w:pPr>
        <w:jc w:val="center"/>
        <w:rPr>
          <w:rStyle w:val="fontstyle01"/>
          <w:rFonts w:ascii="Times New Roman" w:hAnsi="Times New Roman" w:cs="Times New Roman"/>
        </w:rPr>
      </w:pPr>
    </w:p>
    <w:p w14:paraId="3FD60DF4" w14:textId="77777777" w:rsidR="001E4BFA" w:rsidRDefault="001E4BFA" w:rsidP="001E4BFA">
      <w:pPr>
        <w:jc w:val="center"/>
        <w:rPr>
          <w:rStyle w:val="fontstyle01"/>
          <w:rFonts w:ascii="Times New Roman" w:hAnsi="Times New Roman" w:cs="Times New Roman"/>
        </w:rPr>
      </w:pPr>
    </w:p>
    <w:p w14:paraId="11E21AB8" w14:textId="77777777" w:rsidR="001E4BFA" w:rsidRDefault="001E4BFA" w:rsidP="001E4BFA">
      <w:pPr>
        <w:rPr>
          <w:rStyle w:val="fontstyle01"/>
          <w:rFonts w:ascii="Times New Roman" w:hAnsi="Times New Roman" w:cs="Times New Roman"/>
        </w:rPr>
      </w:pPr>
      <w:r>
        <w:rPr>
          <w:rStyle w:val="fontstyle01"/>
          <w:rFonts w:ascii="Times New Roman" w:hAnsi="Times New Roman" w:cs="Times New Roman"/>
        </w:rPr>
        <w:tab/>
      </w:r>
      <w:r>
        <w:rPr>
          <w:rStyle w:val="fontstyle01"/>
          <w:rFonts w:ascii="Times New Roman" w:hAnsi="Times New Roman" w:cs="Times New Roman"/>
        </w:rPr>
        <w:tab/>
      </w:r>
      <w:r>
        <w:rPr>
          <w:rStyle w:val="fontstyle01"/>
          <w:rFonts w:ascii="Times New Roman" w:hAnsi="Times New Roman" w:cs="Times New Roman"/>
        </w:rPr>
        <w:tab/>
      </w:r>
      <w:r>
        <w:rPr>
          <w:rStyle w:val="fontstyle01"/>
          <w:rFonts w:ascii="Times New Roman" w:hAnsi="Times New Roman" w:cs="Times New Roman"/>
        </w:rPr>
        <w:tab/>
      </w:r>
    </w:p>
    <w:p w14:paraId="2A27BD7E" w14:textId="77777777" w:rsidR="001E4BFA" w:rsidRDefault="001E4BFA" w:rsidP="001E4BFA">
      <w:pPr>
        <w:jc w:val="center"/>
        <w:rPr>
          <w:rStyle w:val="fontstyle01"/>
          <w:rFonts w:ascii="Times New Roman" w:hAnsi="Times New Roman" w:cs="Times New Roman"/>
        </w:rPr>
      </w:pPr>
      <w:r>
        <w:rPr>
          <w:rStyle w:val="fontstyle01"/>
          <w:rFonts w:ascii="Times New Roman" w:hAnsi="Times New Roman" w:cs="Times New Roman"/>
        </w:rPr>
        <w:t>Università degli Studi di Bergamo</w:t>
      </w:r>
    </w:p>
    <w:p w14:paraId="519D4A89" w14:textId="77777777" w:rsidR="001E4BFA" w:rsidRDefault="001E4BFA" w:rsidP="001E4BFA">
      <w:pPr>
        <w:jc w:val="center"/>
        <w:rPr>
          <w:rStyle w:val="fontstyle01"/>
          <w:rFonts w:ascii="Times New Roman" w:hAnsi="Times New Roman" w:cs="Times New Roman"/>
        </w:rPr>
      </w:pPr>
      <w:r>
        <w:rPr>
          <w:rStyle w:val="fontstyle01"/>
          <w:rFonts w:ascii="Times New Roman" w:hAnsi="Times New Roman" w:cs="Times New Roman"/>
        </w:rPr>
        <w:t>Laurea Magistrale in Ingegneria Informatica</w:t>
      </w:r>
    </w:p>
    <w:p w14:paraId="1A4159B7" w14:textId="5FC2ACB9" w:rsidR="001E4BFA" w:rsidRDefault="001E4BFA" w:rsidP="001E4BFA">
      <w:pPr>
        <w:jc w:val="center"/>
        <w:rPr>
          <w:rStyle w:val="fontstyle01"/>
          <w:rFonts w:ascii="Times New Roman" w:hAnsi="Times New Roman" w:cs="Times New Roman"/>
        </w:rPr>
      </w:pPr>
      <w:r>
        <w:rPr>
          <w:rStyle w:val="fontstyle01"/>
          <w:rFonts w:ascii="Times New Roman" w:hAnsi="Times New Roman" w:cs="Times New Roman"/>
        </w:rPr>
        <w:t>Corso di Reti di Telecomunicazioni</w:t>
      </w:r>
    </w:p>
    <w:p w14:paraId="581B8331" w14:textId="2DC473B8" w:rsidR="001E4BFA" w:rsidRDefault="001E4BFA" w:rsidP="001E4BFA">
      <w:pPr>
        <w:jc w:val="center"/>
        <w:rPr>
          <w:rStyle w:val="fontstyle01"/>
          <w:rFonts w:ascii="Times New Roman" w:hAnsi="Times New Roman" w:cs="Times New Roman"/>
        </w:rPr>
      </w:pPr>
      <w:r>
        <w:rPr>
          <w:rStyle w:val="fontstyle01"/>
          <w:rFonts w:ascii="Times New Roman" w:hAnsi="Times New Roman" w:cs="Times New Roman"/>
        </w:rPr>
        <w:t>Prof. Fabio Martignon</w:t>
      </w:r>
    </w:p>
    <w:p w14:paraId="3284D41B" w14:textId="77777777" w:rsidR="001E4BFA" w:rsidRDefault="001E4BFA" w:rsidP="001E4BFA">
      <w:pPr>
        <w:jc w:val="center"/>
        <w:rPr>
          <w:rFonts w:ascii="Times New Roman" w:hAnsi="Times New Roman" w:cs="Times New Roman"/>
        </w:rPr>
      </w:pPr>
      <w:r>
        <w:rPr>
          <w:rFonts w:ascii="Times New Roman" w:hAnsi="Times New Roman" w:cs="Times New Roman"/>
        </w:rPr>
        <w:t>Anno Accademico 2024/2025</w:t>
      </w:r>
    </w:p>
    <w:sdt>
      <w:sdtPr>
        <w:rPr>
          <w:rFonts w:asciiTheme="minorHAnsi" w:eastAsiaTheme="minorHAnsi" w:hAnsiTheme="minorHAnsi" w:cstheme="minorBidi"/>
          <w:color w:val="auto"/>
          <w:kern w:val="2"/>
          <w:sz w:val="22"/>
          <w:szCs w:val="22"/>
          <w:lang w:eastAsia="en-US"/>
          <w14:ligatures w14:val="standardContextual"/>
        </w:rPr>
        <w:id w:val="-1693830530"/>
        <w:docPartObj>
          <w:docPartGallery w:val="Table of Contents"/>
          <w:docPartUnique/>
        </w:docPartObj>
      </w:sdtPr>
      <w:sdtEndPr>
        <w:rPr>
          <w:b/>
          <w:bCs/>
        </w:rPr>
      </w:sdtEndPr>
      <w:sdtContent>
        <w:p w14:paraId="2CC9D977" w14:textId="77777777" w:rsidR="001E4BFA" w:rsidRDefault="001E4BFA" w:rsidP="001E4BFA">
          <w:pPr>
            <w:pStyle w:val="Titolosommario"/>
            <w:rPr>
              <w:rFonts w:ascii="Times New Roman" w:hAnsi="Times New Roman" w:cs="Times New Roman"/>
              <w:b/>
              <w:bCs/>
              <w:color w:val="auto"/>
              <w:sz w:val="40"/>
              <w:szCs w:val="40"/>
            </w:rPr>
          </w:pPr>
          <w:r w:rsidRPr="00087752">
            <w:rPr>
              <w:rFonts w:ascii="Times New Roman" w:hAnsi="Times New Roman" w:cs="Times New Roman"/>
              <w:b/>
              <w:bCs/>
              <w:color w:val="auto"/>
              <w:sz w:val="40"/>
              <w:szCs w:val="40"/>
            </w:rPr>
            <w:t>Indice</w:t>
          </w:r>
        </w:p>
        <w:p w14:paraId="56A872E9" w14:textId="77777777" w:rsidR="001E4BFA" w:rsidRPr="007B4EDF" w:rsidRDefault="001E4BFA" w:rsidP="001E4BFA">
          <w:pPr>
            <w:rPr>
              <w:lang w:eastAsia="it-IT"/>
            </w:rPr>
          </w:pPr>
        </w:p>
        <w:p w14:paraId="2AB7C259" w14:textId="2594457B" w:rsidR="00775E2C" w:rsidRDefault="001E4BFA">
          <w:pPr>
            <w:pStyle w:val="Sommario1"/>
            <w:tabs>
              <w:tab w:val="right" w:leader="dot" w:pos="96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9417977" w:history="1">
            <w:r w:rsidR="00775E2C" w:rsidRPr="00B5448E">
              <w:rPr>
                <w:rStyle w:val="Collegamentoipertestuale"/>
                <w:rFonts w:ascii="Times New Roman" w:hAnsi="Times New Roman"/>
                <w:b/>
                <w:bCs/>
                <w:noProof/>
              </w:rPr>
              <w:t>Obiettivo</w:t>
            </w:r>
            <w:r w:rsidR="00775E2C">
              <w:rPr>
                <w:noProof/>
                <w:webHidden/>
              </w:rPr>
              <w:tab/>
            </w:r>
            <w:r w:rsidR="00775E2C">
              <w:rPr>
                <w:noProof/>
                <w:webHidden/>
              </w:rPr>
              <w:fldChar w:fldCharType="begin"/>
            </w:r>
            <w:r w:rsidR="00775E2C">
              <w:rPr>
                <w:noProof/>
                <w:webHidden/>
              </w:rPr>
              <w:instrText xml:space="preserve"> PAGEREF _Toc199417977 \h </w:instrText>
            </w:r>
            <w:r w:rsidR="00775E2C">
              <w:rPr>
                <w:noProof/>
                <w:webHidden/>
              </w:rPr>
            </w:r>
            <w:r w:rsidR="00775E2C">
              <w:rPr>
                <w:noProof/>
                <w:webHidden/>
              </w:rPr>
              <w:fldChar w:fldCharType="separate"/>
            </w:r>
            <w:r w:rsidR="00775E2C">
              <w:rPr>
                <w:noProof/>
                <w:webHidden/>
              </w:rPr>
              <w:t>3</w:t>
            </w:r>
            <w:r w:rsidR="00775E2C">
              <w:rPr>
                <w:noProof/>
                <w:webHidden/>
              </w:rPr>
              <w:fldChar w:fldCharType="end"/>
            </w:r>
          </w:hyperlink>
        </w:p>
        <w:p w14:paraId="66A7A17A" w14:textId="1E6BFE2F" w:rsidR="00775E2C" w:rsidRDefault="00775E2C">
          <w:pPr>
            <w:pStyle w:val="Sommario1"/>
            <w:tabs>
              <w:tab w:val="right" w:leader="dot" w:pos="9628"/>
            </w:tabs>
            <w:rPr>
              <w:rFonts w:cstheme="minorBidi"/>
              <w:noProof/>
              <w:kern w:val="2"/>
              <w:sz w:val="24"/>
              <w:szCs w:val="24"/>
              <w14:ligatures w14:val="standardContextual"/>
            </w:rPr>
          </w:pPr>
          <w:hyperlink w:anchor="_Toc199417978" w:history="1">
            <w:r w:rsidRPr="00B5448E">
              <w:rPr>
                <w:rStyle w:val="Collegamentoipertestuale"/>
                <w:rFonts w:ascii="Times New Roman" w:hAnsi="Times New Roman"/>
                <w:b/>
                <w:bCs/>
                <w:noProof/>
              </w:rPr>
              <w:t>Stop-and-Wait</w:t>
            </w:r>
            <w:r>
              <w:rPr>
                <w:noProof/>
                <w:webHidden/>
              </w:rPr>
              <w:tab/>
            </w:r>
            <w:r>
              <w:rPr>
                <w:noProof/>
                <w:webHidden/>
              </w:rPr>
              <w:fldChar w:fldCharType="begin"/>
            </w:r>
            <w:r>
              <w:rPr>
                <w:noProof/>
                <w:webHidden/>
              </w:rPr>
              <w:instrText xml:space="preserve"> PAGEREF _Toc199417978 \h </w:instrText>
            </w:r>
            <w:r>
              <w:rPr>
                <w:noProof/>
                <w:webHidden/>
              </w:rPr>
            </w:r>
            <w:r>
              <w:rPr>
                <w:noProof/>
                <w:webHidden/>
              </w:rPr>
              <w:fldChar w:fldCharType="separate"/>
            </w:r>
            <w:r>
              <w:rPr>
                <w:noProof/>
                <w:webHidden/>
              </w:rPr>
              <w:t>3</w:t>
            </w:r>
            <w:r>
              <w:rPr>
                <w:noProof/>
                <w:webHidden/>
              </w:rPr>
              <w:fldChar w:fldCharType="end"/>
            </w:r>
          </w:hyperlink>
        </w:p>
        <w:p w14:paraId="47EABAA8" w14:textId="77F95917" w:rsidR="00775E2C" w:rsidRDefault="00775E2C">
          <w:pPr>
            <w:pStyle w:val="Sommario1"/>
            <w:tabs>
              <w:tab w:val="right" w:leader="dot" w:pos="9628"/>
            </w:tabs>
            <w:rPr>
              <w:rFonts w:cstheme="minorBidi"/>
              <w:noProof/>
              <w:kern w:val="2"/>
              <w:sz w:val="24"/>
              <w:szCs w:val="24"/>
              <w14:ligatures w14:val="standardContextual"/>
            </w:rPr>
          </w:pPr>
          <w:hyperlink w:anchor="_Toc199417979" w:history="1">
            <w:r w:rsidRPr="00B5448E">
              <w:rPr>
                <w:rStyle w:val="Collegamentoipertestuale"/>
                <w:rFonts w:ascii="Times New Roman" w:hAnsi="Times New Roman"/>
                <w:b/>
                <w:bCs/>
                <w:noProof/>
              </w:rPr>
              <w:t>Compilazione e avvio</w:t>
            </w:r>
            <w:r>
              <w:rPr>
                <w:noProof/>
                <w:webHidden/>
              </w:rPr>
              <w:tab/>
            </w:r>
            <w:r>
              <w:rPr>
                <w:noProof/>
                <w:webHidden/>
              </w:rPr>
              <w:fldChar w:fldCharType="begin"/>
            </w:r>
            <w:r>
              <w:rPr>
                <w:noProof/>
                <w:webHidden/>
              </w:rPr>
              <w:instrText xml:space="preserve"> PAGEREF _Toc199417979 \h </w:instrText>
            </w:r>
            <w:r>
              <w:rPr>
                <w:noProof/>
                <w:webHidden/>
              </w:rPr>
            </w:r>
            <w:r>
              <w:rPr>
                <w:noProof/>
                <w:webHidden/>
              </w:rPr>
              <w:fldChar w:fldCharType="separate"/>
            </w:r>
            <w:r>
              <w:rPr>
                <w:noProof/>
                <w:webHidden/>
              </w:rPr>
              <w:t>4</w:t>
            </w:r>
            <w:r>
              <w:rPr>
                <w:noProof/>
                <w:webHidden/>
              </w:rPr>
              <w:fldChar w:fldCharType="end"/>
            </w:r>
          </w:hyperlink>
        </w:p>
        <w:p w14:paraId="1307AA1B" w14:textId="62D554C3" w:rsidR="00775E2C" w:rsidRDefault="00775E2C">
          <w:pPr>
            <w:pStyle w:val="Sommario1"/>
            <w:tabs>
              <w:tab w:val="right" w:leader="dot" w:pos="9628"/>
            </w:tabs>
            <w:rPr>
              <w:rFonts w:cstheme="minorBidi"/>
              <w:noProof/>
              <w:kern w:val="2"/>
              <w:sz w:val="24"/>
              <w:szCs w:val="24"/>
              <w14:ligatures w14:val="standardContextual"/>
            </w:rPr>
          </w:pPr>
          <w:hyperlink w:anchor="_Toc199417980" w:history="1">
            <w:r w:rsidRPr="00B5448E">
              <w:rPr>
                <w:rStyle w:val="Collegamentoipertestuale"/>
                <w:rFonts w:ascii="Times New Roman" w:hAnsi="Times New Roman"/>
                <w:b/>
                <w:bCs/>
                <w:noProof/>
              </w:rPr>
              <w:t>Struttura del codice</w:t>
            </w:r>
            <w:r>
              <w:rPr>
                <w:noProof/>
                <w:webHidden/>
              </w:rPr>
              <w:tab/>
            </w:r>
            <w:r>
              <w:rPr>
                <w:noProof/>
                <w:webHidden/>
              </w:rPr>
              <w:fldChar w:fldCharType="begin"/>
            </w:r>
            <w:r>
              <w:rPr>
                <w:noProof/>
                <w:webHidden/>
              </w:rPr>
              <w:instrText xml:space="preserve"> PAGEREF _Toc199417980 \h </w:instrText>
            </w:r>
            <w:r>
              <w:rPr>
                <w:noProof/>
                <w:webHidden/>
              </w:rPr>
            </w:r>
            <w:r>
              <w:rPr>
                <w:noProof/>
                <w:webHidden/>
              </w:rPr>
              <w:fldChar w:fldCharType="separate"/>
            </w:r>
            <w:r>
              <w:rPr>
                <w:noProof/>
                <w:webHidden/>
              </w:rPr>
              <w:t>4</w:t>
            </w:r>
            <w:r>
              <w:rPr>
                <w:noProof/>
                <w:webHidden/>
              </w:rPr>
              <w:fldChar w:fldCharType="end"/>
            </w:r>
          </w:hyperlink>
        </w:p>
        <w:p w14:paraId="281596F1" w14:textId="35D23C87" w:rsidR="00775E2C" w:rsidRDefault="00775E2C">
          <w:pPr>
            <w:pStyle w:val="Sommario1"/>
            <w:tabs>
              <w:tab w:val="right" w:leader="dot" w:pos="9628"/>
            </w:tabs>
            <w:rPr>
              <w:rFonts w:cstheme="minorBidi"/>
              <w:noProof/>
              <w:kern w:val="2"/>
              <w:sz w:val="24"/>
              <w:szCs w:val="24"/>
              <w14:ligatures w14:val="standardContextual"/>
            </w:rPr>
          </w:pPr>
          <w:hyperlink w:anchor="_Toc199417981" w:history="1">
            <w:r w:rsidRPr="00B5448E">
              <w:rPr>
                <w:rStyle w:val="Collegamentoipertestuale"/>
                <w:rFonts w:ascii="Times New Roman" w:hAnsi="Times New Roman"/>
                <w:b/>
                <w:bCs/>
                <w:noProof/>
              </w:rPr>
              <w:t>Risultati</w:t>
            </w:r>
            <w:r>
              <w:rPr>
                <w:noProof/>
                <w:webHidden/>
              </w:rPr>
              <w:tab/>
            </w:r>
            <w:r>
              <w:rPr>
                <w:noProof/>
                <w:webHidden/>
              </w:rPr>
              <w:fldChar w:fldCharType="begin"/>
            </w:r>
            <w:r>
              <w:rPr>
                <w:noProof/>
                <w:webHidden/>
              </w:rPr>
              <w:instrText xml:space="preserve"> PAGEREF _Toc199417981 \h </w:instrText>
            </w:r>
            <w:r>
              <w:rPr>
                <w:noProof/>
                <w:webHidden/>
              </w:rPr>
            </w:r>
            <w:r>
              <w:rPr>
                <w:noProof/>
                <w:webHidden/>
              </w:rPr>
              <w:fldChar w:fldCharType="separate"/>
            </w:r>
            <w:r>
              <w:rPr>
                <w:noProof/>
                <w:webHidden/>
              </w:rPr>
              <w:t>5</w:t>
            </w:r>
            <w:r>
              <w:rPr>
                <w:noProof/>
                <w:webHidden/>
              </w:rPr>
              <w:fldChar w:fldCharType="end"/>
            </w:r>
          </w:hyperlink>
        </w:p>
        <w:p w14:paraId="5F4C59D1" w14:textId="07681450" w:rsidR="00775E2C" w:rsidRDefault="00775E2C">
          <w:pPr>
            <w:pStyle w:val="Sommario1"/>
            <w:tabs>
              <w:tab w:val="right" w:leader="dot" w:pos="9628"/>
            </w:tabs>
            <w:rPr>
              <w:rFonts w:cstheme="minorBidi"/>
              <w:noProof/>
              <w:kern w:val="2"/>
              <w:sz w:val="24"/>
              <w:szCs w:val="24"/>
              <w14:ligatures w14:val="standardContextual"/>
            </w:rPr>
          </w:pPr>
          <w:hyperlink w:anchor="_Toc199417982" w:history="1">
            <w:r w:rsidRPr="00B5448E">
              <w:rPr>
                <w:rStyle w:val="Collegamentoipertestuale"/>
                <w:rFonts w:ascii="Times New Roman" w:hAnsi="Times New Roman"/>
                <w:b/>
                <w:bCs/>
                <w:noProof/>
              </w:rPr>
              <w:t>Conclusioni</w:t>
            </w:r>
            <w:r>
              <w:rPr>
                <w:noProof/>
                <w:webHidden/>
              </w:rPr>
              <w:tab/>
            </w:r>
            <w:r>
              <w:rPr>
                <w:noProof/>
                <w:webHidden/>
              </w:rPr>
              <w:fldChar w:fldCharType="begin"/>
            </w:r>
            <w:r>
              <w:rPr>
                <w:noProof/>
                <w:webHidden/>
              </w:rPr>
              <w:instrText xml:space="preserve"> PAGEREF _Toc199417982 \h </w:instrText>
            </w:r>
            <w:r>
              <w:rPr>
                <w:noProof/>
                <w:webHidden/>
              </w:rPr>
            </w:r>
            <w:r>
              <w:rPr>
                <w:noProof/>
                <w:webHidden/>
              </w:rPr>
              <w:fldChar w:fldCharType="separate"/>
            </w:r>
            <w:r>
              <w:rPr>
                <w:noProof/>
                <w:webHidden/>
              </w:rPr>
              <w:t>7</w:t>
            </w:r>
            <w:r>
              <w:rPr>
                <w:noProof/>
                <w:webHidden/>
              </w:rPr>
              <w:fldChar w:fldCharType="end"/>
            </w:r>
          </w:hyperlink>
        </w:p>
        <w:p w14:paraId="65D1FD45" w14:textId="0F1E7E98" w:rsidR="001E4BFA" w:rsidRDefault="001E4BFA" w:rsidP="001E4BFA">
          <w:r>
            <w:rPr>
              <w:b/>
              <w:bCs/>
            </w:rPr>
            <w:fldChar w:fldCharType="end"/>
          </w:r>
        </w:p>
      </w:sdtContent>
    </w:sdt>
    <w:p w14:paraId="43EE31BC" w14:textId="77777777" w:rsidR="001E4BFA" w:rsidRPr="00AF591A" w:rsidRDefault="001E4BFA" w:rsidP="001E4BFA">
      <w:pPr>
        <w:pStyle w:val="Titolosommario"/>
      </w:pPr>
    </w:p>
    <w:p w14:paraId="23F6C1D4" w14:textId="77777777" w:rsidR="001E4BFA" w:rsidRDefault="001E4BFA" w:rsidP="001E4BFA">
      <w:pPr>
        <w:rPr>
          <w:rFonts w:ascii="Times New Roman" w:hAnsi="Times New Roman" w:cs="Times New Roman"/>
        </w:rPr>
      </w:pPr>
    </w:p>
    <w:p w14:paraId="4C76B543" w14:textId="77777777" w:rsidR="001E4BFA" w:rsidRDefault="001E4BFA" w:rsidP="001E4BFA">
      <w:pPr>
        <w:rPr>
          <w:rFonts w:ascii="Times New Roman" w:hAnsi="Times New Roman" w:cs="Times New Roman"/>
        </w:rPr>
      </w:pPr>
    </w:p>
    <w:p w14:paraId="01149D9E" w14:textId="77777777" w:rsidR="001E4BFA" w:rsidRDefault="001E4BFA" w:rsidP="001E4BFA">
      <w:pPr>
        <w:rPr>
          <w:rFonts w:ascii="Times New Roman" w:hAnsi="Times New Roman" w:cs="Times New Roman"/>
        </w:rPr>
      </w:pPr>
    </w:p>
    <w:p w14:paraId="0EEF5473" w14:textId="77777777" w:rsidR="001E4BFA" w:rsidRDefault="001E4BFA" w:rsidP="001E4BFA">
      <w:pPr>
        <w:rPr>
          <w:rFonts w:ascii="Times New Roman" w:hAnsi="Times New Roman" w:cs="Times New Roman"/>
        </w:rPr>
      </w:pPr>
    </w:p>
    <w:p w14:paraId="0E876D0A" w14:textId="77777777" w:rsidR="001E4BFA" w:rsidRDefault="001E4BFA" w:rsidP="001E4BFA">
      <w:pPr>
        <w:rPr>
          <w:rFonts w:ascii="Times New Roman" w:hAnsi="Times New Roman" w:cs="Times New Roman"/>
        </w:rPr>
      </w:pPr>
    </w:p>
    <w:p w14:paraId="7C6ECC84" w14:textId="77777777" w:rsidR="001E4BFA" w:rsidRDefault="001E4BFA" w:rsidP="001E4BFA">
      <w:pPr>
        <w:rPr>
          <w:rFonts w:ascii="Times New Roman" w:hAnsi="Times New Roman" w:cs="Times New Roman"/>
        </w:rPr>
      </w:pPr>
    </w:p>
    <w:p w14:paraId="41A8EF22" w14:textId="77777777" w:rsidR="001E4BFA" w:rsidRDefault="001E4BFA" w:rsidP="001E4BFA">
      <w:pPr>
        <w:rPr>
          <w:rFonts w:ascii="Times New Roman" w:hAnsi="Times New Roman" w:cs="Times New Roman"/>
        </w:rPr>
      </w:pPr>
    </w:p>
    <w:p w14:paraId="08EAC14C" w14:textId="77777777" w:rsidR="001E4BFA" w:rsidRDefault="001E4BFA" w:rsidP="001E4BFA">
      <w:pPr>
        <w:rPr>
          <w:rFonts w:ascii="Times New Roman" w:hAnsi="Times New Roman" w:cs="Times New Roman"/>
        </w:rPr>
      </w:pPr>
    </w:p>
    <w:p w14:paraId="31064133" w14:textId="77777777" w:rsidR="001E4BFA" w:rsidRDefault="001E4BFA" w:rsidP="001E4BFA">
      <w:pPr>
        <w:rPr>
          <w:rFonts w:ascii="Times New Roman" w:hAnsi="Times New Roman" w:cs="Times New Roman"/>
        </w:rPr>
      </w:pPr>
    </w:p>
    <w:p w14:paraId="58000B08" w14:textId="77777777" w:rsidR="001E4BFA" w:rsidRDefault="001E4BFA" w:rsidP="001E4BFA">
      <w:pPr>
        <w:rPr>
          <w:rFonts w:ascii="Times New Roman" w:hAnsi="Times New Roman" w:cs="Times New Roman"/>
        </w:rPr>
      </w:pPr>
    </w:p>
    <w:p w14:paraId="14B41304" w14:textId="77777777" w:rsidR="001E4BFA" w:rsidRDefault="001E4BFA" w:rsidP="001E4BFA">
      <w:pPr>
        <w:rPr>
          <w:rFonts w:ascii="Times New Roman" w:hAnsi="Times New Roman" w:cs="Times New Roman"/>
        </w:rPr>
      </w:pPr>
    </w:p>
    <w:p w14:paraId="5B4A4383" w14:textId="77777777" w:rsidR="001E4BFA" w:rsidRDefault="001E4BFA" w:rsidP="001E4BFA">
      <w:pPr>
        <w:rPr>
          <w:rFonts w:ascii="Times New Roman" w:hAnsi="Times New Roman" w:cs="Times New Roman"/>
        </w:rPr>
      </w:pPr>
    </w:p>
    <w:p w14:paraId="4B0CE83C" w14:textId="77777777" w:rsidR="001E4BFA" w:rsidRDefault="001E4BFA" w:rsidP="001E4BFA">
      <w:pPr>
        <w:rPr>
          <w:rFonts w:ascii="Times New Roman" w:hAnsi="Times New Roman" w:cs="Times New Roman"/>
        </w:rPr>
      </w:pPr>
    </w:p>
    <w:p w14:paraId="49361200" w14:textId="77777777" w:rsidR="001E4BFA" w:rsidRDefault="001E4BFA" w:rsidP="001E4BFA">
      <w:pPr>
        <w:rPr>
          <w:rFonts w:ascii="Times New Roman" w:hAnsi="Times New Roman" w:cs="Times New Roman"/>
        </w:rPr>
      </w:pPr>
    </w:p>
    <w:p w14:paraId="3A5D596D" w14:textId="77777777" w:rsidR="001E4BFA" w:rsidRDefault="001E4BFA" w:rsidP="001E4BFA">
      <w:pPr>
        <w:rPr>
          <w:rFonts w:ascii="Times New Roman" w:hAnsi="Times New Roman" w:cs="Times New Roman"/>
        </w:rPr>
      </w:pPr>
    </w:p>
    <w:p w14:paraId="2A3C72C1" w14:textId="77777777" w:rsidR="001E4BFA" w:rsidRDefault="001E4BFA" w:rsidP="001E4BFA">
      <w:pPr>
        <w:rPr>
          <w:rFonts w:ascii="Times New Roman" w:hAnsi="Times New Roman" w:cs="Times New Roman"/>
        </w:rPr>
      </w:pPr>
    </w:p>
    <w:p w14:paraId="6C0B2CE1" w14:textId="77777777" w:rsidR="001E4BFA" w:rsidRDefault="001E4BFA" w:rsidP="001E4BFA">
      <w:pPr>
        <w:rPr>
          <w:rFonts w:ascii="Times New Roman" w:hAnsi="Times New Roman" w:cs="Times New Roman"/>
        </w:rPr>
      </w:pPr>
    </w:p>
    <w:p w14:paraId="03C59A9E" w14:textId="77777777" w:rsidR="001E4BFA" w:rsidRDefault="001E4BFA" w:rsidP="001E4BFA">
      <w:pPr>
        <w:rPr>
          <w:rFonts w:ascii="Times New Roman" w:hAnsi="Times New Roman" w:cs="Times New Roman"/>
        </w:rPr>
      </w:pPr>
    </w:p>
    <w:p w14:paraId="535B7627" w14:textId="77777777" w:rsidR="00A400A3" w:rsidRDefault="00A400A3" w:rsidP="001E4BFA">
      <w:pPr>
        <w:rPr>
          <w:rFonts w:ascii="Times New Roman" w:hAnsi="Times New Roman" w:cs="Times New Roman"/>
        </w:rPr>
      </w:pPr>
    </w:p>
    <w:p w14:paraId="3B0EC471" w14:textId="77777777" w:rsidR="00A400A3" w:rsidRDefault="00A400A3" w:rsidP="001E4BFA">
      <w:pPr>
        <w:rPr>
          <w:rFonts w:ascii="Times New Roman" w:hAnsi="Times New Roman" w:cs="Times New Roman"/>
        </w:rPr>
      </w:pPr>
    </w:p>
    <w:p w14:paraId="2499E18F" w14:textId="77777777" w:rsidR="00A400A3" w:rsidRDefault="00A400A3" w:rsidP="001E4BFA">
      <w:pPr>
        <w:rPr>
          <w:rFonts w:ascii="Times New Roman" w:hAnsi="Times New Roman" w:cs="Times New Roman"/>
        </w:rPr>
      </w:pPr>
    </w:p>
    <w:p w14:paraId="7F964E9D" w14:textId="77777777" w:rsidR="00A400A3" w:rsidRDefault="00A400A3" w:rsidP="001E4BFA">
      <w:pPr>
        <w:rPr>
          <w:rFonts w:ascii="Times New Roman" w:hAnsi="Times New Roman" w:cs="Times New Roman"/>
        </w:rPr>
      </w:pPr>
    </w:p>
    <w:p w14:paraId="0CC58CAB" w14:textId="22C8E225" w:rsidR="001E4BFA" w:rsidRPr="003C5343" w:rsidRDefault="00E20868" w:rsidP="00DC0FDB">
      <w:pPr>
        <w:pStyle w:val="Titolo1"/>
        <w:jc w:val="both"/>
        <w:rPr>
          <w:rFonts w:ascii="Times New Roman" w:hAnsi="Times New Roman" w:cs="Times New Roman"/>
          <w:b/>
          <w:bCs/>
          <w:color w:val="auto"/>
          <w:sz w:val="32"/>
          <w:szCs w:val="32"/>
        </w:rPr>
      </w:pPr>
      <w:bookmarkStart w:id="0" w:name="_Toc199417977"/>
      <w:r>
        <w:rPr>
          <w:rFonts w:ascii="Times New Roman" w:hAnsi="Times New Roman" w:cs="Times New Roman"/>
          <w:b/>
          <w:bCs/>
          <w:color w:val="auto"/>
          <w:sz w:val="32"/>
          <w:szCs w:val="32"/>
        </w:rPr>
        <w:lastRenderedPageBreak/>
        <w:t>Obiettivo</w:t>
      </w:r>
      <w:bookmarkEnd w:id="0"/>
    </w:p>
    <w:p w14:paraId="4EDA8C65" w14:textId="1A8926CE" w:rsidR="001E4BFA" w:rsidRDefault="001E4BFA" w:rsidP="00DC0FDB">
      <w:pPr>
        <w:jc w:val="both"/>
        <w:rPr>
          <w:rFonts w:ascii="Times New Roman" w:hAnsi="Times New Roman" w:cs="Times New Roman"/>
          <w:sz w:val="24"/>
          <w:szCs w:val="24"/>
        </w:rPr>
      </w:pPr>
      <w:r>
        <w:rPr>
          <w:rFonts w:ascii="Times New Roman" w:hAnsi="Times New Roman" w:cs="Times New Roman"/>
          <w:sz w:val="24"/>
          <w:szCs w:val="24"/>
        </w:rPr>
        <w:t>P</w:t>
      </w:r>
      <w:r w:rsidRPr="001E4BFA">
        <w:rPr>
          <w:rFonts w:ascii="Times New Roman" w:hAnsi="Times New Roman" w:cs="Times New Roman"/>
          <w:sz w:val="24"/>
          <w:szCs w:val="24"/>
        </w:rPr>
        <w:t>rogetto C3</w:t>
      </w:r>
      <w:r>
        <w:rPr>
          <w:rFonts w:ascii="Times New Roman" w:hAnsi="Times New Roman" w:cs="Times New Roman"/>
          <w:sz w:val="24"/>
          <w:szCs w:val="24"/>
        </w:rPr>
        <w:t>:</w:t>
      </w:r>
    </w:p>
    <w:p w14:paraId="273D095C" w14:textId="6CC33F67" w:rsidR="001E4BFA" w:rsidRDefault="001E4BFA" w:rsidP="00DC0FDB">
      <w:pPr>
        <w:pStyle w:val="Paragrafoelenco"/>
        <w:numPr>
          <w:ilvl w:val="0"/>
          <w:numId w:val="1"/>
        </w:numPr>
        <w:jc w:val="both"/>
        <w:rPr>
          <w:rFonts w:ascii="Times New Roman" w:hAnsi="Times New Roman" w:cs="Times New Roman"/>
          <w:sz w:val="24"/>
          <w:szCs w:val="24"/>
        </w:rPr>
      </w:pPr>
      <w:r w:rsidRPr="001E4BFA">
        <w:rPr>
          <w:rFonts w:ascii="Times New Roman" w:hAnsi="Times New Roman" w:cs="Times New Roman"/>
          <w:sz w:val="24"/>
          <w:szCs w:val="24"/>
        </w:rPr>
        <w:t>Si consideri un collegamento tra due nodi modellato mediante sistema a coda con un servente e coda infinita. Gli arrivi siano di Poisson con tasso λ, e i servizi abbiano durata v.</w:t>
      </w:r>
      <w:r w:rsidR="00A97118">
        <w:rPr>
          <w:rFonts w:ascii="Times New Roman" w:hAnsi="Times New Roman" w:cs="Times New Roman"/>
          <w:sz w:val="24"/>
          <w:szCs w:val="24"/>
        </w:rPr>
        <w:t xml:space="preserve"> </w:t>
      </w:r>
      <w:r w:rsidRPr="001E4BFA">
        <w:rPr>
          <w:rFonts w:ascii="Times New Roman" w:hAnsi="Times New Roman" w:cs="Times New Roman"/>
          <w:sz w:val="24"/>
          <w:szCs w:val="24"/>
        </w:rPr>
        <w:t>c. esponenziale negativa con valor medio 1/μ.</w:t>
      </w:r>
    </w:p>
    <w:p w14:paraId="7873DE77" w14:textId="1267EB36" w:rsidR="001E4BFA" w:rsidRDefault="001E4BFA" w:rsidP="00DC0FDB">
      <w:pPr>
        <w:pStyle w:val="Paragrafoelenco"/>
        <w:numPr>
          <w:ilvl w:val="0"/>
          <w:numId w:val="1"/>
        </w:numPr>
        <w:jc w:val="both"/>
        <w:rPr>
          <w:rFonts w:ascii="Times New Roman" w:hAnsi="Times New Roman" w:cs="Times New Roman"/>
          <w:sz w:val="24"/>
          <w:szCs w:val="24"/>
        </w:rPr>
      </w:pPr>
      <w:r w:rsidRPr="001E4BFA">
        <w:rPr>
          <w:rFonts w:ascii="Times New Roman" w:hAnsi="Times New Roman" w:cs="Times New Roman"/>
          <w:sz w:val="24"/>
          <w:szCs w:val="24"/>
        </w:rPr>
        <w:t xml:space="preserve">Durante la trasmissione si verifica un errore con </w:t>
      </w:r>
      <w:r w:rsidRPr="00A400A3">
        <w:rPr>
          <w:rFonts w:ascii="Times New Roman" w:hAnsi="Times New Roman" w:cs="Times New Roman"/>
          <w:sz w:val="24"/>
          <w:szCs w:val="24"/>
        </w:rPr>
        <w:t>probabilità</w:t>
      </w:r>
      <w:r w:rsidRPr="001E4BFA">
        <w:rPr>
          <w:rFonts w:ascii="Times New Roman" w:hAnsi="Times New Roman" w:cs="Times New Roman"/>
          <w:sz w:val="24"/>
          <w:szCs w:val="24"/>
        </w:rPr>
        <w:t xml:space="preserve"> p. Il ricevitore invia i riscontri su un canale a parte in istanti di Poisson con tasso δ. Il trasmettitore invia un pacchetto ed attende il riscontro prima di procedere oltre (</w:t>
      </w:r>
      <w:r w:rsidR="00E20868">
        <w:rPr>
          <w:rFonts w:ascii="Times New Roman" w:hAnsi="Times New Roman" w:cs="Times New Roman"/>
          <w:sz w:val="24"/>
          <w:szCs w:val="24"/>
        </w:rPr>
        <w:t>S</w:t>
      </w:r>
      <w:r w:rsidRPr="001E4BFA">
        <w:rPr>
          <w:rFonts w:ascii="Times New Roman" w:hAnsi="Times New Roman" w:cs="Times New Roman"/>
          <w:sz w:val="24"/>
          <w:szCs w:val="24"/>
        </w:rPr>
        <w:t>top-and-</w:t>
      </w:r>
      <w:proofErr w:type="spellStart"/>
      <w:r w:rsidR="00F145CD" w:rsidRPr="00F145CD">
        <w:rPr>
          <w:rFonts w:ascii="Times New Roman" w:hAnsi="Times New Roman" w:cs="Times New Roman"/>
          <w:sz w:val="24"/>
          <w:szCs w:val="24"/>
        </w:rPr>
        <w:t>W</w:t>
      </w:r>
      <w:r w:rsidRPr="00F145CD">
        <w:rPr>
          <w:rFonts w:ascii="Times New Roman" w:hAnsi="Times New Roman" w:cs="Times New Roman"/>
          <w:sz w:val="24"/>
          <w:szCs w:val="24"/>
        </w:rPr>
        <w:t>ait</w:t>
      </w:r>
      <w:proofErr w:type="spellEnd"/>
      <w:r w:rsidRPr="001E4BFA">
        <w:rPr>
          <w:rFonts w:ascii="Times New Roman" w:hAnsi="Times New Roman" w:cs="Times New Roman"/>
          <w:sz w:val="24"/>
          <w:szCs w:val="24"/>
        </w:rPr>
        <w:t>).</w:t>
      </w:r>
    </w:p>
    <w:p w14:paraId="1D91BF53" w14:textId="6B9CC664" w:rsidR="001E4BFA" w:rsidRDefault="001E4BFA" w:rsidP="00DC0FDB">
      <w:pPr>
        <w:pStyle w:val="Paragrafoelenco"/>
        <w:numPr>
          <w:ilvl w:val="0"/>
          <w:numId w:val="1"/>
        </w:numPr>
        <w:jc w:val="both"/>
        <w:rPr>
          <w:rFonts w:ascii="Times New Roman" w:hAnsi="Times New Roman" w:cs="Times New Roman"/>
          <w:sz w:val="24"/>
          <w:szCs w:val="24"/>
        </w:rPr>
      </w:pPr>
      <w:r w:rsidRPr="001E4BFA">
        <w:rPr>
          <w:rFonts w:ascii="Times New Roman" w:hAnsi="Times New Roman" w:cs="Times New Roman"/>
          <w:sz w:val="24"/>
          <w:szCs w:val="24"/>
        </w:rPr>
        <w:t>Il software riceve in ingresso tutti i parametri e calcola il tempo medio di attraversamento.</w:t>
      </w:r>
    </w:p>
    <w:p w14:paraId="290CE1B4" w14:textId="56867D64" w:rsidR="00A400A3" w:rsidRPr="006E148F" w:rsidRDefault="006E148F" w:rsidP="00DC0FDB">
      <w:pPr>
        <w:pStyle w:val="Titolo1"/>
        <w:jc w:val="both"/>
        <w:rPr>
          <w:rFonts w:ascii="Times New Roman" w:hAnsi="Times New Roman" w:cs="Times New Roman"/>
          <w:b/>
          <w:bCs/>
          <w:color w:val="auto"/>
          <w:sz w:val="32"/>
          <w:szCs w:val="32"/>
        </w:rPr>
      </w:pPr>
      <w:bookmarkStart w:id="1" w:name="_Toc199417978"/>
      <w:r w:rsidRPr="006E148F">
        <w:rPr>
          <w:rFonts w:ascii="Times New Roman" w:hAnsi="Times New Roman" w:cs="Times New Roman"/>
          <w:b/>
          <w:bCs/>
          <w:color w:val="auto"/>
          <w:sz w:val="32"/>
          <w:szCs w:val="32"/>
        </w:rPr>
        <w:t>Stop</w:t>
      </w:r>
      <w:r w:rsidR="00E20868">
        <w:rPr>
          <w:rFonts w:ascii="Times New Roman" w:hAnsi="Times New Roman" w:cs="Times New Roman"/>
          <w:b/>
          <w:bCs/>
          <w:color w:val="auto"/>
          <w:sz w:val="32"/>
          <w:szCs w:val="32"/>
        </w:rPr>
        <w:t>-and-</w:t>
      </w:r>
      <w:proofErr w:type="spellStart"/>
      <w:r w:rsidR="00F145CD">
        <w:rPr>
          <w:rFonts w:ascii="Times New Roman" w:hAnsi="Times New Roman" w:cs="Times New Roman"/>
          <w:b/>
          <w:bCs/>
          <w:color w:val="auto"/>
          <w:sz w:val="32"/>
          <w:szCs w:val="32"/>
        </w:rPr>
        <w:t>W</w:t>
      </w:r>
      <w:r w:rsidRPr="006E148F">
        <w:rPr>
          <w:rFonts w:ascii="Times New Roman" w:hAnsi="Times New Roman" w:cs="Times New Roman"/>
          <w:b/>
          <w:bCs/>
          <w:color w:val="auto"/>
          <w:sz w:val="32"/>
          <w:szCs w:val="32"/>
        </w:rPr>
        <w:t>ait</w:t>
      </w:r>
      <w:bookmarkEnd w:id="1"/>
      <w:proofErr w:type="spellEnd"/>
    </w:p>
    <w:p w14:paraId="7F970314" w14:textId="06A26B5A" w:rsidR="006E148F" w:rsidRPr="006E148F" w:rsidRDefault="006E148F" w:rsidP="00DC0FDB">
      <w:pPr>
        <w:spacing w:before="100" w:beforeAutospacing="1" w:after="100" w:afterAutospacing="1" w:line="240" w:lineRule="auto"/>
        <w:jc w:val="both"/>
        <w:rPr>
          <w:rFonts w:ascii="Times New Roman" w:hAnsi="Times New Roman" w:cs="Times New Roman"/>
          <w:sz w:val="24"/>
          <w:szCs w:val="24"/>
        </w:rPr>
      </w:pPr>
      <w:r w:rsidRPr="006E148F">
        <w:rPr>
          <w:rFonts w:ascii="Times New Roman" w:hAnsi="Times New Roman" w:cs="Times New Roman"/>
          <w:sz w:val="24"/>
          <w:szCs w:val="24"/>
        </w:rPr>
        <w:t>Il protocollo Stop-and-</w:t>
      </w:r>
      <w:proofErr w:type="spellStart"/>
      <w:r w:rsidR="00E20868">
        <w:rPr>
          <w:rFonts w:ascii="Times New Roman" w:hAnsi="Times New Roman" w:cs="Times New Roman"/>
          <w:sz w:val="24"/>
          <w:szCs w:val="24"/>
        </w:rPr>
        <w:t>w</w:t>
      </w:r>
      <w:r w:rsidRPr="006E148F">
        <w:rPr>
          <w:rFonts w:ascii="Times New Roman" w:hAnsi="Times New Roman" w:cs="Times New Roman"/>
          <w:sz w:val="24"/>
          <w:szCs w:val="24"/>
        </w:rPr>
        <w:t>ait</w:t>
      </w:r>
      <w:proofErr w:type="spellEnd"/>
      <w:r w:rsidRPr="006E148F">
        <w:rPr>
          <w:rFonts w:ascii="Times New Roman" w:hAnsi="Times New Roman" w:cs="Times New Roman"/>
          <w:sz w:val="24"/>
          <w:szCs w:val="24"/>
        </w:rPr>
        <w:t xml:space="preserve"> è uno dei più semplici meccanismi di controllo del flusso e affidabilità nelle comunicazioni punto-punto. È particolarmente adatto per collegamenti </w:t>
      </w:r>
      <w:proofErr w:type="spellStart"/>
      <w:r w:rsidRPr="006E148F">
        <w:rPr>
          <w:rFonts w:ascii="Times New Roman" w:hAnsi="Times New Roman" w:cs="Times New Roman"/>
          <w:sz w:val="24"/>
          <w:szCs w:val="24"/>
        </w:rPr>
        <w:t>half</w:t>
      </w:r>
      <w:proofErr w:type="spellEnd"/>
      <w:r w:rsidRPr="006E148F">
        <w:rPr>
          <w:rFonts w:ascii="Times New Roman" w:hAnsi="Times New Roman" w:cs="Times New Roman"/>
          <w:sz w:val="24"/>
          <w:szCs w:val="24"/>
        </w:rPr>
        <w:t xml:space="preserve">-duplex, in cui il canale di trasmissione può essere utilizzato in una sola direzione per volta, mentre risulta inefficiente in ambienti full-duplex ad alta latenza. Il suo funzionamento si basa sull’invio di un singolo pacchetto alla volta: il mittente attende un riscontro (ACK) prima di trasmettere il successivo. In caso di errore, rilevato tramite un meccanismo di </w:t>
      </w:r>
      <w:proofErr w:type="spellStart"/>
      <w:r w:rsidRPr="006E148F">
        <w:rPr>
          <w:rFonts w:ascii="Times New Roman" w:hAnsi="Times New Roman" w:cs="Times New Roman"/>
          <w:sz w:val="24"/>
          <w:szCs w:val="24"/>
        </w:rPr>
        <w:t>timeout</w:t>
      </w:r>
      <w:proofErr w:type="spellEnd"/>
      <w:r w:rsidRPr="006E148F">
        <w:rPr>
          <w:rFonts w:ascii="Times New Roman" w:hAnsi="Times New Roman" w:cs="Times New Roman"/>
          <w:sz w:val="24"/>
          <w:szCs w:val="24"/>
        </w:rPr>
        <w:t xml:space="preserve"> o tramite ricezione di un NACK, il pacchetto viene ritrasmesso.</w:t>
      </w:r>
    </w:p>
    <w:p w14:paraId="5F5E2261" w14:textId="77777777" w:rsidR="006E148F" w:rsidRPr="006E148F" w:rsidRDefault="006E148F" w:rsidP="00DC0FDB">
      <w:pPr>
        <w:spacing w:before="100" w:beforeAutospacing="1" w:after="100" w:afterAutospacing="1" w:line="240" w:lineRule="auto"/>
        <w:jc w:val="both"/>
        <w:rPr>
          <w:rFonts w:ascii="Times New Roman" w:hAnsi="Times New Roman" w:cs="Times New Roman"/>
          <w:sz w:val="24"/>
          <w:szCs w:val="24"/>
        </w:rPr>
      </w:pPr>
      <w:r w:rsidRPr="006E148F">
        <w:rPr>
          <w:rFonts w:ascii="Times New Roman" w:hAnsi="Times New Roman" w:cs="Times New Roman"/>
          <w:sz w:val="24"/>
          <w:szCs w:val="24"/>
        </w:rPr>
        <w:t>Per evitare ambiguità in caso di duplicazioni (ad esempio quando un ACK va perso e il pacchetto viene ritrasmesso inutilmente), è necessaria una numerazione delle trame: un semplice bit (</w:t>
      </w:r>
      <w:proofErr w:type="spellStart"/>
      <w:r w:rsidRPr="006E148F">
        <w:rPr>
          <w:rFonts w:ascii="Times New Roman" w:hAnsi="Times New Roman" w:cs="Times New Roman"/>
          <w:sz w:val="24"/>
          <w:szCs w:val="24"/>
        </w:rPr>
        <w:t>Sequence</w:t>
      </w:r>
      <w:proofErr w:type="spellEnd"/>
      <w:r w:rsidRPr="006E148F">
        <w:rPr>
          <w:rFonts w:ascii="Times New Roman" w:hAnsi="Times New Roman" w:cs="Times New Roman"/>
          <w:sz w:val="24"/>
          <w:szCs w:val="24"/>
        </w:rPr>
        <w:t xml:space="preserve"> </w:t>
      </w:r>
      <w:proofErr w:type="spellStart"/>
      <w:r w:rsidRPr="006E148F">
        <w:rPr>
          <w:rFonts w:ascii="Times New Roman" w:hAnsi="Times New Roman" w:cs="Times New Roman"/>
          <w:sz w:val="24"/>
          <w:szCs w:val="24"/>
        </w:rPr>
        <w:t>Number</w:t>
      </w:r>
      <w:proofErr w:type="spellEnd"/>
      <w:r w:rsidRPr="006E148F">
        <w:rPr>
          <w:rFonts w:ascii="Times New Roman" w:hAnsi="Times New Roman" w:cs="Times New Roman"/>
          <w:sz w:val="24"/>
          <w:szCs w:val="24"/>
        </w:rPr>
        <w:t>, SN = 0 o 1) è sufficiente per distinguere tra due trame consecutive. Analogamente, l’ACK può contenere un bit di richiesta (</w:t>
      </w:r>
      <w:proofErr w:type="spellStart"/>
      <w:r w:rsidRPr="006E148F">
        <w:rPr>
          <w:rFonts w:ascii="Times New Roman" w:hAnsi="Times New Roman" w:cs="Times New Roman"/>
          <w:sz w:val="24"/>
          <w:szCs w:val="24"/>
        </w:rPr>
        <w:t>Request</w:t>
      </w:r>
      <w:proofErr w:type="spellEnd"/>
      <w:r w:rsidRPr="006E148F">
        <w:rPr>
          <w:rFonts w:ascii="Times New Roman" w:hAnsi="Times New Roman" w:cs="Times New Roman"/>
          <w:sz w:val="24"/>
          <w:szCs w:val="24"/>
        </w:rPr>
        <w:t xml:space="preserve"> </w:t>
      </w:r>
      <w:proofErr w:type="spellStart"/>
      <w:r w:rsidRPr="006E148F">
        <w:rPr>
          <w:rFonts w:ascii="Times New Roman" w:hAnsi="Times New Roman" w:cs="Times New Roman"/>
          <w:sz w:val="24"/>
          <w:szCs w:val="24"/>
        </w:rPr>
        <w:t>Number</w:t>
      </w:r>
      <w:proofErr w:type="spellEnd"/>
      <w:r w:rsidRPr="006E148F">
        <w:rPr>
          <w:rFonts w:ascii="Times New Roman" w:hAnsi="Times New Roman" w:cs="Times New Roman"/>
          <w:sz w:val="24"/>
          <w:szCs w:val="24"/>
        </w:rPr>
        <w:t>, RN), per segnalare quale pacchetto è atteso.</w:t>
      </w:r>
    </w:p>
    <w:p w14:paraId="3959D6DA" w14:textId="5B5159CE" w:rsidR="006E148F" w:rsidRPr="006E148F" w:rsidRDefault="006E148F" w:rsidP="00DC0FDB">
      <w:pPr>
        <w:spacing w:before="100" w:beforeAutospacing="1" w:after="100" w:afterAutospacing="1" w:line="240" w:lineRule="auto"/>
        <w:jc w:val="both"/>
        <w:rPr>
          <w:rFonts w:ascii="Times New Roman" w:hAnsi="Times New Roman" w:cs="Times New Roman"/>
          <w:sz w:val="24"/>
          <w:szCs w:val="24"/>
        </w:rPr>
      </w:pPr>
      <w:r w:rsidRPr="006E148F">
        <w:rPr>
          <w:rFonts w:ascii="Times New Roman" w:hAnsi="Times New Roman" w:cs="Times New Roman"/>
          <w:sz w:val="24"/>
          <w:szCs w:val="24"/>
        </w:rPr>
        <w:t xml:space="preserve">Nel nostro progetto, il collegamento è modellato come un sistema a coda con un solo servente e coda infinita, con arrivi di pacchetti secondo un processo di Poisson con tasso λ e tempi di servizio esponenziali con media 1/μ. La trasmissione può fallire con probabilità p, e in tal caso il pacchetto viene ritrasmesso finché non viene ricevuto correttamente. Gli ACK vengono generati su un canale separato secondo un processo di Poisson con tasso </w:t>
      </w:r>
      <w:r w:rsidR="00633385" w:rsidRPr="001E4BFA">
        <w:rPr>
          <w:rFonts w:ascii="Times New Roman" w:hAnsi="Times New Roman" w:cs="Times New Roman"/>
          <w:sz w:val="24"/>
          <w:szCs w:val="24"/>
        </w:rPr>
        <w:t>δ</w:t>
      </w:r>
      <w:r w:rsidRPr="006E148F">
        <w:rPr>
          <w:rFonts w:ascii="Times New Roman" w:hAnsi="Times New Roman" w:cs="Times New Roman"/>
          <w:sz w:val="24"/>
          <w:szCs w:val="24"/>
        </w:rPr>
        <w:t>, a cui abbiamo deciso di aggiungere anche un tempo di elaborazione medio esponenziale pari a 1/</w:t>
      </w:r>
      <w:proofErr w:type="spellStart"/>
      <w:r w:rsidRPr="006E148F">
        <w:rPr>
          <w:rFonts w:ascii="Times New Roman" w:hAnsi="Times New Roman" w:cs="Times New Roman"/>
          <w:sz w:val="24"/>
          <w:szCs w:val="24"/>
        </w:rPr>
        <w:t>μ</w:t>
      </w:r>
      <w:r>
        <w:rPr>
          <w:rFonts w:ascii="Times New Roman" w:hAnsi="Times New Roman" w:cs="Times New Roman"/>
          <w:sz w:val="24"/>
          <w:szCs w:val="24"/>
          <w:vertAlign w:val="subscript"/>
        </w:rPr>
        <w:t>ack</w:t>
      </w:r>
      <w:proofErr w:type="spellEnd"/>
      <w:r w:rsidRPr="006E148F">
        <w:rPr>
          <w:rFonts w:ascii="Times New Roman" w:hAnsi="Times New Roman" w:cs="Times New Roman"/>
          <w:sz w:val="24"/>
          <w:szCs w:val="24"/>
        </w:rPr>
        <w:t>​, per modellare più realisticamente eventuali ritardi di processing da parte del ricevitore.</w:t>
      </w:r>
    </w:p>
    <w:p w14:paraId="46944D73" w14:textId="61471593" w:rsidR="006E148F" w:rsidRPr="006E148F" w:rsidRDefault="006E148F" w:rsidP="00DC0FDB">
      <w:pPr>
        <w:spacing w:before="100" w:beforeAutospacing="1" w:after="100" w:afterAutospacing="1" w:line="240" w:lineRule="auto"/>
        <w:jc w:val="both"/>
        <w:rPr>
          <w:rFonts w:ascii="Times New Roman" w:hAnsi="Times New Roman" w:cs="Times New Roman"/>
          <w:sz w:val="24"/>
          <w:szCs w:val="24"/>
        </w:rPr>
      </w:pPr>
      <w:r w:rsidRPr="006E148F">
        <w:rPr>
          <w:rFonts w:ascii="Times New Roman" w:hAnsi="Times New Roman" w:cs="Times New Roman"/>
          <w:sz w:val="24"/>
          <w:szCs w:val="24"/>
        </w:rPr>
        <w:t xml:space="preserve">In questa configurazione, il tempo medio di attraversamento di un pacchetto (cioè il tempo che intercorre tra l’inizio della sua trasmissione e il ricevimento dell’ACK corretto) può essere calcolato considerando sia le ritrasmissioni dovute agli errori, sia il tempo di attesa dei riscontri. Se </w:t>
      </w:r>
      <w:proofErr w:type="spellStart"/>
      <w:r w:rsidRPr="006E148F">
        <w:rPr>
          <w:rFonts w:ascii="Times New Roman" w:hAnsi="Times New Roman" w:cs="Times New Roman"/>
          <w:sz w:val="24"/>
          <w:szCs w:val="24"/>
        </w:rPr>
        <w:t>t</w:t>
      </w:r>
      <w:r w:rsidR="001260DC">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w:t>
      </w:r>
      <w:r w:rsidRPr="006E148F">
        <w:rPr>
          <w:rFonts w:ascii="Times New Roman" w:hAnsi="Times New Roman" w:cs="Times New Roman"/>
          <w:sz w:val="24"/>
          <w:szCs w:val="24"/>
        </w:rPr>
        <w:t>è il tempo necessario a inviare un pacchetto e ricevere il relativo ACK senza errori, e la probabilità di errore sulla trama è p, allora il tempo medio di attraversamento t</w:t>
      </w:r>
      <w:r w:rsidRPr="00203FBD">
        <w:rPr>
          <w:rFonts w:ascii="Times New Roman" w:hAnsi="Times New Roman" w:cs="Times New Roman"/>
          <w:sz w:val="24"/>
          <w:szCs w:val="24"/>
          <w:vertAlign w:val="subscript"/>
        </w:rPr>
        <w:t>v</w:t>
      </w:r>
      <w:r w:rsidRPr="006E148F">
        <w:rPr>
          <w:rFonts w:ascii="Times New Roman" w:hAnsi="Times New Roman" w:cs="Times New Roman"/>
          <w:sz w:val="24"/>
          <w:szCs w:val="24"/>
        </w:rPr>
        <w:t>​ è dato dalla somma delle attese geometriche sulle ritrasmissioni:</w:t>
      </w:r>
    </w:p>
    <w:p w14:paraId="3D4C9856" w14:textId="23501BEF" w:rsidR="006E148F" w:rsidRPr="006E148F" w:rsidRDefault="006E148F" w:rsidP="00DC0FDB">
      <w:pPr>
        <w:spacing w:after="0" w:line="240" w:lineRule="auto"/>
        <w:jc w:val="both"/>
        <w:rPr>
          <w:rFonts w:ascii="Times New Roman" w:hAnsi="Times New Roman" w:cs="Times New Roman"/>
          <w:sz w:val="24"/>
          <w:szCs w:val="24"/>
        </w:rPr>
      </w:pPr>
      <w:r w:rsidRPr="00A97118">
        <w:rPr>
          <w:rFonts w:ascii="Times New Roman" w:hAnsi="Times New Roman" w:cs="Times New Roman"/>
          <w:b/>
          <w:bCs/>
          <w:sz w:val="24"/>
          <w:szCs w:val="24"/>
        </w:rPr>
        <w:t>t</w:t>
      </w:r>
      <w:r w:rsidR="001260DC" w:rsidRPr="00A97118">
        <w:rPr>
          <w:rFonts w:ascii="Times New Roman" w:hAnsi="Times New Roman" w:cs="Times New Roman"/>
          <w:b/>
          <w:bCs/>
          <w:sz w:val="24"/>
          <w:szCs w:val="24"/>
          <w:vertAlign w:val="subscript"/>
        </w:rPr>
        <w:t xml:space="preserve">v </w:t>
      </w:r>
      <w:r w:rsidRPr="00A97118">
        <w:rPr>
          <w:rFonts w:ascii="Times New Roman" w:hAnsi="Times New Roman" w:cs="Times New Roman"/>
          <w:b/>
          <w:bCs/>
          <w:sz w:val="24"/>
          <w:szCs w:val="24"/>
        </w:rPr>
        <w:t>=</w:t>
      </w:r>
      <w:r w:rsidR="001260DC" w:rsidRPr="00A97118">
        <w:rPr>
          <w:rFonts w:ascii="Times New Roman" w:hAnsi="Times New Roman" w:cs="Times New Roman"/>
          <w:b/>
          <w:bCs/>
          <w:sz w:val="24"/>
          <w:szCs w:val="24"/>
        </w:rPr>
        <w:t xml:space="preserve"> </w:t>
      </w:r>
      <w:proofErr w:type="spellStart"/>
      <w:r w:rsidRPr="00A97118">
        <w:rPr>
          <w:rFonts w:ascii="Times New Roman" w:hAnsi="Times New Roman" w:cs="Times New Roman"/>
          <w:b/>
          <w:bCs/>
          <w:sz w:val="24"/>
          <w:szCs w:val="24"/>
        </w:rPr>
        <w:t>t</w:t>
      </w:r>
      <w:r w:rsidRPr="00A97118">
        <w:rPr>
          <w:rFonts w:ascii="Times New Roman" w:hAnsi="Times New Roman" w:cs="Times New Roman"/>
          <w:b/>
          <w:bCs/>
          <w:sz w:val="24"/>
          <w:szCs w:val="24"/>
          <w:vertAlign w:val="subscript"/>
        </w:rPr>
        <w:t>T</w:t>
      </w:r>
      <w:proofErr w:type="spellEnd"/>
      <w:r w:rsidRPr="00A97118">
        <w:rPr>
          <w:rFonts w:ascii="Times New Roman" w:hAnsi="Times New Roman" w:cs="Times New Roman"/>
          <w:b/>
          <w:bCs/>
          <w:sz w:val="24"/>
          <w:szCs w:val="24"/>
        </w:rPr>
        <w:t xml:space="preserve"> /</w:t>
      </w:r>
      <w:r w:rsidR="001260DC" w:rsidRPr="00A97118">
        <w:rPr>
          <w:rFonts w:ascii="Times New Roman" w:hAnsi="Times New Roman" w:cs="Times New Roman"/>
          <w:b/>
          <w:bCs/>
          <w:sz w:val="24"/>
          <w:szCs w:val="24"/>
        </w:rPr>
        <w:t xml:space="preserve"> (</w:t>
      </w:r>
      <w:r w:rsidRPr="00A97118">
        <w:rPr>
          <w:rFonts w:ascii="Times New Roman" w:hAnsi="Times New Roman" w:cs="Times New Roman"/>
          <w:b/>
          <w:bCs/>
          <w:sz w:val="24"/>
          <w:szCs w:val="24"/>
        </w:rPr>
        <w:t>1-</w:t>
      </w:r>
      <w:r w:rsidR="001260DC" w:rsidRPr="00A97118">
        <w:rPr>
          <w:rFonts w:ascii="Times New Roman" w:hAnsi="Times New Roman" w:cs="Times New Roman"/>
          <w:b/>
          <w:bCs/>
          <w:sz w:val="24"/>
          <w:szCs w:val="24"/>
        </w:rPr>
        <w:t xml:space="preserve"> </w:t>
      </w:r>
      <w:r w:rsidRPr="00A97118">
        <w:rPr>
          <w:rFonts w:ascii="Times New Roman" w:hAnsi="Times New Roman" w:cs="Times New Roman"/>
          <w:b/>
          <w:bCs/>
          <w:sz w:val="24"/>
          <w:szCs w:val="24"/>
        </w:rPr>
        <w:t>p)​​</w:t>
      </w:r>
      <w:r w:rsidRPr="006E148F">
        <w:rPr>
          <w:rFonts w:ascii="Times New Roman" w:hAnsi="Times New Roman" w:cs="Times New Roman"/>
          <w:sz w:val="24"/>
          <w:szCs w:val="24"/>
        </w:rPr>
        <w:t xml:space="preserve"> dove</w:t>
      </w:r>
      <w:r w:rsidR="001260DC">
        <w:rPr>
          <w:rFonts w:ascii="Times New Roman" w:hAnsi="Times New Roman" w:cs="Times New Roman"/>
          <w:sz w:val="24"/>
          <w:szCs w:val="24"/>
        </w:rPr>
        <w:t xml:space="preserve"> </w:t>
      </w:r>
      <w:proofErr w:type="spellStart"/>
      <w:r w:rsidRPr="00A97118">
        <w:rPr>
          <w:rFonts w:ascii="Times New Roman" w:hAnsi="Times New Roman" w:cs="Times New Roman"/>
          <w:b/>
          <w:bCs/>
          <w:sz w:val="24"/>
          <w:szCs w:val="24"/>
        </w:rPr>
        <w:t>t</w:t>
      </w:r>
      <w:r w:rsidRPr="00A97118">
        <w:rPr>
          <w:rFonts w:ascii="Times New Roman" w:hAnsi="Times New Roman" w:cs="Times New Roman"/>
          <w:b/>
          <w:bCs/>
          <w:sz w:val="24"/>
          <w:szCs w:val="24"/>
          <w:vertAlign w:val="subscript"/>
        </w:rPr>
        <w:t>T</w:t>
      </w:r>
      <w:proofErr w:type="spellEnd"/>
      <w:r w:rsidR="001260DC" w:rsidRPr="00A97118">
        <w:rPr>
          <w:rFonts w:ascii="Times New Roman" w:hAnsi="Times New Roman" w:cs="Times New Roman"/>
          <w:b/>
          <w:bCs/>
          <w:sz w:val="24"/>
          <w:szCs w:val="24"/>
          <w:vertAlign w:val="subscript"/>
        </w:rPr>
        <w:t xml:space="preserve"> </w:t>
      </w:r>
      <w:r w:rsidRPr="00A97118">
        <w:rPr>
          <w:rFonts w:ascii="Times New Roman" w:hAnsi="Times New Roman" w:cs="Times New Roman"/>
          <w:b/>
          <w:bCs/>
          <w:sz w:val="24"/>
          <w:szCs w:val="24"/>
        </w:rPr>
        <w:t>=</w:t>
      </w:r>
      <w:r w:rsidR="001260DC" w:rsidRPr="00A97118">
        <w:rPr>
          <w:rFonts w:ascii="Times New Roman" w:hAnsi="Times New Roman" w:cs="Times New Roman"/>
          <w:b/>
          <w:bCs/>
          <w:sz w:val="24"/>
          <w:szCs w:val="24"/>
        </w:rPr>
        <w:t xml:space="preserve"> </w:t>
      </w:r>
      <w:proofErr w:type="spellStart"/>
      <w:r w:rsidRPr="00A97118">
        <w:rPr>
          <w:rFonts w:ascii="Times New Roman" w:hAnsi="Times New Roman" w:cs="Times New Roman"/>
          <w:b/>
          <w:bCs/>
          <w:sz w:val="24"/>
          <w:szCs w:val="24"/>
        </w:rPr>
        <w:t>t</w:t>
      </w:r>
      <w:r w:rsidRPr="00A97118">
        <w:rPr>
          <w:rFonts w:ascii="Times New Roman" w:hAnsi="Times New Roman" w:cs="Times New Roman"/>
          <w:b/>
          <w:bCs/>
          <w:sz w:val="24"/>
          <w:szCs w:val="24"/>
          <w:vertAlign w:val="subscript"/>
        </w:rPr>
        <w:t>tx</w:t>
      </w:r>
      <w:proofErr w:type="spellEnd"/>
      <w:r w:rsidR="001260DC" w:rsidRPr="00A97118">
        <w:rPr>
          <w:rFonts w:ascii="Times New Roman" w:hAnsi="Times New Roman" w:cs="Times New Roman"/>
          <w:b/>
          <w:bCs/>
          <w:sz w:val="24"/>
          <w:szCs w:val="24"/>
          <w:vertAlign w:val="subscript"/>
        </w:rPr>
        <w:t xml:space="preserve"> </w:t>
      </w:r>
      <w:r w:rsidRPr="00A97118">
        <w:rPr>
          <w:rFonts w:ascii="Times New Roman" w:hAnsi="Times New Roman" w:cs="Times New Roman"/>
          <w:b/>
          <w:bCs/>
          <w:sz w:val="24"/>
          <w:szCs w:val="24"/>
        </w:rPr>
        <w:t>+</w:t>
      </w:r>
      <w:r w:rsidR="001260DC" w:rsidRPr="00A97118">
        <w:rPr>
          <w:rFonts w:ascii="Times New Roman" w:hAnsi="Times New Roman" w:cs="Times New Roman"/>
          <w:b/>
          <w:bCs/>
          <w:sz w:val="24"/>
          <w:szCs w:val="24"/>
        </w:rPr>
        <w:t xml:space="preserve"> </w:t>
      </w:r>
      <w:proofErr w:type="spellStart"/>
      <w:r w:rsidRPr="00A97118">
        <w:rPr>
          <w:rFonts w:ascii="Times New Roman" w:hAnsi="Times New Roman" w:cs="Times New Roman"/>
          <w:b/>
          <w:bCs/>
          <w:sz w:val="24"/>
          <w:szCs w:val="24"/>
        </w:rPr>
        <w:t>t</w:t>
      </w:r>
      <w:r w:rsidRPr="00A97118">
        <w:rPr>
          <w:rFonts w:ascii="Times New Roman" w:hAnsi="Times New Roman" w:cs="Times New Roman"/>
          <w:b/>
          <w:bCs/>
          <w:sz w:val="24"/>
          <w:szCs w:val="24"/>
          <w:vertAlign w:val="subscript"/>
        </w:rPr>
        <w:t>ack</w:t>
      </w:r>
      <w:proofErr w:type="spellEnd"/>
      <w:r w:rsidR="001260DC" w:rsidRPr="00A97118">
        <w:rPr>
          <w:rFonts w:ascii="Times New Roman" w:hAnsi="Times New Roman" w:cs="Times New Roman"/>
          <w:b/>
          <w:bCs/>
          <w:sz w:val="24"/>
          <w:szCs w:val="24"/>
          <w:vertAlign w:val="subscript"/>
        </w:rPr>
        <w:t xml:space="preserve"> </w:t>
      </w:r>
      <w:r w:rsidRPr="00A97118">
        <w:rPr>
          <w:rFonts w:ascii="Times New Roman" w:hAnsi="Times New Roman" w:cs="Times New Roman"/>
          <w:b/>
          <w:bCs/>
          <w:sz w:val="24"/>
          <w:szCs w:val="24"/>
        </w:rPr>
        <w:t>+</w:t>
      </w:r>
      <w:r w:rsidR="001260DC" w:rsidRPr="00A97118">
        <w:rPr>
          <w:rFonts w:ascii="Times New Roman" w:hAnsi="Times New Roman" w:cs="Times New Roman"/>
          <w:b/>
          <w:bCs/>
          <w:sz w:val="24"/>
          <w:szCs w:val="24"/>
        </w:rPr>
        <w:t xml:space="preserve"> </w:t>
      </w:r>
      <w:proofErr w:type="spellStart"/>
      <w:r w:rsidRPr="00A97118">
        <w:rPr>
          <w:rFonts w:ascii="Times New Roman" w:hAnsi="Times New Roman" w:cs="Times New Roman"/>
          <w:b/>
          <w:bCs/>
          <w:sz w:val="24"/>
          <w:szCs w:val="24"/>
        </w:rPr>
        <w:t>t</w:t>
      </w:r>
      <w:r w:rsidRPr="00A97118">
        <w:rPr>
          <w:rFonts w:ascii="Times New Roman" w:hAnsi="Times New Roman" w:cs="Times New Roman"/>
          <w:b/>
          <w:bCs/>
          <w:sz w:val="24"/>
          <w:szCs w:val="24"/>
          <w:vertAlign w:val="subscript"/>
        </w:rPr>
        <w:t>proct</w:t>
      </w:r>
      <w:proofErr w:type="spellEnd"/>
      <w:r w:rsidR="001260DC">
        <w:rPr>
          <w:rFonts w:ascii="Times New Roman" w:hAnsi="Times New Roman" w:cs="Times New Roman"/>
          <w:sz w:val="24"/>
          <w:szCs w:val="24"/>
          <w:vertAlign w:val="subscript"/>
        </w:rPr>
        <w:t xml:space="preserve"> </w:t>
      </w:r>
      <w:r w:rsidRPr="006E148F">
        <w:rPr>
          <w:rFonts w:ascii="Times New Roman" w:hAnsi="Times New Roman" w:cs="Times New Roman"/>
          <w:sz w:val="24"/>
          <w:szCs w:val="24"/>
        </w:rPr>
        <w:t>e i termini rappresentano rispettivamente:</w:t>
      </w:r>
    </w:p>
    <w:p w14:paraId="3E7CF456" w14:textId="4C64FBD6" w:rsidR="006E148F" w:rsidRPr="006E148F" w:rsidRDefault="006E148F" w:rsidP="00DC0FDB">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6E148F">
        <w:rPr>
          <w:rFonts w:ascii="Times New Roman" w:hAnsi="Times New Roman" w:cs="Times New Roman"/>
          <w:sz w:val="24"/>
          <w:szCs w:val="24"/>
        </w:rPr>
        <w:t>t</w:t>
      </w:r>
      <w:r w:rsidRPr="006E148F">
        <w:rPr>
          <w:rFonts w:ascii="Times New Roman" w:hAnsi="Times New Roman" w:cs="Times New Roman"/>
          <w:sz w:val="24"/>
          <w:szCs w:val="24"/>
          <w:vertAlign w:val="subscript"/>
        </w:rPr>
        <w:t>tx</w:t>
      </w:r>
      <w:proofErr w:type="spellEnd"/>
      <w:r w:rsidR="001260DC" w:rsidRPr="001260DC">
        <w:rPr>
          <w:rFonts w:ascii="Times New Roman" w:hAnsi="Times New Roman" w:cs="Times New Roman"/>
          <w:sz w:val="24"/>
          <w:szCs w:val="24"/>
          <w:vertAlign w:val="subscript"/>
        </w:rPr>
        <w:t xml:space="preserve"> </w:t>
      </w:r>
      <w:r w:rsidRPr="006E148F">
        <w:rPr>
          <w:rFonts w:ascii="Times New Roman" w:hAnsi="Times New Roman" w:cs="Times New Roman"/>
          <w:sz w:val="24"/>
          <w:szCs w:val="24"/>
        </w:rPr>
        <w:t>=1/μ: tempo medio di trasmissione del pacchetto;</w:t>
      </w:r>
    </w:p>
    <w:p w14:paraId="5AB65098" w14:textId="621B5166" w:rsidR="006E148F" w:rsidRPr="006E148F" w:rsidRDefault="006E148F" w:rsidP="00DC0FDB">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6E148F">
        <w:rPr>
          <w:rFonts w:ascii="Times New Roman" w:hAnsi="Times New Roman" w:cs="Times New Roman"/>
          <w:sz w:val="24"/>
          <w:szCs w:val="24"/>
        </w:rPr>
        <w:t>t</w:t>
      </w:r>
      <w:r w:rsidRPr="006E148F">
        <w:rPr>
          <w:rFonts w:ascii="Times New Roman" w:hAnsi="Times New Roman" w:cs="Times New Roman"/>
          <w:sz w:val="24"/>
          <w:szCs w:val="24"/>
          <w:vertAlign w:val="subscript"/>
        </w:rPr>
        <w:t>ack</w:t>
      </w:r>
      <w:proofErr w:type="spellEnd"/>
      <w:r w:rsidRPr="006E148F">
        <w:rPr>
          <w:rFonts w:ascii="Times New Roman" w:hAnsi="Times New Roman" w:cs="Times New Roman"/>
          <w:sz w:val="24"/>
          <w:szCs w:val="24"/>
        </w:rPr>
        <w:t>=1/</w:t>
      </w:r>
      <w:r w:rsidR="00203FBD" w:rsidRPr="00203FBD">
        <w:rPr>
          <w:rFonts w:ascii="Times New Roman" w:hAnsi="Times New Roman" w:cs="Times New Roman"/>
          <w:sz w:val="24"/>
          <w:szCs w:val="24"/>
        </w:rPr>
        <w:t xml:space="preserve"> </w:t>
      </w:r>
      <w:r w:rsidR="00203FBD" w:rsidRPr="001E4BFA">
        <w:rPr>
          <w:rFonts w:ascii="Times New Roman" w:hAnsi="Times New Roman" w:cs="Times New Roman"/>
          <w:sz w:val="24"/>
          <w:szCs w:val="24"/>
        </w:rPr>
        <w:t>δ</w:t>
      </w:r>
      <w:r w:rsidR="00203FBD" w:rsidRPr="006E148F">
        <w:rPr>
          <w:rFonts w:ascii="Times New Roman" w:hAnsi="Times New Roman" w:cs="Times New Roman"/>
          <w:sz w:val="24"/>
          <w:szCs w:val="24"/>
        </w:rPr>
        <w:t xml:space="preserve"> </w:t>
      </w:r>
      <w:r w:rsidRPr="006E148F">
        <w:rPr>
          <w:rFonts w:ascii="Times New Roman" w:hAnsi="Times New Roman" w:cs="Times New Roman"/>
          <w:sz w:val="24"/>
          <w:szCs w:val="24"/>
        </w:rPr>
        <w:t>+1/</w:t>
      </w:r>
      <w:proofErr w:type="spellStart"/>
      <w:r w:rsidRPr="006E148F">
        <w:rPr>
          <w:rFonts w:ascii="Times New Roman" w:hAnsi="Times New Roman" w:cs="Times New Roman"/>
          <w:sz w:val="24"/>
          <w:szCs w:val="24"/>
        </w:rPr>
        <w:t>μ</w:t>
      </w:r>
      <w:r w:rsidRPr="006E148F">
        <w:rPr>
          <w:rFonts w:ascii="Times New Roman" w:hAnsi="Times New Roman" w:cs="Times New Roman"/>
          <w:sz w:val="24"/>
          <w:szCs w:val="24"/>
          <w:vertAlign w:val="subscript"/>
        </w:rPr>
        <w:t>ack</w:t>
      </w:r>
      <w:proofErr w:type="spellEnd"/>
      <w:r w:rsidRPr="006E148F">
        <w:rPr>
          <w:rFonts w:ascii="Times New Roman" w:hAnsi="Times New Roman" w:cs="Times New Roman"/>
          <w:sz w:val="24"/>
          <w:szCs w:val="24"/>
          <w:vertAlign w:val="subscript"/>
        </w:rPr>
        <w:t>​</w:t>
      </w:r>
      <w:r w:rsidRPr="006E148F">
        <w:rPr>
          <w:rFonts w:ascii="Times New Roman" w:hAnsi="Times New Roman" w:cs="Times New Roman"/>
          <w:sz w:val="24"/>
          <w:szCs w:val="24"/>
        </w:rPr>
        <w:t>: tempo medio di attesa e processing per il riscontro;</w:t>
      </w:r>
    </w:p>
    <w:p w14:paraId="47DB476B" w14:textId="50917FD6" w:rsidR="006E148F" w:rsidRDefault="006E148F" w:rsidP="00DC0FDB">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6E148F">
        <w:rPr>
          <w:rFonts w:ascii="Times New Roman" w:hAnsi="Times New Roman" w:cs="Times New Roman"/>
          <w:sz w:val="24"/>
          <w:szCs w:val="24"/>
        </w:rPr>
        <w:t>t</w:t>
      </w:r>
      <w:r w:rsidRPr="006E148F">
        <w:rPr>
          <w:rFonts w:ascii="Times New Roman" w:hAnsi="Times New Roman" w:cs="Times New Roman"/>
          <w:sz w:val="24"/>
          <w:szCs w:val="24"/>
          <w:vertAlign w:val="subscript"/>
        </w:rPr>
        <w:t>proct</w:t>
      </w:r>
      <w:proofErr w:type="spellEnd"/>
      <w:r w:rsidRPr="006E148F">
        <w:rPr>
          <w:rFonts w:ascii="Times New Roman" w:hAnsi="Times New Roman" w:cs="Times New Roman"/>
          <w:sz w:val="24"/>
          <w:szCs w:val="24"/>
          <w:vertAlign w:val="subscript"/>
        </w:rPr>
        <w:t>​</w:t>
      </w:r>
      <w:r w:rsidRPr="006E148F">
        <w:rPr>
          <w:rFonts w:ascii="Times New Roman" w:hAnsi="Times New Roman" w:cs="Times New Roman"/>
          <w:sz w:val="24"/>
          <w:szCs w:val="24"/>
        </w:rPr>
        <w:t>: tempo medio di elaborazione locale (eventualmente trascurabile o incluso nei precedenti).</w:t>
      </w:r>
    </w:p>
    <w:p w14:paraId="632283F0" w14:textId="2BCCD990" w:rsidR="00F9504A" w:rsidRDefault="00A97118" w:rsidP="00F9504A">
      <w:pPr>
        <w:pStyle w:val="Titolo1"/>
        <w:jc w:val="both"/>
        <w:rPr>
          <w:rFonts w:ascii="Times New Roman" w:hAnsi="Times New Roman" w:cs="Times New Roman"/>
          <w:b/>
          <w:bCs/>
          <w:color w:val="auto"/>
          <w:sz w:val="32"/>
          <w:szCs w:val="32"/>
        </w:rPr>
      </w:pPr>
      <w:bookmarkStart w:id="2" w:name="_Toc199417979"/>
      <w:r>
        <w:rPr>
          <w:rFonts w:ascii="Times New Roman" w:hAnsi="Times New Roman" w:cs="Times New Roman"/>
          <w:b/>
          <w:bCs/>
          <w:color w:val="auto"/>
          <w:sz w:val="32"/>
          <w:szCs w:val="32"/>
        </w:rPr>
        <w:lastRenderedPageBreak/>
        <w:t>Compilazione</w:t>
      </w:r>
      <w:r w:rsidR="00F9504A">
        <w:rPr>
          <w:rFonts w:ascii="Times New Roman" w:hAnsi="Times New Roman" w:cs="Times New Roman"/>
          <w:b/>
          <w:bCs/>
          <w:color w:val="auto"/>
          <w:sz w:val="32"/>
          <w:szCs w:val="32"/>
        </w:rPr>
        <w:t xml:space="preserve"> e avvio</w:t>
      </w:r>
      <w:bookmarkEnd w:id="2"/>
    </w:p>
    <w:p w14:paraId="4341510E" w14:textId="78F70747" w:rsidR="00F9504A" w:rsidRDefault="00F9504A" w:rsidP="00F9504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Aprire cartella code nel terminale</w:t>
      </w:r>
    </w:p>
    <w:p w14:paraId="0679F137" w14:textId="679857A8" w:rsidR="00F9504A" w:rsidRDefault="00F9504A" w:rsidP="00F9504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Make </w:t>
      </w:r>
      <w:proofErr w:type="spellStart"/>
      <w:r>
        <w:rPr>
          <w:rFonts w:ascii="Times New Roman" w:hAnsi="Times New Roman" w:cs="Times New Roman"/>
          <w:sz w:val="24"/>
          <w:szCs w:val="24"/>
        </w:rPr>
        <w:t>clean</w:t>
      </w:r>
      <w:proofErr w:type="spellEnd"/>
    </w:p>
    <w:p w14:paraId="5806D3A9" w14:textId="01599EE6" w:rsidR="00F9504A" w:rsidRDefault="00F9504A" w:rsidP="00F9504A">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Make</w:t>
      </w:r>
    </w:p>
    <w:p w14:paraId="19E4DD2B" w14:textId="2E902DC6" w:rsidR="00F9504A" w:rsidRPr="006E148F" w:rsidRDefault="00F9504A" w:rsidP="00F9504A">
      <w:pPr>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queue</w:t>
      </w:r>
      <w:proofErr w:type="spellEnd"/>
    </w:p>
    <w:p w14:paraId="376E65BC" w14:textId="2178110D" w:rsidR="001260DC" w:rsidRDefault="000059D5" w:rsidP="00DC0FDB">
      <w:pPr>
        <w:pStyle w:val="Titolo1"/>
        <w:jc w:val="both"/>
        <w:rPr>
          <w:rFonts w:ascii="Times New Roman" w:hAnsi="Times New Roman" w:cs="Times New Roman"/>
          <w:b/>
          <w:bCs/>
          <w:color w:val="auto"/>
          <w:sz w:val="32"/>
          <w:szCs w:val="32"/>
        </w:rPr>
      </w:pPr>
      <w:bookmarkStart w:id="3" w:name="_Toc199417980"/>
      <w:r w:rsidRPr="000059D5">
        <w:rPr>
          <w:rFonts w:ascii="Times New Roman" w:hAnsi="Times New Roman" w:cs="Times New Roman"/>
          <w:b/>
          <w:bCs/>
          <w:color w:val="auto"/>
          <w:sz w:val="32"/>
          <w:szCs w:val="32"/>
        </w:rPr>
        <w:t>Struttura del codice</w:t>
      </w:r>
      <w:bookmarkEnd w:id="3"/>
    </w:p>
    <w:p w14:paraId="486A3DB5" w14:textId="0CBC056E" w:rsidR="00CF2D81" w:rsidRDefault="00CF2D81" w:rsidP="00DC0FDB">
      <w:pPr>
        <w:pStyle w:val="NormaleWeb"/>
        <w:jc w:val="both"/>
      </w:pPr>
      <w:r>
        <w:t xml:space="preserve">Per introdurre la modalità </w:t>
      </w:r>
      <w:r w:rsidR="00E20868">
        <w:rPr>
          <w:rStyle w:val="Enfasicorsivo"/>
          <w:rFonts w:eastAsiaTheme="majorEastAsia"/>
          <w:i w:val="0"/>
          <w:iCs w:val="0"/>
        </w:rPr>
        <w:t>S</w:t>
      </w:r>
      <w:r w:rsidRPr="00CF2D81">
        <w:rPr>
          <w:rStyle w:val="Enfasicorsivo"/>
          <w:rFonts w:eastAsiaTheme="majorEastAsia"/>
          <w:i w:val="0"/>
          <w:iCs w:val="0"/>
        </w:rPr>
        <w:t>top-and-</w:t>
      </w:r>
      <w:proofErr w:type="spellStart"/>
      <w:r w:rsidR="00F145CD">
        <w:rPr>
          <w:rStyle w:val="Enfasicorsivo"/>
          <w:rFonts w:eastAsiaTheme="majorEastAsia"/>
          <w:i w:val="0"/>
          <w:iCs w:val="0"/>
        </w:rPr>
        <w:t>W</w:t>
      </w:r>
      <w:r w:rsidRPr="00CF2D81">
        <w:rPr>
          <w:rStyle w:val="Enfasicorsivo"/>
          <w:rFonts w:eastAsiaTheme="majorEastAsia"/>
          <w:i w:val="0"/>
          <w:iCs w:val="0"/>
        </w:rPr>
        <w:t>ait</w:t>
      </w:r>
      <w:proofErr w:type="spellEnd"/>
      <w:r>
        <w:t xml:space="preserve"> nel simulatore esistente, è stato necessario intervenire esclusivamente sul file contenente la funzione </w:t>
      </w:r>
      <w:proofErr w:type="spellStart"/>
      <w:r>
        <w:rPr>
          <w:rStyle w:val="CodiceHTML"/>
          <w:rFonts w:eastAsiaTheme="majorEastAsia"/>
        </w:rPr>
        <w:t>main</w:t>
      </w:r>
      <w:proofErr w:type="spellEnd"/>
      <w:r>
        <w:t>. In particolare, è stato aggiunto un semplice meccanismo di selezione iniziale, che consente all’utente di scegliere tra due modalità operative: “</w:t>
      </w:r>
      <w:r w:rsidRPr="00CF2D81">
        <w:rPr>
          <w:rStyle w:val="Enfasigrassetto"/>
          <w:rFonts w:eastAsiaTheme="majorEastAsia"/>
          <w:b w:val="0"/>
          <w:bCs w:val="0"/>
        </w:rPr>
        <w:t xml:space="preserve">1 </w:t>
      </w:r>
      <w:r w:rsidR="00203FBD">
        <w:rPr>
          <w:rStyle w:val="Enfasigrassetto"/>
          <w:rFonts w:eastAsiaTheme="majorEastAsia"/>
          <w:b w:val="0"/>
          <w:bCs w:val="0"/>
        </w:rPr>
        <w:t>-</w:t>
      </w:r>
      <w:r w:rsidRPr="00CF2D81">
        <w:rPr>
          <w:rStyle w:val="Enfasigrassetto"/>
          <w:rFonts w:eastAsiaTheme="majorEastAsia"/>
          <w:b w:val="0"/>
          <w:bCs w:val="0"/>
        </w:rPr>
        <w:t xml:space="preserve"> </w:t>
      </w:r>
      <w:r w:rsidR="00203FBD">
        <w:rPr>
          <w:rStyle w:val="Enfasigrassetto"/>
          <w:rFonts w:eastAsiaTheme="majorEastAsia"/>
          <w:b w:val="0"/>
          <w:bCs w:val="0"/>
        </w:rPr>
        <w:t xml:space="preserve">Simple </w:t>
      </w:r>
      <w:proofErr w:type="spellStart"/>
      <w:r w:rsidR="00203FBD">
        <w:rPr>
          <w:rStyle w:val="Enfasigrassetto"/>
          <w:rFonts w:eastAsiaTheme="majorEastAsia"/>
          <w:b w:val="0"/>
          <w:bCs w:val="0"/>
        </w:rPr>
        <w:t>queue</w:t>
      </w:r>
      <w:proofErr w:type="spellEnd"/>
      <w:r w:rsidR="00203FBD">
        <w:rPr>
          <w:rStyle w:val="Enfasigrassetto"/>
          <w:rFonts w:eastAsiaTheme="majorEastAsia"/>
          <w:b w:val="0"/>
          <w:bCs w:val="0"/>
        </w:rPr>
        <w:t xml:space="preserve"> simulator</w:t>
      </w:r>
      <w:r>
        <w:rPr>
          <w:rStyle w:val="Enfasigrassetto"/>
          <w:rFonts w:eastAsiaTheme="majorEastAsia"/>
          <w:b w:val="0"/>
          <w:bCs w:val="0"/>
        </w:rPr>
        <w:t>”</w:t>
      </w:r>
      <w:r>
        <w:t xml:space="preserve">, per eseguire il simulatore originale senza alcuna modifica, e </w:t>
      </w:r>
      <w:r w:rsidRPr="00CF2D81">
        <w:rPr>
          <w:rStyle w:val="Enfasigrassetto"/>
          <w:rFonts w:eastAsiaTheme="majorEastAsia"/>
          <w:b w:val="0"/>
          <w:bCs w:val="0"/>
        </w:rPr>
        <w:t>“2 - Stop-and-</w:t>
      </w:r>
      <w:proofErr w:type="spellStart"/>
      <w:r w:rsidR="00F145CD">
        <w:rPr>
          <w:rStyle w:val="Enfasigrassetto"/>
          <w:rFonts w:eastAsiaTheme="majorEastAsia"/>
          <w:b w:val="0"/>
          <w:bCs w:val="0"/>
        </w:rPr>
        <w:t>W</w:t>
      </w:r>
      <w:r w:rsidRPr="00CF2D81">
        <w:rPr>
          <w:rStyle w:val="Enfasigrassetto"/>
          <w:rFonts w:eastAsiaTheme="majorEastAsia"/>
          <w:b w:val="0"/>
          <w:bCs w:val="0"/>
        </w:rPr>
        <w:t>ait</w:t>
      </w:r>
      <w:proofErr w:type="spellEnd"/>
      <w:r w:rsidR="00203FBD">
        <w:rPr>
          <w:rStyle w:val="Enfasigrassetto"/>
          <w:rFonts w:eastAsiaTheme="majorEastAsia"/>
          <w:b w:val="0"/>
          <w:bCs w:val="0"/>
        </w:rPr>
        <w:t xml:space="preserve"> simulator</w:t>
      </w:r>
      <w:r w:rsidRPr="00CF2D81">
        <w:rPr>
          <w:rStyle w:val="Enfasigrassetto"/>
          <w:rFonts w:eastAsiaTheme="majorEastAsia"/>
          <w:b w:val="0"/>
          <w:bCs w:val="0"/>
        </w:rPr>
        <w:t>”</w:t>
      </w:r>
      <w:r>
        <w:t xml:space="preserve">, per attivare la nuova modalità di simulazione. Nel primo caso, il comportamento del simulatore rimane invariato rispetto alla versione di partenza. Nel secondo caso, invece, il simulatore esegue la logica propria dello </w:t>
      </w:r>
      <w:r w:rsidR="00E20868">
        <w:rPr>
          <w:rStyle w:val="Enfasicorsivo"/>
          <w:rFonts w:eastAsiaTheme="majorEastAsia"/>
          <w:i w:val="0"/>
          <w:iCs w:val="0"/>
        </w:rPr>
        <w:t>S</w:t>
      </w:r>
      <w:r w:rsidRPr="00CF2D81">
        <w:rPr>
          <w:rStyle w:val="Enfasicorsivo"/>
          <w:rFonts w:eastAsiaTheme="majorEastAsia"/>
          <w:i w:val="0"/>
          <w:iCs w:val="0"/>
        </w:rPr>
        <w:t>top-and-</w:t>
      </w:r>
      <w:proofErr w:type="spellStart"/>
      <w:r w:rsidR="00F145CD">
        <w:rPr>
          <w:rStyle w:val="Enfasicorsivo"/>
          <w:rFonts w:eastAsiaTheme="majorEastAsia"/>
          <w:i w:val="0"/>
          <w:iCs w:val="0"/>
        </w:rPr>
        <w:t>W</w:t>
      </w:r>
      <w:r w:rsidRPr="00CF2D81">
        <w:rPr>
          <w:rStyle w:val="Enfasicorsivo"/>
          <w:rFonts w:eastAsiaTheme="majorEastAsia"/>
          <w:i w:val="0"/>
          <w:iCs w:val="0"/>
        </w:rPr>
        <w:t>ait</w:t>
      </w:r>
      <w:proofErr w:type="spellEnd"/>
      <w:r>
        <w:t xml:space="preserve">, facendo uso delle nuove funzionalità implementate nei file </w:t>
      </w:r>
      <w:proofErr w:type="spellStart"/>
      <w:r>
        <w:rPr>
          <w:rStyle w:val="CodiceHTML"/>
          <w:rFonts w:eastAsiaTheme="majorEastAsia"/>
        </w:rPr>
        <w:t>stopandwait.h</w:t>
      </w:r>
      <w:proofErr w:type="spellEnd"/>
      <w:r>
        <w:t xml:space="preserve"> e </w:t>
      </w:r>
      <w:r>
        <w:rPr>
          <w:rStyle w:val="CodiceHTML"/>
          <w:rFonts w:eastAsiaTheme="majorEastAsia"/>
        </w:rPr>
        <w:t>stopandwait.cpp</w:t>
      </w:r>
      <w:r>
        <w:t>.</w:t>
      </w:r>
    </w:p>
    <w:p w14:paraId="0A6E65F7" w14:textId="19857A22" w:rsidR="00CF2D81" w:rsidRDefault="00CF2D81" w:rsidP="00DC0FDB">
      <w:pPr>
        <w:pStyle w:val="NormaleWeb"/>
        <w:jc w:val="both"/>
      </w:pPr>
      <w:r>
        <w:t xml:space="preserve">Il file </w:t>
      </w:r>
      <w:proofErr w:type="spellStart"/>
      <w:r>
        <w:rPr>
          <w:rStyle w:val="CodiceHTML"/>
          <w:rFonts w:eastAsiaTheme="majorEastAsia"/>
        </w:rPr>
        <w:t>stopandwait.h</w:t>
      </w:r>
      <w:proofErr w:type="spellEnd"/>
      <w:r>
        <w:t xml:space="preserve"> definisce la classe </w:t>
      </w:r>
      <w:proofErr w:type="spellStart"/>
      <w:r>
        <w:rPr>
          <w:rStyle w:val="CodiceHTML"/>
          <w:rFonts w:eastAsiaTheme="majorEastAsia"/>
        </w:rPr>
        <w:t>StopAndWaitSimulator</w:t>
      </w:r>
      <w:proofErr w:type="spellEnd"/>
      <w:r>
        <w:t xml:space="preserve">, derivata dalla classe base </w:t>
      </w:r>
      <w:r>
        <w:rPr>
          <w:rStyle w:val="CodiceHTML"/>
          <w:rFonts w:eastAsiaTheme="majorEastAsia"/>
        </w:rPr>
        <w:t>simulator</w:t>
      </w:r>
      <w:r>
        <w:t xml:space="preserve">. La classe gestisce l’intero ciclo simulativo e include parametri fondamentali come il </w:t>
      </w:r>
      <w:r w:rsidR="00A97118">
        <w:t xml:space="preserve">carico di traffico </w:t>
      </w:r>
      <w:r w:rsidR="00A97118">
        <w:t>ρ</w:t>
      </w:r>
      <w:r w:rsidR="00A97118">
        <w:t xml:space="preserve"> (Erlang)</w:t>
      </w:r>
      <w:r>
        <w:t xml:space="preserve">, </w:t>
      </w:r>
      <w:r w:rsidR="00A97118">
        <w:t xml:space="preserve">la durata </w:t>
      </w:r>
      <w:proofErr w:type="gramStart"/>
      <w:r w:rsidR="00A97118">
        <w:t>si</w:t>
      </w:r>
      <w:proofErr w:type="gramEnd"/>
      <w:r w:rsidR="00A97118">
        <w:t xml:space="preserve"> servizio media 1/mu (s)</w:t>
      </w:r>
      <w:r>
        <w:t>, la probabilità di errore</w:t>
      </w:r>
      <w:r w:rsidR="00A97118">
        <w:t xml:space="preserve"> p</w:t>
      </w:r>
      <w:r>
        <w:t xml:space="preserve">, il tasso di arrivo dei riscontri </w:t>
      </w:r>
      <w:r w:rsidR="00A97118" w:rsidRPr="001E4BFA">
        <w:t>δ</w:t>
      </w:r>
      <w:r w:rsidR="00A97118">
        <w:t xml:space="preserve"> (1/s)</w:t>
      </w:r>
      <w:r>
        <w:t xml:space="preserve"> e il tempo medio di servizio </w:t>
      </w:r>
      <w:proofErr w:type="spellStart"/>
      <w:r w:rsidR="00A97118">
        <w:t>mu</w:t>
      </w:r>
      <w:r w:rsidR="00A97118" w:rsidRPr="00A97118">
        <w:rPr>
          <w:vertAlign w:val="subscript"/>
        </w:rPr>
        <w:t>ack</w:t>
      </w:r>
      <w:proofErr w:type="spellEnd"/>
      <w:r w:rsidR="00A97118">
        <w:rPr>
          <w:vertAlign w:val="subscript"/>
        </w:rPr>
        <w:t xml:space="preserve"> </w:t>
      </w:r>
      <w:r>
        <w:t>(</w:t>
      </w:r>
      <w:r w:rsidR="00A97118">
        <w:t>s</w:t>
      </w:r>
      <w:r>
        <w:t>). Oltre alla gestione dei parametri temporali e della durata della simulazione, la classe raccoglie statistiche su ritardi, numero di pacchetti trasmessi e ritrasmissioni. Sono inoltre presenti metodi ausiliari per l’inizializzazione, l’esecuzione e la raccolta dei risultati della simulazione.</w:t>
      </w:r>
    </w:p>
    <w:p w14:paraId="09B4C06B" w14:textId="7B226952" w:rsidR="00203FBD" w:rsidRPr="00203FBD" w:rsidRDefault="00203FBD" w:rsidP="00DC0FDB">
      <w:p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r w:rsidRPr="00203FBD">
        <w:rPr>
          <w:rFonts w:ascii="Times New Roman" w:eastAsia="Times New Roman" w:hAnsi="Times New Roman" w:cs="Times New Roman"/>
          <w:kern w:val="0"/>
          <w:sz w:val="24"/>
          <w:szCs w:val="24"/>
          <w:lang w:eastAsia="it-IT"/>
          <w14:ligatures w14:val="none"/>
        </w:rPr>
        <w:t xml:space="preserve">Il file </w:t>
      </w:r>
      <w:r w:rsidRPr="00203FBD">
        <w:rPr>
          <w:rFonts w:ascii="Courier New" w:eastAsia="Times New Roman" w:hAnsi="Courier New" w:cs="Courier New"/>
          <w:kern w:val="0"/>
          <w:sz w:val="20"/>
          <w:szCs w:val="20"/>
          <w:lang w:eastAsia="it-IT"/>
          <w14:ligatures w14:val="none"/>
        </w:rPr>
        <w:t>stopandwait.cpp</w:t>
      </w:r>
      <w:r w:rsidRPr="00203FBD">
        <w:rPr>
          <w:rFonts w:ascii="Times New Roman" w:eastAsia="Times New Roman" w:hAnsi="Times New Roman" w:cs="Times New Roman"/>
          <w:kern w:val="0"/>
          <w:sz w:val="24"/>
          <w:szCs w:val="24"/>
          <w:lang w:eastAsia="it-IT"/>
          <w14:ligatures w14:val="none"/>
        </w:rPr>
        <w:t xml:space="preserve"> implementa la logica definita nell’intestazione </w:t>
      </w:r>
      <w:proofErr w:type="spellStart"/>
      <w:r w:rsidRPr="00203FBD">
        <w:rPr>
          <w:rFonts w:ascii="Courier New" w:eastAsia="Times New Roman" w:hAnsi="Courier New" w:cs="Courier New"/>
          <w:kern w:val="0"/>
          <w:sz w:val="20"/>
          <w:szCs w:val="20"/>
          <w:lang w:eastAsia="it-IT"/>
          <w14:ligatures w14:val="none"/>
        </w:rPr>
        <w:t>stopandwait.h</w:t>
      </w:r>
      <w:proofErr w:type="spellEnd"/>
      <w:r w:rsidRPr="00203FBD">
        <w:rPr>
          <w:rFonts w:ascii="Times New Roman" w:eastAsia="Times New Roman" w:hAnsi="Times New Roman" w:cs="Times New Roman"/>
          <w:kern w:val="0"/>
          <w:sz w:val="24"/>
          <w:szCs w:val="24"/>
          <w:lang w:eastAsia="it-IT"/>
          <w14:ligatures w14:val="none"/>
        </w:rPr>
        <w:t xml:space="preserve">. La classe </w:t>
      </w:r>
      <w:proofErr w:type="spellStart"/>
      <w:r w:rsidRPr="00203FBD">
        <w:rPr>
          <w:rFonts w:ascii="Courier New" w:eastAsia="Times New Roman" w:hAnsi="Courier New" w:cs="Courier New"/>
          <w:kern w:val="0"/>
          <w:sz w:val="20"/>
          <w:szCs w:val="20"/>
          <w:lang w:eastAsia="it-IT"/>
          <w14:ligatures w14:val="none"/>
        </w:rPr>
        <w:t>StopAndWaitSimulator</w:t>
      </w:r>
      <w:proofErr w:type="spellEnd"/>
      <w:r w:rsidRPr="00203FBD">
        <w:rPr>
          <w:rFonts w:ascii="Times New Roman" w:eastAsia="Times New Roman" w:hAnsi="Times New Roman" w:cs="Times New Roman"/>
          <w:kern w:val="0"/>
          <w:sz w:val="24"/>
          <w:szCs w:val="24"/>
          <w:lang w:eastAsia="it-IT"/>
          <w14:ligatures w14:val="none"/>
        </w:rPr>
        <w:t xml:space="preserve"> eredita dalla classe </w:t>
      </w:r>
      <w:r w:rsidRPr="00203FBD">
        <w:rPr>
          <w:rFonts w:ascii="Courier New" w:eastAsia="Times New Roman" w:hAnsi="Courier New" w:cs="Courier New"/>
          <w:kern w:val="0"/>
          <w:sz w:val="20"/>
          <w:szCs w:val="20"/>
          <w:lang w:eastAsia="it-IT"/>
          <w14:ligatures w14:val="none"/>
        </w:rPr>
        <w:t>simulator</w:t>
      </w:r>
      <w:r w:rsidRPr="00203FBD">
        <w:rPr>
          <w:rFonts w:ascii="Times New Roman" w:eastAsia="Times New Roman" w:hAnsi="Times New Roman" w:cs="Times New Roman"/>
          <w:kern w:val="0"/>
          <w:sz w:val="24"/>
          <w:szCs w:val="24"/>
          <w:lang w:eastAsia="it-IT"/>
          <w14:ligatures w14:val="none"/>
        </w:rPr>
        <w:t xml:space="preserve"> e utilizza la libreria </w:t>
      </w:r>
      <w:proofErr w:type="spellStart"/>
      <w:r w:rsidRPr="00203FBD">
        <w:rPr>
          <w:rFonts w:ascii="Courier New" w:eastAsia="Times New Roman" w:hAnsi="Courier New" w:cs="Courier New"/>
          <w:kern w:val="0"/>
          <w:sz w:val="20"/>
          <w:szCs w:val="20"/>
          <w:lang w:eastAsia="it-IT"/>
          <w14:ligatures w14:val="none"/>
        </w:rPr>
        <w:t>easyio</w:t>
      </w:r>
      <w:proofErr w:type="spellEnd"/>
      <w:r w:rsidRPr="00203FBD">
        <w:rPr>
          <w:rFonts w:ascii="Times New Roman" w:eastAsia="Times New Roman" w:hAnsi="Times New Roman" w:cs="Times New Roman"/>
          <w:kern w:val="0"/>
          <w:sz w:val="24"/>
          <w:szCs w:val="24"/>
          <w:lang w:eastAsia="it-IT"/>
          <w14:ligatures w14:val="none"/>
        </w:rPr>
        <w:t xml:space="preserve"> per l’input interattivo dei parametri e la stampa dei risultati. Le funzioni principali sono:</w:t>
      </w:r>
    </w:p>
    <w:p w14:paraId="764684BC" w14:textId="0E8E3996" w:rsidR="00203FBD" w:rsidRPr="00203FBD" w:rsidRDefault="00C3615D" w:rsidP="00DC0FD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proofErr w:type="gramStart"/>
      <w:r w:rsidRPr="00203FBD">
        <w:rPr>
          <w:rFonts w:ascii="Courier New" w:eastAsia="Times New Roman" w:hAnsi="Courier New" w:cs="Courier New"/>
          <w:b/>
          <w:bCs/>
          <w:kern w:val="0"/>
          <w:sz w:val="20"/>
          <w:szCs w:val="20"/>
          <w:lang w:eastAsia="it-IT"/>
          <w14:ligatures w14:val="none"/>
        </w:rPr>
        <w:t>input(</w:t>
      </w:r>
      <w:proofErr w:type="gramEnd"/>
      <w:r w:rsidR="00203FBD" w:rsidRPr="00203FBD">
        <w:rPr>
          <w:rFonts w:ascii="Courier New" w:eastAsia="Times New Roman" w:hAnsi="Courier New" w:cs="Courier New"/>
          <w:b/>
          <w:bCs/>
          <w:kern w:val="0"/>
          <w:sz w:val="20"/>
          <w:szCs w:val="20"/>
          <w:lang w:eastAsia="it-IT"/>
          <w14:ligatures w14:val="none"/>
        </w:rPr>
        <w:t>)</w:t>
      </w:r>
      <w:r w:rsidR="00203FBD" w:rsidRPr="00203FBD">
        <w:rPr>
          <w:rFonts w:ascii="Times New Roman" w:eastAsia="Times New Roman" w:hAnsi="Times New Roman" w:cs="Times New Roman"/>
          <w:kern w:val="0"/>
          <w:sz w:val="24"/>
          <w:szCs w:val="24"/>
          <w:lang w:eastAsia="it-IT"/>
          <w14:ligatures w14:val="none"/>
        </w:rPr>
        <w:t>: legge i parametri del modell</w:t>
      </w:r>
      <w:r w:rsidR="004B0C57">
        <w:rPr>
          <w:rFonts w:ascii="Times New Roman" w:eastAsia="Times New Roman" w:hAnsi="Times New Roman" w:cs="Times New Roman"/>
          <w:kern w:val="0"/>
          <w:sz w:val="24"/>
          <w:szCs w:val="24"/>
          <w:lang w:eastAsia="it-IT"/>
          <w14:ligatures w14:val="none"/>
        </w:rPr>
        <w:t xml:space="preserve">o descritti sopra, </w:t>
      </w:r>
      <w:r w:rsidR="00203FBD" w:rsidRPr="00203FBD">
        <w:rPr>
          <w:rFonts w:ascii="Times New Roman" w:eastAsia="Times New Roman" w:hAnsi="Times New Roman" w:cs="Times New Roman"/>
          <w:kern w:val="0"/>
          <w:sz w:val="24"/>
          <w:szCs w:val="24"/>
          <w:lang w:eastAsia="it-IT"/>
          <w14:ligatures w14:val="none"/>
        </w:rPr>
        <w:t xml:space="preserve">oltre ai parametri della simulazione </w:t>
      </w:r>
      <w:r w:rsidR="004B0C57">
        <w:rPr>
          <w:rFonts w:ascii="Times New Roman" w:eastAsia="Times New Roman" w:hAnsi="Times New Roman" w:cs="Times New Roman"/>
          <w:kern w:val="0"/>
          <w:sz w:val="24"/>
          <w:szCs w:val="24"/>
          <w:lang w:eastAsia="it-IT"/>
          <w14:ligatures w14:val="none"/>
        </w:rPr>
        <w:t xml:space="preserve">come durata transiente (s), durata </w:t>
      </w:r>
      <w:proofErr w:type="spellStart"/>
      <w:r w:rsidR="004B0C57">
        <w:rPr>
          <w:rFonts w:ascii="Times New Roman" w:eastAsia="Times New Roman" w:hAnsi="Times New Roman" w:cs="Times New Roman"/>
          <w:kern w:val="0"/>
          <w:sz w:val="24"/>
          <w:szCs w:val="24"/>
          <w:lang w:eastAsia="it-IT"/>
          <w14:ligatures w14:val="none"/>
        </w:rPr>
        <w:t>run</w:t>
      </w:r>
      <w:proofErr w:type="spellEnd"/>
      <w:r w:rsidR="004B0C57">
        <w:rPr>
          <w:rFonts w:ascii="Times New Roman" w:eastAsia="Times New Roman" w:hAnsi="Times New Roman" w:cs="Times New Roman"/>
          <w:kern w:val="0"/>
          <w:sz w:val="24"/>
          <w:szCs w:val="24"/>
          <w:lang w:eastAsia="it-IT"/>
          <w14:ligatures w14:val="none"/>
        </w:rPr>
        <w:t xml:space="preserve"> (s) e numero di </w:t>
      </w:r>
      <w:proofErr w:type="spellStart"/>
      <w:r w:rsidR="004B0C57">
        <w:rPr>
          <w:rFonts w:ascii="Times New Roman" w:eastAsia="Times New Roman" w:hAnsi="Times New Roman" w:cs="Times New Roman"/>
          <w:kern w:val="0"/>
          <w:sz w:val="24"/>
          <w:szCs w:val="24"/>
          <w:lang w:eastAsia="it-IT"/>
          <w14:ligatures w14:val="none"/>
        </w:rPr>
        <w:t>run</w:t>
      </w:r>
      <w:proofErr w:type="spellEnd"/>
      <w:r w:rsidR="00203FBD" w:rsidRPr="00203FBD">
        <w:rPr>
          <w:rFonts w:ascii="Times New Roman" w:eastAsia="Times New Roman" w:hAnsi="Times New Roman" w:cs="Times New Roman"/>
          <w:kern w:val="0"/>
          <w:sz w:val="24"/>
          <w:szCs w:val="24"/>
          <w:lang w:eastAsia="it-IT"/>
          <w14:ligatures w14:val="none"/>
        </w:rPr>
        <w:t xml:space="preserve">. Calcola da questi input i valori </w:t>
      </w:r>
      <w:r w:rsidR="00203FBD" w:rsidRPr="00203FBD">
        <w:rPr>
          <w:rFonts w:ascii="Courier New" w:eastAsia="Times New Roman" w:hAnsi="Courier New" w:cs="Courier New"/>
          <w:kern w:val="0"/>
          <w:sz w:val="20"/>
          <w:szCs w:val="20"/>
          <w:lang w:eastAsia="it-IT"/>
          <w14:ligatures w14:val="none"/>
        </w:rPr>
        <w:t>lambda</w:t>
      </w:r>
      <w:r w:rsidR="00203FBD" w:rsidRPr="00203FBD">
        <w:rPr>
          <w:rFonts w:ascii="Times New Roman" w:eastAsia="Times New Roman" w:hAnsi="Times New Roman" w:cs="Times New Roman"/>
          <w:kern w:val="0"/>
          <w:sz w:val="24"/>
          <w:szCs w:val="24"/>
          <w:lang w:eastAsia="it-IT"/>
          <w14:ligatures w14:val="none"/>
        </w:rPr>
        <w:t xml:space="preserve"> e </w:t>
      </w:r>
      <w:r w:rsidR="00203FBD" w:rsidRPr="00203FBD">
        <w:rPr>
          <w:rFonts w:ascii="Courier New" w:eastAsia="Times New Roman" w:hAnsi="Courier New" w:cs="Courier New"/>
          <w:kern w:val="0"/>
          <w:sz w:val="20"/>
          <w:szCs w:val="20"/>
          <w:lang w:eastAsia="it-IT"/>
          <w14:ligatures w14:val="none"/>
        </w:rPr>
        <w:t>mu</w:t>
      </w:r>
      <w:r w:rsidR="00203FBD" w:rsidRPr="00203FBD">
        <w:rPr>
          <w:rFonts w:ascii="Times New Roman" w:eastAsia="Times New Roman" w:hAnsi="Times New Roman" w:cs="Times New Roman"/>
          <w:kern w:val="0"/>
          <w:sz w:val="24"/>
          <w:szCs w:val="24"/>
          <w:lang w:eastAsia="it-IT"/>
          <w14:ligatures w14:val="none"/>
        </w:rPr>
        <w:t>.</w:t>
      </w:r>
    </w:p>
    <w:p w14:paraId="0A5F2586" w14:textId="77777777" w:rsidR="00203FBD" w:rsidRPr="00203FBD" w:rsidRDefault="00203FBD" w:rsidP="00DC0FD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proofErr w:type="spellStart"/>
      <w:proofErr w:type="gramStart"/>
      <w:r w:rsidRPr="00203FBD">
        <w:rPr>
          <w:rFonts w:ascii="Courier New" w:eastAsia="Times New Roman" w:hAnsi="Courier New" w:cs="Courier New"/>
          <w:b/>
          <w:bCs/>
          <w:kern w:val="0"/>
          <w:sz w:val="20"/>
          <w:szCs w:val="20"/>
          <w:lang w:eastAsia="it-IT"/>
          <w14:ligatures w14:val="none"/>
        </w:rPr>
        <w:t>run</w:t>
      </w:r>
      <w:proofErr w:type="spellEnd"/>
      <w:r w:rsidRPr="00203FBD">
        <w:rPr>
          <w:rFonts w:ascii="Courier New" w:eastAsia="Times New Roman" w:hAnsi="Courier New" w:cs="Courier New"/>
          <w:b/>
          <w:bCs/>
          <w:kern w:val="0"/>
          <w:sz w:val="20"/>
          <w:szCs w:val="20"/>
          <w:lang w:eastAsia="it-IT"/>
          <w14:ligatures w14:val="none"/>
        </w:rPr>
        <w:t>(</w:t>
      </w:r>
      <w:proofErr w:type="gramEnd"/>
      <w:r w:rsidRPr="00203FBD">
        <w:rPr>
          <w:rFonts w:ascii="Courier New" w:eastAsia="Times New Roman" w:hAnsi="Courier New" w:cs="Courier New"/>
          <w:b/>
          <w:bCs/>
          <w:kern w:val="0"/>
          <w:sz w:val="20"/>
          <w:szCs w:val="20"/>
          <w:lang w:eastAsia="it-IT"/>
          <w14:ligatures w14:val="none"/>
        </w:rPr>
        <w:t>)</w:t>
      </w:r>
      <w:r w:rsidRPr="00203FBD">
        <w:rPr>
          <w:rFonts w:ascii="Times New Roman" w:eastAsia="Times New Roman" w:hAnsi="Times New Roman" w:cs="Times New Roman"/>
          <w:kern w:val="0"/>
          <w:sz w:val="24"/>
          <w:szCs w:val="24"/>
          <w:lang w:eastAsia="it-IT"/>
          <w14:ligatures w14:val="none"/>
        </w:rPr>
        <w:t xml:space="preserve">: esegue la simulazione vera e propria. Per ogni </w:t>
      </w:r>
      <w:proofErr w:type="spellStart"/>
      <w:r w:rsidRPr="00203FBD">
        <w:rPr>
          <w:rFonts w:ascii="Times New Roman" w:eastAsia="Times New Roman" w:hAnsi="Times New Roman" w:cs="Times New Roman"/>
          <w:kern w:val="0"/>
          <w:sz w:val="24"/>
          <w:szCs w:val="24"/>
          <w:lang w:eastAsia="it-IT"/>
          <w14:ligatures w14:val="none"/>
        </w:rPr>
        <w:t>run</w:t>
      </w:r>
      <w:proofErr w:type="spellEnd"/>
      <w:r w:rsidRPr="00203FBD">
        <w:rPr>
          <w:rFonts w:ascii="Times New Roman" w:eastAsia="Times New Roman" w:hAnsi="Times New Roman" w:cs="Times New Roman"/>
          <w:kern w:val="0"/>
          <w:sz w:val="24"/>
          <w:szCs w:val="24"/>
          <w:lang w:eastAsia="it-IT"/>
          <w14:ligatures w14:val="none"/>
        </w:rPr>
        <w:t>:</w:t>
      </w:r>
    </w:p>
    <w:p w14:paraId="7F2F37A7" w14:textId="77777777" w:rsidR="00203FBD" w:rsidRPr="00203FBD" w:rsidRDefault="00203FBD" w:rsidP="00DC0FDB">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r w:rsidRPr="00203FBD">
        <w:rPr>
          <w:rFonts w:ascii="Times New Roman" w:eastAsia="Times New Roman" w:hAnsi="Times New Roman" w:cs="Times New Roman"/>
          <w:kern w:val="0"/>
          <w:sz w:val="24"/>
          <w:szCs w:val="24"/>
          <w:lang w:eastAsia="it-IT"/>
          <w14:ligatures w14:val="none"/>
        </w:rPr>
        <w:t>Genera il tempo inter-arrivo dei pacchetti secondo una distribuzione esponenziale negativa (modello Poisson).</w:t>
      </w:r>
    </w:p>
    <w:p w14:paraId="517707CA" w14:textId="77777777" w:rsidR="00203FBD" w:rsidRPr="00203FBD" w:rsidRDefault="00203FBD" w:rsidP="00DC0FDB">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r w:rsidRPr="00203FBD">
        <w:rPr>
          <w:rFonts w:ascii="Times New Roman" w:eastAsia="Times New Roman" w:hAnsi="Times New Roman" w:cs="Times New Roman"/>
          <w:kern w:val="0"/>
          <w:sz w:val="24"/>
          <w:szCs w:val="24"/>
          <w:lang w:eastAsia="it-IT"/>
          <w14:ligatures w14:val="none"/>
        </w:rPr>
        <w:t xml:space="preserve">Per ogni pacchetto, simula eventuali ritrasmissioni dovute ad errori. Ogni tentativo ha tempo di servizio esponenziale e probabilità di errore </w:t>
      </w:r>
      <w:r w:rsidRPr="00203FBD">
        <w:rPr>
          <w:rFonts w:ascii="Courier New" w:eastAsia="Times New Roman" w:hAnsi="Courier New" w:cs="Courier New"/>
          <w:kern w:val="0"/>
          <w:sz w:val="20"/>
          <w:szCs w:val="20"/>
          <w:lang w:eastAsia="it-IT"/>
          <w14:ligatures w14:val="none"/>
        </w:rPr>
        <w:t>p</w:t>
      </w:r>
      <w:r w:rsidRPr="00203FBD">
        <w:rPr>
          <w:rFonts w:ascii="Times New Roman" w:eastAsia="Times New Roman" w:hAnsi="Times New Roman" w:cs="Times New Roman"/>
          <w:kern w:val="0"/>
          <w:sz w:val="24"/>
          <w:szCs w:val="24"/>
          <w:lang w:eastAsia="it-IT"/>
          <w14:ligatures w14:val="none"/>
        </w:rPr>
        <w:t>.</w:t>
      </w:r>
    </w:p>
    <w:p w14:paraId="5E72AF9D" w14:textId="77777777" w:rsidR="00203FBD" w:rsidRPr="00203FBD" w:rsidRDefault="00203FBD" w:rsidP="00DC0FDB">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r w:rsidRPr="00203FBD">
        <w:rPr>
          <w:rFonts w:ascii="Times New Roman" w:eastAsia="Times New Roman" w:hAnsi="Times New Roman" w:cs="Times New Roman"/>
          <w:kern w:val="0"/>
          <w:sz w:val="24"/>
          <w:szCs w:val="24"/>
          <w:lang w:eastAsia="it-IT"/>
          <w14:ligatures w14:val="none"/>
        </w:rPr>
        <w:t>Una volta ricevuto correttamente, aggiunge il tempo di attesa per l’ACK e il suo tempo di servizio, entrambi generati esponenzialmente.</w:t>
      </w:r>
    </w:p>
    <w:p w14:paraId="70C81511" w14:textId="77777777" w:rsidR="00203FBD" w:rsidRPr="00203FBD" w:rsidRDefault="00203FBD" w:rsidP="00DC0FDB">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r w:rsidRPr="00203FBD">
        <w:rPr>
          <w:rFonts w:ascii="Times New Roman" w:eastAsia="Times New Roman" w:hAnsi="Times New Roman" w:cs="Times New Roman"/>
          <w:kern w:val="0"/>
          <w:sz w:val="24"/>
          <w:szCs w:val="24"/>
          <w:lang w:eastAsia="it-IT"/>
          <w14:ligatures w14:val="none"/>
        </w:rPr>
        <w:t>Calcola e accumula il ritardo totale per ciascun pacchetto trasmesso con successo e aggiorna i contatori statistici.</w:t>
      </w:r>
    </w:p>
    <w:p w14:paraId="46DD10C1" w14:textId="77777777" w:rsidR="00203FBD" w:rsidRPr="00203FBD" w:rsidRDefault="00203FBD" w:rsidP="00DC0FD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proofErr w:type="spellStart"/>
      <w:r w:rsidRPr="00203FBD">
        <w:rPr>
          <w:rFonts w:ascii="Courier New" w:eastAsia="Times New Roman" w:hAnsi="Courier New" w:cs="Courier New"/>
          <w:b/>
          <w:bCs/>
          <w:kern w:val="0"/>
          <w:sz w:val="20"/>
          <w:szCs w:val="20"/>
          <w:lang w:eastAsia="it-IT"/>
          <w14:ligatures w14:val="none"/>
        </w:rPr>
        <w:t>update_</w:t>
      </w:r>
      <w:proofErr w:type="gramStart"/>
      <w:r w:rsidRPr="00203FBD">
        <w:rPr>
          <w:rFonts w:ascii="Courier New" w:eastAsia="Times New Roman" w:hAnsi="Courier New" w:cs="Courier New"/>
          <w:b/>
          <w:bCs/>
          <w:kern w:val="0"/>
          <w:sz w:val="20"/>
          <w:szCs w:val="20"/>
          <w:lang w:eastAsia="it-IT"/>
          <w14:ligatures w14:val="none"/>
        </w:rPr>
        <w:t>stats</w:t>
      </w:r>
      <w:proofErr w:type="spellEnd"/>
      <w:r w:rsidRPr="00203FBD">
        <w:rPr>
          <w:rFonts w:ascii="Courier New" w:eastAsia="Times New Roman" w:hAnsi="Courier New" w:cs="Courier New"/>
          <w:b/>
          <w:bCs/>
          <w:kern w:val="0"/>
          <w:sz w:val="20"/>
          <w:szCs w:val="20"/>
          <w:lang w:eastAsia="it-IT"/>
          <w14:ligatures w14:val="none"/>
        </w:rPr>
        <w:t>(</w:t>
      </w:r>
      <w:proofErr w:type="gramEnd"/>
      <w:r w:rsidRPr="00203FBD">
        <w:rPr>
          <w:rFonts w:ascii="Courier New" w:eastAsia="Times New Roman" w:hAnsi="Courier New" w:cs="Courier New"/>
          <w:b/>
          <w:bCs/>
          <w:kern w:val="0"/>
          <w:sz w:val="20"/>
          <w:szCs w:val="20"/>
          <w:lang w:eastAsia="it-IT"/>
          <w14:ligatures w14:val="none"/>
        </w:rPr>
        <w:t>)</w:t>
      </w:r>
      <w:r w:rsidRPr="00203FBD">
        <w:rPr>
          <w:rFonts w:ascii="Times New Roman" w:eastAsia="Times New Roman" w:hAnsi="Times New Roman" w:cs="Times New Roman"/>
          <w:kern w:val="0"/>
          <w:sz w:val="24"/>
          <w:szCs w:val="24"/>
          <w:lang w:eastAsia="it-IT"/>
          <w14:ligatures w14:val="none"/>
        </w:rPr>
        <w:t xml:space="preserve">: aggiorna l’oggetto statistico </w:t>
      </w:r>
      <w:proofErr w:type="spellStart"/>
      <w:r w:rsidRPr="00203FBD">
        <w:rPr>
          <w:rFonts w:ascii="Courier New" w:eastAsia="Times New Roman" w:hAnsi="Courier New" w:cs="Courier New"/>
          <w:kern w:val="0"/>
          <w:sz w:val="20"/>
          <w:szCs w:val="20"/>
          <w:lang w:eastAsia="it-IT"/>
          <w14:ligatures w14:val="none"/>
        </w:rPr>
        <w:t>Sstat</w:t>
      </w:r>
      <w:proofErr w:type="spellEnd"/>
      <w:r w:rsidRPr="00203FBD">
        <w:rPr>
          <w:rFonts w:ascii="Times New Roman" w:eastAsia="Times New Roman" w:hAnsi="Times New Roman" w:cs="Times New Roman"/>
          <w:kern w:val="0"/>
          <w:sz w:val="24"/>
          <w:szCs w:val="24"/>
          <w:lang w:eastAsia="it-IT"/>
          <w14:ligatures w14:val="none"/>
        </w:rPr>
        <w:t xml:space="preserve"> con il ritardo medio per </w:t>
      </w:r>
      <w:proofErr w:type="spellStart"/>
      <w:r w:rsidRPr="00203FBD">
        <w:rPr>
          <w:rFonts w:ascii="Times New Roman" w:eastAsia="Times New Roman" w:hAnsi="Times New Roman" w:cs="Times New Roman"/>
          <w:kern w:val="0"/>
          <w:sz w:val="24"/>
          <w:szCs w:val="24"/>
          <w:lang w:eastAsia="it-IT"/>
          <w14:ligatures w14:val="none"/>
        </w:rPr>
        <w:t>run</w:t>
      </w:r>
      <w:proofErr w:type="spellEnd"/>
      <w:r w:rsidRPr="00203FBD">
        <w:rPr>
          <w:rFonts w:ascii="Times New Roman" w:eastAsia="Times New Roman" w:hAnsi="Times New Roman" w:cs="Times New Roman"/>
          <w:kern w:val="0"/>
          <w:sz w:val="24"/>
          <w:szCs w:val="24"/>
          <w:lang w:eastAsia="it-IT"/>
          <w14:ligatures w14:val="none"/>
        </w:rPr>
        <w:t>.</w:t>
      </w:r>
    </w:p>
    <w:p w14:paraId="29D8A564" w14:textId="5CC33C4A" w:rsidR="00203FBD" w:rsidRPr="00203FBD" w:rsidRDefault="00203FBD" w:rsidP="00DC0FD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proofErr w:type="spellStart"/>
      <w:r w:rsidRPr="00203FBD">
        <w:rPr>
          <w:rFonts w:ascii="Courier New" w:eastAsia="Times New Roman" w:hAnsi="Courier New" w:cs="Courier New"/>
          <w:b/>
          <w:bCs/>
          <w:kern w:val="0"/>
          <w:sz w:val="20"/>
          <w:szCs w:val="20"/>
          <w:lang w:eastAsia="it-IT"/>
          <w14:ligatures w14:val="none"/>
        </w:rPr>
        <w:t>print_</w:t>
      </w:r>
      <w:proofErr w:type="gramStart"/>
      <w:r w:rsidRPr="00203FBD">
        <w:rPr>
          <w:rFonts w:ascii="Courier New" w:eastAsia="Times New Roman" w:hAnsi="Courier New" w:cs="Courier New"/>
          <w:b/>
          <w:bCs/>
          <w:kern w:val="0"/>
          <w:sz w:val="20"/>
          <w:szCs w:val="20"/>
          <w:lang w:eastAsia="it-IT"/>
          <w14:ligatures w14:val="none"/>
        </w:rPr>
        <w:t>trace</w:t>
      </w:r>
      <w:proofErr w:type="spellEnd"/>
      <w:r w:rsidRPr="00203FBD">
        <w:rPr>
          <w:rFonts w:ascii="Courier New" w:eastAsia="Times New Roman" w:hAnsi="Courier New" w:cs="Courier New"/>
          <w:b/>
          <w:bCs/>
          <w:kern w:val="0"/>
          <w:sz w:val="20"/>
          <w:szCs w:val="20"/>
          <w:lang w:eastAsia="it-IT"/>
          <w14:ligatures w14:val="none"/>
        </w:rPr>
        <w:t>(</w:t>
      </w:r>
      <w:proofErr w:type="gramEnd"/>
      <w:r w:rsidRPr="00203FBD">
        <w:rPr>
          <w:rFonts w:ascii="Courier New" w:eastAsia="Times New Roman" w:hAnsi="Courier New" w:cs="Courier New"/>
          <w:b/>
          <w:bCs/>
          <w:kern w:val="0"/>
          <w:sz w:val="20"/>
          <w:szCs w:val="20"/>
          <w:lang w:eastAsia="it-IT"/>
          <w14:ligatures w14:val="none"/>
        </w:rPr>
        <w:t>)</w:t>
      </w:r>
      <w:r w:rsidR="00E20868" w:rsidRPr="00E20868">
        <w:rPr>
          <w:rFonts w:ascii="Times New Roman" w:eastAsia="Times New Roman" w:hAnsi="Times New Roman" w:cs="Times New Roman"/>
          <w:kern w:val="0"/>
          <w:sz w:val="24"/>
          <w:szCs w:val="24"/>
          <w:lang w:eastAsia="it-IT"/>
          <w14:ligatures w14:val="none"/>
        </w:rPr>
        <w:t>e</w:t>
      </w:r>
      <w:r w:rsidRPr="00203FBD">
        <w:rPr>
          <w:rFonts w:ascii="Times New Roman" w:eastAsia="Times New Roman" w:hAnsi="Times New Roman" w:cs="Times New Roman"/>
          <w:b/>
          <w:bCs/>
          <w:kern w:val="0"/>
          <w:sz w:val="24"/>
          <w:szCs w:val="24"/>
          <w:lang w:eastAsia="it-IT"/>
          <w14:ligatures w14:val="none"/>
        </w:rPr>
        <w:t xml:space="preserve"> </w:t>
      </w:r>
      <w:proofErr w:type="spellStart"/>
      <w:proofErr w:type="gramStart"/>
      <w:r w:rsidRPr="00203FBD">
        <w:rPr>
          <w:rFonts w:ascii="Courier New" w:eastAsia="Times New Roman" w:hAnsi="Courier New" w:cs="Courier New"/>
          <w:b/>
          <w:bCs/>
          <w:kern w:val="0"/>
          <w:sz w:val="20"/>
          <w:szCs w:val="20"/>
          <w:lang w:eastAsia="it-IT"/>
          <w14:ligatures w14:val="none"/>
        </w:rPr>
        <w:t>results</w:t>
      </w:r>
      <w:proofErr w:type="spellEnd"/>
      <w:r w:rsidRPr="00203FBD">
        <w:rPr>
          <w:rFonts w:ascii="Courier New" w:eastAsia="Times New Roman" w:hAnsi="Courier New" w:cs="Courier New"/>
          <w:b/>
          <w:bCs/>
          <w:kern w:val="0"/>
          <w:sz w:val="20"/>
          <w:szCs w:val="20"/>
          <w:lang w:eastAsia="it-IT"/>
          <w14:ligatures w14:val="none"/>
        </w:rPr>
        <w:t>(</w:t>
      </w:r>
      <w:proofErr w:type="gramEnd"/>
      <w:r w:rsidRPr="00203FBD">
        <w:rPr>
          <w:rFonts w:ascii="Courier New" w:eastAsia="Times New Roman" w:hAnsi="Courier New" w:cs="Courier New"/>
          <w:b/>
          <w:bCs/>
          <w:kern w:val="0"/>
          <w:sz w:val="20"/>
          <w:szCs w:val="20"/>
          <w:lang w:eastAsia="it-IT"/>
          <w14:ligatures w14:val="none"/>
        </w:rPr>
        <w:t>)</w:t>
      </w:r>
      <w:r w:rsidRPr="00203FBD">
        <w:rPr>
          <w:rFonts w:ascii="Times New Roman" w:eastAsia="Times New Roman" w:hAnsi="Times New Roman" w:cs="Times New Roman"/>
          <w:kern w:val="0"/>
          <w:sz w:val="24"/>
          <w:szCs w:val="24"/>
          <w:lang w:eastAsia="it-IT"/>
          <w14:ligatures w14:val="none"/>
        </w:rPr>
        <w:t xml:space="preserve">: stampano rispettivamente i risultati parziali e finali. Oltre al ritardo medio simulato, </w:t>
      </w:r>
      <w:proofErr w:type="spellStart"/>
      <w:proofErr w:type="gramStart"/>
      <w:r w:rsidRPr="00203FBD">
        <w:rPr>
          <w:rFonts w:ascii="Courier New" w:eastAsia="Times New Roman" w:hAnsi="Courier New" w:cs="Courier New"/>
          <w:kern w:val="0"/>
          <w:sz w:val="20"/>
          <w:szCs w:val="20"/>
          <w:lang w:eastAsia="it-IT"/>
          <w14:ligatures w14:val="none"/>
        </w:rPr>
        <w:t>results</w:t>
      </w:r>
      <w:proofErr w:type="spellEnd"/>
      <w:r w:rsidRPr="00203FBD">
        <w:rPr>
          <w:rFonts w:ascii="Courier New" w:eastAsia="Times New Roman" w:hAnsi="Courier New" w:cs="Courier New"/>
          <w:kern w:val="0"/>
          <w:sz w:val="20"/>
          <w:szCs w:val="20"/>
          <w:lang w:eastAsia="it-IT"/>
          <w14:ligatures w14:val="none"/>
        </w:rPr>
        <w:t>(</w:t>
      </w:r>
      <w:proofErr w:type="gramEnd"/>
      <w:r w:rsidRPr="00203FBD">
        <w:rPr>
          <w:rFonts w:ascii="Courier New" w:eastAsia="Times New Roman" w:hAnsi="Courier New" w:cs="Courier New"/>
          <w:kern w:val="0"/>
          <w:sz w:val="20"/>
          <w:szCs w:val="20"/>
          <w:lang w:eastAsia="it-IT"/>
          <w14:ligatures w14:val="none"/>
        </w:rPr>
        <w:t>)</w:t>
      </w:r>
      <w:r w:rsidRPr="00203FBD">
        <w:rPr>
          <w:rFonts w:ascii="Times New Roman" w:eastAsia="Times New Roman" w:hAnsi="Times New Roman" w:cs="Times New Roman"/>
          <w:kern w:val="0"/>
          <w:sz w:val="24"/>
          <w:szCs w:val="24"/>
          <w:lang w:eastAsia="it-IT"/>
          <w14:ligatures w14:val="none"/>
        </w:rPr>
        <w:t xml:space="preserve"> calcola anche il valore teorico del ritardo medio secondo la formula:</w:t>
      </w:r>
    </w:p>
    <w:p w14:paraId="4D472CFF" w14:textId="2E051304" w:rsidR="00C3615D" w:rsidRDefault="00C3615D" w:rsidP="00DC0FDB">
      <w:pPr>
        <w:spacing w:before="100" w:beforeAutospacing="1" w:after="100" w:afterAutospacing="1" w:line="240" w:lineRule="auto"/>
        <w:ind w:left="720"/>
        <w:jc w:val="both"/>
        <w:rPr>
          <w:rFonts w:ascii="Times New Roman" w:hAnsi="Times New Roman" w:cs="Times New Roman"/>
          <w:sz w:val="24"/>
          <w:szCs w:val="24"/>
          <w:vertAlign w:val="subscript"/>
        </w:rPr>
      </w:pPr>
      <w:r w:rsidRPr="009702F0">
        <w:rPr>
          <w:rFonts w:ascii="Times New Roman" w:hAnsi="Times New Roman" w:cs="Times New Roman"/>
          <w:b/>
          <w:bCs/>
          <w:sz w:val="24"/>
          <w:szCs w:val="24"/>
        </w:rPr>
        <w:lastRenderedPageBreak/>
        <w:t>t</w:t>
      </w:r>
      <w:r w:rsidRPr="009702F0">
        <w:rPr>
          <w:rFonts w:ascii="Times New Roman" w:hAnsi="Times New Roman" w:cs="Times New Roman"/>
          <w:b/>
          <w:bCs/>
          <w:sz w:val="24"/>
          <w:szCs w:val="24"/>
          <w:vertAlign w:val="subscript"/>
        </w:rPr>
        <w:t xml:space="preserve">v </w:t>
      </w:r>
      <w:r w:rsidRPr="009702F0">
        <w:rPr>
          <w:rFonts w:ascii="Times New Roman" w:hAnsi="Times New Roman" w:cs="Times New Roman"/>
          <w:b/>
          <w:bCs/>
          <w:sz w:val="24"/>
          <w:szCs w:val="24"/>
        </w:rPr>
        <w:t xml:space="preserve">= </w:t>
      </w:r>
      <w:proofErr w:type="spellStart"/>
      <w:r w:rsidRPr="009702F0">
        <w:rPr>
          <w:rFonts w:ascii="Times New Roman" w:hAnsi="Times New Roman" w:cs="Times New Roman"/>
          <w:b/>
          <w:bCs/>
          <w:sz w:val="24"/>
          <w:szCs w:val="24"/>
        </w:rPr>
        <w:t>t</w:t>
      </w:r>
      <w:r w:rsidRPr="009702F0">
        <w:rPr>
          <w:rFonts w:ascii="Times New Roman" w:hAnsi="Times New Roman" w:cs="Times New Roman"/>
          <w:b/>
          <w:bCs/>
          <w:sz w:val="24"/>
          <w:szCs w:val="24"/>
          <w:vertAlign w:val="subscript"/>
        </w:rPr>
        <w:t>T</w:t>
      </w:r>
      <w:proofErr w:type="spellEnd"/>
      <w:r w:rsidRPr="009702F0">
        <w:rPr>
          <w:rFonts w:ascii="Times New Roman" w:hAnsi="Times New Roman" w:cs="Times New Roman"/>
          <w:b/>
          <w:bCs/>
          <w:sz w:val="24"/>
          <w:szCs w:val="24"/>
        </w:rPr>
        <w:t xml:space="preserve"> / (1- p)​​</w:t>
      </w:r>
      <w:r w:rsidRPr="006E148F">
        <w:rPr>
          <w:rFonts w:ascii="Times New Roman" w:hAnsi="Times New Roman" w:cs="Times New Roman"/>
          <w:sz w:val="24"/>
          <w:szCs w:val="24"/>
        </w:rPr>
        <w:t xml:space="preserve"> dove</w:t>
      </w:r>
      <w:r w:rsidRPr="009702F0">
        <w:rPr>
          <w:rFonts w:ascii="Times New Roman" w:hAnsi="Times New Roman" w:cs="Times New Roman"/>
          <w:b/>
          <w:bCs/>
          <w:sz w:val="24"/>
          <w:szCs w:val="24"/>
        </w:rPr>
        <w:t xml:space="preserve"> </w:t>
      </w:r>
      <w:proofErr w:type="spellStart"/>
      <w:r w:rsidRPr="009702F0">
        <w:rPr>
          <w:rFonts w:ascii="Times New Roman" w:hAnsi="Times New Roman" w:cs="Times New Roman"/>
          <w:b/>
          <w:bCs/>
          <w:sz w:val="24"/>
          <w:szCs w:val="24"/>
        </w:rPr>
        <w:t>t</w:t>
      </w:r>
      <w:r w:rsidRPr="009702F0">
        <w:rPr>
          <w:rFonts w:ascii="Times New Roman" w:hAnsi="Times New Roman" w:cs="Times New Roman"/>
          <w:b/>
          <w:bCs/>
          <w:sz w:val="24"/>
          <w:szCs w:val="24"/>
          <w:vertAlign w:val="subscript"/>
        </w:rPr>
        <w:t>T</w:t>
      </w:r>
      <w:proofErr w:type="spellEnd"/>
      <w:r w:rsidR="002C3863" w:rsidRPr="009702F0">
        <w:rPr>
          <w:rFonts w:ascii="Times New Roman" w:hAnsi="Times New Roman" w:cs="Times New Roman"/>
          <w:b/>
          <w:bCs/>
          <w:sz w:val="24"/>
          <w:szCs w:val="24"/>
          <w:vertAlign w:val="subscript"/>
        </w:rPr>
        <w:t xml:space="preserve"> </w:t>
      </w:r>
      <w:r w:rsidRPr="009702F0">
        <w:rPr>
          <w:rFonts w:ascii="Times New Roman" w:hAnsi="Times New Roman" w:cs="Times New Roman"/>
          <w:b/>
          <w:bCs/>
          <w:sz w:val="24"/>
          <w:szCs w:val="24"/>
        </w:rPr>
        <w:t>=</w:t>
      </w:r>
      <w:r w:rsidR="00DC0FDB" w:rsidRPr="009702F0">
        <w:rPr>
          <w:rFonts w:ascii="Times New Roman" w:hAnsi="Times New Roman" w:cs="Times New Roman"/>
          <w:b/>
          <w:bCs/>
          <w:sz w:val="24"/>
          <w:szCs w:val="24"/>
        </w:rPr>
        <w:t xml:space="preserve"> 1/μ + 1/ δ + 1/</w:t>
      </w:r>
      <w:proofErr w:type="spellStart"/>
      <w:r w:rsidR="00DC0FDB" w:rsidRPr="009702F0">
        <w:rPr>
          <w:rFonts w:ascii="Times New Roman" w:hAnsi="Times New Roman" w:cs="Times New Roman"/>
          <w:b/>
          <w:bCs/>
          <w:sz w:val="24"/>
          <w:szCs w:val="24"/>
        </w:rPr>
        <w:t>μ</w:t>
      </w:r>
      <w:r w:rsidR="00DC0FDB" w:rsidRPr="009702F0">
        <w:rPr>
          <w:rFonts w:ascii="Times New Roman" w:hAnsi="Times New Roman" w:cs="Times New Roman"/>
          <w:b/>
          <w:bCs/>
          <w:sz w:val="24"/>
          <w:szCs w:val="24"/>
          <w:vertAlign w:val="subscript"/>
        </w:rPr>
        <w:t>ack</w:t>
      </w:r>
      <w:proofErr w:type="spellEnd"/>
    </w:p>
    <w:p w14:paraId="794CA2ED" w14:textId="1599EDDE" w:rsidR="00203FBD" w:rsidRPr="00203FBD" w:rsidRDefault="00203FBD" w:rsidP="00DC0FDB">
      <w:pPr>
        <w:spacing w:before="100" w:beforeAutospacing="1" w:after="100" w:afterAutospacing="1" w:line="240" w:lineRule="auto"/>
        <w:ind w:left="720"/>
        <w:jc w:val="both"/>
        <w:rPr>
          <w:rFonts w:ascii="Times New Roman" w:eastAsia="Times New Roman" w:hAnsi="Times New Roman" w:cs="Times New Roman"/>
          <w:kern w:val="0"/>
          <w:sz w:val="24"/>
          <w:szCs w:val="24"/>
          <w:lang w:eastAsia="it-IT"/>
          <w14:ligatures w14:val="none"/>
        </w:rPr>
      </w:pPr>
      <w:r w:rsidRPr="00203FBD">
        <w:rPr>
          <w:rFonts w:ascii="Times New Roman" w:eastAsia="Times New Roman" w:hAnsi="Times New Roman" w:cs="Times New Roman"/>
          <w:kern w:val="0"/>
          <w:sz w:val="24"/>
          <w:szCs w:val="24"/>
          <w:lang w:eastAsia="it-IT"/>
          <w14:ligatures w14:val="none"/>
        </w:rPr>
        <w:t xml:space="preserve">Dove </w:t>
      </w:r>
      <w:proofErr w:type="spellStart"/>
      <w:r w:rsidRPr="00203FBD">
        <w:rPr>
          <w:rFonts w:ascii="Times New Roman" w:eastAsia="Times New Roman" w:hAnsi="Times New Roman" w:cs="Times New Roman"/>
          <w:kern w:val="0"/>
          <w:sz w:val="24"/>
          <w:szCs w:val="24"/>
          <w:lang w:eastAsia="it-IT"/>
          <w14:ligatures w14:val="none"/>
        </w:rPr>
        <w:t>t</w:t>
      </w:r>
      <w:r w:rsidR="00C3615D" w:rsidRPr="00C3615D">
        <w:rPr>
          <w:rFonts w:ascii="Times New Roman" w:eastAsia="Times New Roman" w:hAnsi="Times New Roman" w:cs="Times New Roman"/>
          <w:kern w:val="0"/>
          <w:sz w:val="24"/>
          <w:szCs w:val="24"/>
          <w:vertAlign w:val="subscript"/>
          <w:lang w:eastAsia="it-IT"/>
          <w14:ligatures w14:val="none"/>
        </w:rPr>
        <w:t>T</w:t>
      </w:r>
      <w:proofErr w:type="spellEnd"/>
      <w:r w:rsidRPr="00203FBD">
        <w:rPr>
          <w:rFonts w:ascii="Times New Roman" w:eastAsia="Times New Roman" w:hAnsi="Times New Roman" w:cs="Times New Roman"/>
          <w:kern w:val="0"/>
          <w:sz w:val="24"/>
          <w:szCs w:val="24"/>
          <w:lang w:eastAsia="it-IT"/>
          <w14:ligatures w14:val="none"/>
        </w:rPr>
        <w:t xml:space="preserve"> è il tempo massimo per ogni tentativo e t</w:t>
      </w:r>
      <w:r w:rsidRPr="00203FBD">
        <w:rPr>
          <w:rFonts w:ascii="Times New Roman" w:eastAsia="Times New Roman" w:hAnsi="Times New Roman" w:cs="Times New Roman"/>
          <w:kern w:val="0"/>
          <w:sz w:val="24"/>
          <w:szCs w:val="24"/>
          <w:vertAlign w:val="subscript"/>
          <w:lang w:eastAsia="it-IT"/>
          <w14:ligatures w14:val="none"/>
        </w:rPr>
        <w:t>v</w:t>
      </w:r>
      <w:r w:rsidRPr="00203FBD">
        <w:rPr>
          <w:rFonts w:ascii="Times New Roman" w:eastAsia="Times New Roman" w:hAnsi="Times New Roman" w:cs="Times New Roman"/>
          <w:kern w:val="0"/>
          <w:sz w:val="24"/>
          <w:szCs w:val="24"/>
          <w:lang w:eastAsia="it-IT"/>
          <w14:ligatures w14:val="none"/>
        </w:rPr>
        <w:t xml:space="preserve"> è il tempo medio per una trasmissione corretta, tenendo conto delle ritrasmissioni.</w:t>
      </w:r>
    </w:p>
    <w:p w14:paraId="3E66F0C0" w14:textId="7281261A" w:rsidR="00C3615D" w:rsidRDefault="00C3615D" w:rsidP="00DC0FDB">
      <w:pPr>
        <w:pStyle w:val="NormaleWeb"/>
        <w:jc w:val="both"/>
      </w:pPr>
      <w:r>
        <w:t xml:space="preserve">Inoltre, </w:t>
      </w:r>
      <w:r w:rsidR="00DC0FDB">
        <w:t>r</w:t>
      </w:r>
      <w:r>
        <w:t>ispetto al simulatore originale, questa versione introduce, negli output finali, ulteriori informazioni utili per l’analisi delle prestazioni del sistema. In particolare, oltre al ritardo medio simulato, vengono calcolati:</w:t>
      </w:r>
    </w:p>
    <w:p w14:paraId="0E2EDE81" w14:textId="76C043CC" w:rsidR="00C3615D" w:rsidRDefault="00C3615D" w:rsidP="00DC0FDB">
      <w:pPr>
        <w:pStyle w:val="NormaleWeb"/>
        <w:numPr>
          <w:ilvl w:val="0"/>
          <w:numId w:val="4"/>
        </w:numPr>
        <w:jc w:val="both"/>
      </w:pPr>
      <w:r w:rsidRPr="00C3615D">
        <w:rPr>
          <w:rStyle w:val="Enfasigrassetto"/>
          <w:rFonts w:eastAsiaTheme="majorEastAsia"/>
          <w:b w:val="0"/>
          <w:bCs w:val="0"/>
        </w:rPr>
        <w:t>Il tempo teorico medio di attraversamento</w:t>
      </w:r>
      <w:r>
        <w:t xml:space="preserve"> di un pacchetto</w:t>
      </w:r>
      <w:r w:rsidR="004B0C57">
        <w:t xml:space="preserve"> (s)</w:t>
      </w:r>
      <w:r>
        <w:t>, ottenuto considerando sia i tempi di trasmissione che quelli di ricezione dell’ACK, tenendo conto della probabilità di errore.</w:t>
      </w:r>
    </w:p>
    <w:p w14:paraId="371AABCB" w14:textId="7844AD37" w:rsidR="00C3615D" w:rsidRDefault="00C3615D" w:rsidP="00DC0FDB">
      <w:pPr>
        <w:pStyle w:val="NormaleWeb"/>
        <w:numPr>
          <w:ilvl w:val="0"/>
          <w:numId w:val="4"/>
        </w:numPr>
        <w:jc w:val="both"/>
      </w:pPr>
      <w:r w:rsidRPr="00C3615D">
        <w:rPr>
          <w:rStyle w:val="Enfasigrassetto"/>
          <w:rFonts w:eastAsiaTheme="majorEastAsia"/>
          <w:b w:val="0"/>
          <w:bCs w:val="0"/>
        </w:rPr>
        <w:t>La differenza tra il ritardo medio simulato e quello teorico</w:t>
      </w:r>
      <w:r w:rsidR="004B0C57">
        <w:rPr>
          <w:rStyle w:val="Enfasigrassetto"/>
          <w:rFonts w:eastAsiaTheme="majorEastAsia"/>
          <w:b w:val="0"/>
          <w:bCs w:val="0"/>
        </w:rPr>
        <w:t xml:space="preserve"> (s)</w:t>
      </w:r>
      <w:r>
        <w:t>, utile per valutare la coerenza della simulazione con il modello analitico di riferimento.</w:t>
      </w:r>
    </w:p>
    <w:p w14:paraId="153D55AD" w14:textId="77777777" w:rsidR="00C3615D" w:rsidRDefault="00C3615D" w:rsidP="00DC0FDB">
      <w:pPr>
        <w:pStyle w:val="NormaleWeb"/>
        <w:numPr>
          <w:ilvl w:val="0"/>
          <w:numId w:val="4"/>
        </w:numPr>
        <w:jc w:val="both"/>
      </w:pPr>
      <w:r w:rsidRPr="00C3615D">
        <w:rPr>
          <w:rStyle w:val="Enfasigrassetto"/>
          <w:rFonts w:eastAsiaTheme="majorEastAsia"/>
          <w:b w:val="0"/>
          <w:bCs w:val="0"/>
        </w:rPr>
        <w:t>Il numero totale di pacchetti ritrasmessi</w:t>
      </w:r>
      <w:r>
        <w:t>, che fornisce una misura diretta dell’impatto degli errori sul protocollo di trasmissione.</w:t>
      </w:r>
    </w:p>
    <w:p w14:paraId="4C6F908B" w14:textId="038099BD" w:rsidR="00DC0FDB" w:rsidRPr="00DC0FDB" w:rsidRDefault="00DC0FDB" w:rsidP="00DC0FDB">
      <w:pPr>
        <w:pStyle w:val="NormaleWeb"/>
        <w:jc w:val="both"/>
        <w:rPr>
          <w:rFonts w:ascii="Courier New" w:hAnsi="Courier New" w:cs="Courier New"/>
          <w:sz w:val="20"/>
          <w:szCs w:val="20"/>
        </w:rPr>
      </w:pPr>
      <w:r>
        <w:t xml:space="preserve">Per ulteriori dettagli sul funzionamento del codice, si rimanda alla consultazione dei file sorgente </w:t>
      </w:r>
      <w:proofErr w:type="spellStart"/>
      <w:r w:rsidRPr="00DC0FDB">
        <w:rPr>
          <w:rFonts w:ascii="Courier New" w:hAnsi="Courier New" w:cs="Courier New"/>
          <w:sz w:val="20"/>
          <w:szCs w:val="20"/>
        </w:rPr>
        <w:t>stopandwait</w:t>
      </w:r>
      <w:r w:rsidRPr="00DC0FDB">
        <w:rPr>
          <w:rFonts w:ascii="Courier New" w:hAnsi="Courier New" w:cs="Courier New"/>
          <w:i/>
          <w:iCs/>
          <w:sz w:val="20"/>
          <w:szCs w:val="20"/>
        </w:rPr>
        <w:t>.</w:t>
      </w:r>
      <w:r w:rsidRPr="00F145CD">
        <w:rPr>
          <w:rFonts w:ascii="Courier New" w:hAnsi="Courier New" w:cs="Courier New"/>
          <w:sz w:val="20"/>
          <w:szCs w:val="20"/>
        </w:rPr>
        <w:t>h</w:t>
      </w:r>
      <w:proofErr w:type="spellEnd"/>
      <w:r>
        <w:t xml:space="preserve"> e </w:t>
      </w:r>
      <w:r w:rsidRPr="00DC0FDB">
        <w:rPr>
          <w:rFonts w:ascii="Courier New" w:hAnsi="Courier New" w:cs="Courier New"/>
          <w:sz w:val="20"/>
          <w:szCs w:val="20"/>
        </w:rPr>
        <w:t>stopandwait</w:t>
      </w:r>
      <w:r w:rsidRPr="00DC0FDB">
        <w:rPr>
          <w:rFonts w:ascii="Courier New" w:hAnsi="Courier New" w:cs="Courier New"/>
          <w:i/>
          <w:iCs/>
          <w:sz w:val="20"/>
          <w:szCs w:val="20"/>
        </w:rPr>
        <w:t>.</w:t>
      </w:r>
      <w:r w:rsidRPr="00DC0FDB">
        <w:rPr>
          <w:rFonts w:ascii="Courier New" w:hAnsi="Courier New" w:cs="Courier New"/>
          <w:sz w:val="20"/>
          <w:szCs w:val="20"/>
        </w:rPr>
        <w:t>cpp</w:t>
      </w:r>
      <w:r>
        <w:t>, spiegati attraverso commenti.</w:t>
      </w:r>
    </w:p>
    <w:p w14:paraId="3C18A0EF" w14:textId="02BB7A0E" w:rsidR="000059D5" w:rsidRDefault="000059D5" w:rsidP="00DC0FDB">
      <w:pPr>
        <w:pStyle w:val="Titolo1"/>
        <w:jc w:val="both"/>
        <w:rPr>
          <w:rFonts w:ascii="Times New Roman" w:hAnsi="Times New Roman" w:cs="Times New Roman"/>
          <w:b/>
          <w:bCs/>
          <w:color w:val="auto"/>
          <w:sz w:val="32"/>
          <w:szCs w:val="32"/>
        </w:rPr>
      </w:pPr>
      <w:bookmarkStart w:id="4" w:name="_Toc199417981"/>
      <w:r w:rsidRPr="000059D5">
        <w:rPr>
          <w:rFonts w:ascii="Times New Roman" w:hAnsi="Times New Roman" w:cs="Times New Roman"/>
          <w:b/>
          <w:bCs/>
          <w:color w:val="auto"/>
          <w:sz w:val="32"/>
          <w:szCs w:val="32"/>
        </w:rPr>
        <w:t>Risultati</w:t>
      </w:r>
      <w:bookmarkEnd w:id="4"/>
    </w:p>
    <w:p w14:paraId="5DDFEEEC" w14:textId="34919C77" w:rsidR="004F3195" w:rsidRDefault="004F3195" w:rsidP="009702F0">
      <w:pPr>
        <w:pStyle w:val="NormaleWeb"/>
        <w:jc w:val="both"/>
      </w:pPr>
      <w:r>
        <w:t>I risultati della simulazione sono stati analizzati attraverso quattro grafici</w:t>
      </w:r>
      <w:r w:rsidR="00F145CD">
        <w:t xml:space="preserve">, realizzati con codice </w:t>
      </w:r>
      <w:proofErr w:type="spellStart"/>
      <w:r w:rsidR="00F145CD">
        <w:t>python</w:t>
      </w:r>
      <w:proofErr w:type="spellEnd"/>
      <w:r w:rsidR="00F145CD">
        <w:t xml:space="preserve"> a partire dai dati raccolti dalle simulazioni</w:t>
      </w:r>
      <w:r>
        <w:t>, ognuno dei quali mette in evidenza l’effetto di un parametro diverso sul ritardo medio in coda e sui relativi intervalli di confidenza.</w:t>
      </w:r>
    </w:p>
    <w:p w14:paraId="000E9CB7" w14:textId="423B3403" w:rsidR="009702F0" w:rsidRDefault="004F3195" w:rsidP="009702F0">
      <w:pPr>
        <w:pStyle w:val="NormaleWeb"/>
        <w:jc w:val="both"/>
        <w:rPr>
          <w:rStyle w:val="Enfasigrassetto"/>
          <w:rFonts w:eastAsiaTheme="majorEastAsia"/>
        </w:rPr>
      </w:pPr>
      <w:r w:rsidRPr="009702F0">
        <w:rPr>
          <w:rStyle w:val="Enfasigrassetto"/>
          <w:rFonts w:eastAsiaTheme="majorEastAsia"/>
        </w:rPr>
        <w:t>Grafico 1 - Sistema a coda semplice</w:t>
      </w:r>
    </w:p>
    <w:p w14:paraId="72DDCADE" w14:textId="74471D72" w:rsidR="004F3195" w:rsidRPr="009702F0" w:rsidRDefault="009702F0" w:rsidP="009702F0">
      <w:pPr>
        <w:pStyle w:val="NormaleWeb"/>
        <w:jc w:val="both"/>
        <w:rPr>
          <w:rFonts w:eastAsiaTheme="majorEastAsia"/>
          <w:b/>
          <w:bCs/>
        </w:rPr>
      </w:pPr>
      <w:r w:rsidRPr="009702F0">
        <w:rPr>
          <w:rStyle w:val="Enfasigrassetto"/>
          <w:rFonts w:eastAsiaTheme="majorEastAsia"/>
          <w:noProof/>
        </w:rPr>
        <w:drawing>
          <wp:anchor distT="0" distB="0" distL="114300" distR="114300" simplePos="0" relativeHeight="251658240" behindDoc="0" locked="0" layoutInCell="1" allowOverlap="1" wp14:anchorId="1606DFE7" wp14:editId="306C9D6F">
            <wp:simplePos x="0" y="0"/>
            <wp:positionH relativeFrom="column">
              <wp:posOffset>2033905</wp:posOffset>
            </wp:positionH>
            <wp:positionV relativeFrom="paragraph">
              <wp:posOffset>711200</wp:posOffset>
            </wp:positionV>
            <wp:extent cx="4119880" cy="2570480"/>
            <wp:effectExtent l="0" t="0" r="0" b="1270"/>
            <wp:wrapSquare wrapText="bothSides"/>
            <wp:docPr id="161043788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988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195">
        <w:t xml:space="preserve">L’asse delle ascisse rappresenta il carico di traffico </w:t>
      </w:r>
      <w:r w:rsidR="004F3195">
        <w:rPr>
          <w:rStyle w:val="katex-mathml"/>
          <w:rFonts w:eastAsiaTheme="majorEastAsia"/>
        </w:rPr>
        <w:t>ρ</w:t>
      </w:r>
      <w:r w:rsidR="004F3195">
        <w:t xml:space="preserve">, mentre l’asse delle ordinate mostra il ritardo medio in coda. Si osserva che all’aumentare di </w:t>
      </w:r>
      <w:r w:rsidR="004F3195">
        <w:rPr>
          <w:rStyle w:val="katex-mathml"/>
          <w:rFonts w:eastAsiaTheme="majorEastAsia"/>
        </w:rPr>
        <w:t>ρ</w:t>
      </w:r>
      <w:r w:rsidR="004F3195">
        <w:t xml:space="preserve"> cresce in modo significativo sia il ritardo medio che gli intervalli di confidenza. Questo comportamento è coerente con la teoria delle code, poiché un aumento del carico comporta un maggior affollamento e quindi un aumento del tempo di attesa.</w:t>
      </w:r>
    </w:p>
    <w:tbl>
      <w:tblPr>
        <w:tblStyle w:val="Grigliatabella"/>
        <w:tblW w:w="0" w:type="auto"/>
        <w:tblLook w:val="04A0" w:firstRow="1" w:lastRow="0" w:firstColumn="1" w:lastColumn="0" w:noHBand="0" w:noVBand="1"/>
      </w:tblPr>
      <w:tblGrid>
        <w:gridCol w:w="2972"/>
      </w:tblGrid>
      <w:tr w:rsidR="004B0C57" w14:paraId="1713C28C" w14:textId="77777777" w:rsidTr="009702F0">
        <w:tc>
          <w:tcPr>
            <w:tcW w:w="2972" w:type="dxa"/>
          </w:tcPr>
          <w:p w14:paraId="3FF76C2E" w14:textId="0EC63628" w:rsidR="001027FB" w:rsidRPr="001027FB" w:rsidRDefault="001027FB" w:rsidP="002C3863">
            <w:pPr>
              <w:pStyle w:val="NormaleWeb"/>
              <w:spacing w:before="0" w:beforeAutospacing="0" w:after="0" w:afterAutospacing="0"/>
              <w:rPr>
                <w:rStyle w:val="katex-mathml"/>
                <w:rFonts w:eastAsiaTheme="majorEastAsia"/>
                <w:sz w:val="20"/>
                <w:szCs w:val="20"/>
              </w:rPr>
            </w:pPr>
            <w:r w:rsidRPr="001027FB">
              <w:rPr>
                <w:rStyle w:val="katex-mathml"/>
                <w:rFonts w:eastAsiaTheme="majorEastAsia"/>
                <w:sz w:val="20"/>
                <w:szCs w:val="20"/>
              </w:rPr>
              <w:t>Ritardo medio = y</w:t>
            </w:r>
          </w:p>
          <w:p w14:paraId="2C23C19C" w14:textId="7F56CCB0" w:rsidR="004B0C57" w:rsidRPr="001027FB" w:rsidRDefault="002C3863" w:rsidP="002C3863">
            <w:pPr>
              <w:pStyle w:val="NormaleWeb"/>
              <w:spacing w:before="0" w:beforeAutospacing="0" w:after="0" w:afterAutospacing="0"/>
              <w:rPr>
                <w:rStyle w:val="katex-mathml"/>
                <w:rFonts w:eastAsiaTheme="majorEastAsia"/>
                <w:sz w:val="20"/>
                <w:szCs w:val="20"/>
              </w:rPr>
            </w:pPr>
            <w:r w:rsidRPr="001027FB">
              <w:rPr>
                <w:rStyle w:val="katex-mathml"/>
                <w:rFonts w:eastAsiaTheme="majorEastAsia"/>
                <w:sz w:val="20"/>
                <w:szCs w:val="20"/>
              </w:rPr>
              <w:t>ρ</w:t>
            </w:r>
            <w:r w:rsidRPr="001027FB">
              <w:rPr>
                <w:rStyle w:val="katex-mathml"/>
                <w:rFonts w:eastAsiaTheme="majorEastAsia"/>
                <w:sz w:val="20"/>
                <w:szCs w:val="20"/>
              </w:rPr>
              <w:t xml:space="preserve"> = x</w:t>
            </w:r>
          </w:p>
          <w:p w14:paraId="792A67CE" w14:textId="37B30870" w:rsidR="002C3863" w:rsidRPr="001027FB" w:rsidRDefault="002C3863" w:rsidP="002C3863">
            <w:pPr>
              <w:pStyle w:val="NormaleWeb"/>
              <w:spacing w:before="0" w:beforeAutospacing="0" w:after="0" w:afterAutospacing="0"/>
              <w:rPr>
                <w:sz w:val="20"/>
                <w:szCs w:val="20"/>
              </w:rPr>
            </w:pPr>
            <w:r w:rsidRPr="001027FB">
              <w:rPr>
                <w:sz w:val="20"/>
                <w:szCs w:val="20"/>
              </w:rPr>
              <w:t>1/μ</w:t>
            </w:r>
            <w:r w:rsidRPr="001027FB">
              <w:rPr>
                <w:sz w:val="20"/>
                <w:szCs w:val="20"/>
              </w:rPr>
              <w:t xml:space="preserve"> = 0.1 s </w:t>
            </w:r>
          </w:p>
          <w:p w14:paraId="218AFB1B" w14:textId="39C0C1DB" w:rsidR="002C3863" w:rsidRPr="001027FB" w:rsidRDefault="002C3863" w:rsidP="002C3863">
            <w:pPr>
              <w:pStyle w:val="NormaleWeb"/>
              <w:spacing w:before="0" w:beforeAutospacing="0" w:after="0" w:afterAutospacing="0"/>
              <w:rPr>
                <w:sz w:val="20"/>
                <w:szCs w:val="20"/>
              </w:rPr>
            </w:pPr>
            <w:r w:rsidRPr="001027FB">
              <w:rPr>
                <w:sz w:val="20"/>
                <w:szCs w:val="20"/>
              </w:rPr>
              <w:t>p = /</w:t>
            </w:r>
          </w:p>
          <w:p w14:paraId="24F2B2D6" w14:textId="67430A3A" w:rsidR="002C3863" w:rsidRPr="001027FB" w:rsidRDefault="002C3863" w:rsidP="002C3863">
            <w:pPr>
              <w:pStyle w:val="NormaleWeb"/>
              <w:spacing w:before="0" w:beforeAutospacing="0" w:after="0" w:afterAutospacing="0"/>
              <w:rPr>
                <w:sz w:val="20"/>
                <w:szCs w:val="20"/>
              </w:rPr>
            </w:pPr>
            <w:r w:rsidRPr="001027FB">
              <w:rPr>
                <w:sz w:val="20"/>
                <w:szCs w:val="20"/>
              </w:rPr>
              <w:t>δ</w:t>
            </w:r>
            <w:r w:rsidRPr="001027FB">
              <w:rPr>
                <w:sz w:val="20"/>
                <w:szCs w:val="20"/>
              </w:rPr>
              <w:t xml:space="preserve"> = /</w:t>
            </w:r>
          </w:p>
          <w:p w14:paraId="697F5BE3" w14:textId="2DC5A9D5" w:rsidR="004B0C57" w:rsidRDefault="002C3863" w:rsidP="002C3863">
            <w:pPr>
              <w:pStyle w:val="NormaleWeb"/>
              <w:spacing w:before="0" w:beforeAutospacing="0" w:after="0" w:afterAutospacing="0"/>
              <w:rPr>
                <w:sz w:val="20"/>
                <w:szCs w:val="20"/>
              </w:rPr>
            </w:pPr>
            <w:r w:rsidRPr="001027FB">
              <w:rPr>
                <w:sz w:val="20"/>
                <w:szCs w:val="20"/>
              </w:rPr>
              <w:t>1/</w:t>
            </w:r>
            <w:proofErr w:type="spellStart"/>
            <w:r w:rsidRPr="001027FB">
              <w:rPr>
                <w:sz w:val="20"/>
                <w:szCs w:val="20"/>
              </w:rPr>
              <w:t>μ</w:t>
            </w:r>
            <w:r w:rsidRPr="001027FB">
              <w:rPr>
                <w:sz w:val="20"/>
                <w:szCs w:val="20"/>
                <w:vertAlign w:val="subscript"/>
              </w:rPr>
              <w:t>ack</w:t>
            </w:r>
            <w:proofErr w:type="spellEnd"/>
            <w:r w:rsidRPr="001027FB">
              <w:rPr>
                <w:sz w:val="20"/>
                <w:szCs w:val="20"/>
                <w:vertAlign w:val="subscript"/>
              </w:rPr>
              <w:t xml:space="preserve"> </w:t>
            </w:r>
            <w:r w:rsidRPr="001027FB">
              <w:rPr>
                <w:sz w:val="20"/>
                <w:szCs w:val="20"/>
              </w:rPr>
              <w:t>= /</w:t>
            </w:r>
          </w:p>
          <w:p w14:paraId="45CD5D29" w14:textId="75B5B0CD" w:rsidR="001027FB" w:rsidRPr="001027FB" w:rsidRDefault="001027FB" w:rsidP="002C3863">
            <w:pPr>
              <w:pStyle w:val="NormaleWeb"/>
              <w:spacing w:before="0" w:beforeAutospacing="0" w:after="0" w:afterAutospacing="0"/>
              <w:rPr>
                <w:sz w:val="20"/>
                <w:szCs w:val="20"/>
              </w:rPr>
            </w:pPr>
            <w:proofErr w:type="spellStart"/>
            <w:r w:rsidRPr="001027FB">
              <w:rPr>
                <w:rStyle w:val="katex-mathml"/>
                <w:rFonts w:eastAsiaTheme="majorEastAsia"/>
                <w:sz w:val="20"/>
                <w:szCs w:val="20"/>
              </w:rPr>
              <w:t>ρ</w:t>
            </w:r>
            <w:r w:rsidRPr="001027FB">
              <w:rPr>
                <w:rStyle w:val="katex-mathml"/>
                <w:rFonts w:eastAsiaTheme="majorEastAsia"/>
                <w:sz w:val="20"/>
                <w:szCs w:val="20"/>
                <w:vertAlign w:val="subscript"/>
              </w:rPr>
              <w:t>ack</w:t>
            </w:r>
            <w:proofErr w:type="spellEnd"/>
            <w:r>
              <w:rPr>
                <w:rStyle w:val="katex-mathml"/>
                <w:rFonts w:eastAsiaTheme="majorEastAsia"/>
                <w:sz w:val="20"/>
                <w:szCs w:val="20"/>
                <w:vertAlign w:val="subscript"/>
              </w:rPr>
              <w:t xml:space="preserve"> </w:t>
            </w:r>
            <w:r w:rsidRPr="001027FB">
              <w:rPr>
                <w:rStyle w:val="katex-mathml"/>
                <w:rFonts w:eastAsiaTheme="majorEastAsia"/>
                <w:sz w:val="20"/>
                <w:szCs w:val="20"/>
              </w:rPr>
              <w:t>=</w:t>
            </w:r>
            <w:r>
              <w:rPr>
                <w:rStyle w:val="katex-mathml"/>
                <w:rFonts w:eastAsiaTheme="majorEastAsia"/>
                <w:sz w:val="20"/>
                <w:szCs w:val="20"/>
              </w:rPr>
              <w:t xml:space="preserve"> /</w:t>
            </w:r>
          </w:p>
          <w:p w14:paraId="61F49EE2" w14:textId="50876AE8" w:rsidR="002C3863" w:rsidRPr="001027FB" w:rsidRDefault="002C3863" w:rsidP="002C3863">
            <w:pPr>
              <w:pStyle w:val="NormaleWeb"/>
              <w:spacing w:before="0" w:beforeAutospacing="0" w:after="0" w:afterAutospacing="0"/>
              <w:rPr>
                <w:sz w:val="20"/>
                <w:szCs w:val="20"/>
              </w:rPr>
            </w:pPr>
            <w:proofErr w:type="spellStart"/>
            <w:r w:rsidRPr="001027FB">
              <w:rPr>
                <w:sz w:val="20"/>
                <w:szCs w:val="20"/>
              </w:rPr>
              <w:t>Simulation</w:t>
            </w:r>
            <w:proofErr w:type="spellEnd"/>
            <w:r w:rsidRPr="001027FB">
              <w:rPr>
                <w:sz w:val="20"/>
                <w:szCs w:val="20"/>
              </w:rPr>
              <w:t xml:space="preserve"> </w:t>
            </w:r>
            <w:proofErr w:type="spellStart"/>
            <w:r w:rsidRPr="001027FB">
              <w:rPr>
                <w:sz w:val="20"/>
                <w:szCs w:val="20"/>
              </w:rPr>
              <w:t>transient</w:t>
            </w:r>
            <w:proofErr w:type="spellEnd"/>
            <w:r w:rsidRPr="001027FB">
              <w:rPr>
                <w:sz w:val="20"/>
                <w:szCs w:val="20"/>
              </w:rPr>
              <w:t xml:space="preserve"> </w:t>
            </w:r>
            <w:proofErr w:type="spellStart"/>
            <w:r w:rsidRPr="001027FB">
              <w:rPr>
                <w:sz w:val="20"/>
                <w:szCs w:val="20"/>
              </w:rPr>
              <w:t>len</w:t>
            </w:r>
            <w:proofErr w:type="spellEnd"/>
            <w:r w:rsidRPr="001027FB">
              <w:rPr>
                <w:sz w:val="20"/>
                <w:szCs w:val="20"/>
              </w:rPr>
              <w:t xml:space="preserve"> = 1000 s</w:t>
            </w:r>
          </w:p>
          <w:p w14:paraId="66750A28" w14:textId="2AF2B8DF" w:rsidR="002C3863" w:rsidRPr="001027FB" w:rsidRDefault="002C3863" w:rsidP="002C3863">
            <w:pPr>
              <w:pStyle w:val="NormaleWeb"/>
              <w:spacing w:before="0" w:beforeAutospacing="0" w:after="0" w:afterAutospacing="0"/>
              <w:rPr>
                <w:sz w:val="20"/>
                <w:szCs w:val="20"/>
              </w:rPr>
            </w:pPr>
            <w:proofErr w:type="spellStart"/>
            <w:r w:rsidRPr="001027FB">
              <w:rPr>
                <w:sz w:val="20"/>
                <w:szCs w:val="20"/>
              </w:rPr>
              <w:t>Simulation</w:t>
            </w:r>
            <w:proofErr w:type="spellEnd"/>
            <w:r w:rsidRPr="001027FB">
              <w:rPr>
                <w:sz w:val="20"/>
                <w:szCs w:val="20"/>
              </w:rPr>
              <w:t xml:space="preserve"> RUN </w:t>
            </w:r>
            <w:proofErr w:type="spellStart"/>
            <w:r w:rsidRPr="001027FB">
              <w:rPr>
                <w:sz w:val="20"/>
                <w:szCs w:val="20"/>
              </w:rPr>
              <w:t>len</w:t>
            </w:r>
            <w:proofErr w:type="spellEnd"/>
            <w:r w:rsidRPr="001027FB">
              <w:rPr>
                <w:sz w:val="20"/>
                <w:szCs w:val="20"/>
              </w:rPr>
              <w:t xml:space="preserve"> = 1000 s</w:t>
            </w:r>
          </w:p>
          <w:p w14:paraId="5AEA578E" w14:textId="09F7BA76" w:rsidR="002C3863" w:rsidRPr="001027FB" w:rsidRDefault="002C3863" w:rsidP="002C3863">
            <w:pPr>
              <w:pStyle w:val="NormaleWeb"/>
              <w:spacing w:before="0" w:beforeAutospacing="0" w:after="0" w:afterAutospacing="0"/>
              <w:rPr>
                <w:sz w:val="20"/>
                <w:szCs w:val="20"/>
              </w:rPr>
            </w:pPr>
            <w:proofErr w:type="spellStart"/>
            <w:r w:rsidRPr="001027FB">
              <w:rPr>
                <w:sz w:val="20"/>
                <w:szCs w:val="20"/>
              </w:rPr>
              <w:t>Simulation</w:t>
            </w:r>
            <w:proofErr w:type="spellEnd"/>
            <w:r w:rsidRPr="001027FB">
              <w:rPr>
                <w:sz w:val="20"/>
                <w:szCs w:val="20"/>
              </w:rPr>
              <w:t xml:space="preserve"> </w:t>
            </w:r>
            <w:proofErr w:type="spellStart"/>
            <w:r w:rsidRPr="001027FB">
              <w:rPr>
                <w:sz w:val="20"/>
                <w:szCs w:val="20"/>
              </w:rPr>
              <w:t>number</w:t>
            </w:r>
            <w:proofErr w:type="spellEnd"/>
            <w:r w:rsidRPr="001027FB">
              <w:rPr>
                <w:sz w:val="20"/>
                <w:szCs w:val="20"/>
              </w:rPr>
              <w:t xml:space="preserve"> of </w:t>
            </w:r>
            <w:proofErr w:type="spellStart"/>
            <w:r w:rsidRPr="001027FB">
              <w:rPr>
                <w:sz w:val="20"/>
                <w:szCs w:val="20"/>
              </w:rPr>
              <w:t>RUNs</w:t>
            </w:r>
            <w:proofErr w:type="spellEnd"/>
            <w:r w:rsidRPr="001027FB">
              <w:rPr>
                <w:sz w:val="20"/>
                <w:szCs w:val="20"/>
              </w:rPr>
              <w:t xml:space="preserve"> = 10</w:t>
            </w:r>
          </w:p>
          <w:p w14:paraId="55D2E7CF" w14:textId="3F6CE72B" w:rsidR="002C3863" w:rsidRDefault="002C3863" w:rsidP="002C3863">
            <w:pPr>
              <w:pStyle w:val="NormaleWeb"/>
              <w:spacing w:before="0" w:beforeAutospacing="0" w:after="0" w:afterAutospacing="0"/>
            </w:pPr>
          </w:p>
        </w:tc>
      </w:tr>
    </w:tbl>
    <w:p w14:paraId="596FD3A0" w14:textId="337BBB28" w:rsidR="002C3863" w:rsidRDefault="009702F0" w:rsidP="004F3195">
      <w:pPr>
        <w:pStyle w:val="NormaleWeb"/>
        <w:rPr>
          <w:rStyle w:val="Enfasigrassetto"/>
          <w:rFonts w:eastAsiaTheme="majorEastAsia"/>
          <w:b w:val="0"/>
          <w:bCs w:val="0"/>
        </w:rPr>
      </w:pPr>
      <w:r>
        <w:rPr>
          <w:rStyle w:val="Enfasigrassetto"/>
          <w:rFonts w:eastAsiaTheme="majorEastAsia"/>
          <w:b w:val="0"/>
          <w:bCs w:val="0"/>
        </w:rPr>
        <w:t xml:space="preserve"> </w:t>
      </w:r>
    </w:p>
    <w:p w14:paraId="257B6140" w14:textId="77777777" w:rsidR="00775E2C" w:rsidRDefault="00775E2C" w:rsidP="009702F0">
      <w:pPr>
        <w:pStyle w:val="NormaleWeb"/>
        <w:jc w:val="both"/>
        <w:rPr>
          <w:rStyle w:val="Enfasigrassetto"/>
          <w:rFonts w:eastAsiaTheme="majorEastAsia"/>
        </w:rPr>
      </w:pPr>
    </w:p>
    <w:p w14:paraId="256074BE" w14:textId="77777777" w:rsidR="00775E2C" w:rsidRDefault="00775E2C" w:rsidP="009702F0">
      <w:pPr>
        <w:pStyle w:val="NormaleWeb"/>
        <w:jc w:val="both"/>
        <w:rPr>
          <w:rStyle w:val="Enfasigrassetto"/>
          <w:rFonts w:eastAsiaTheme="majorEastAsia"/>
        </w:rPr>
      </w:pPr>
    </w:p>
    <w:p w14:paraId="34575DFF" w14:textId="77777777" w:rsidR="00775E2C" w:rsidRDefault="00775E2C" w:rsidP="009702F0">
      <w:pPr>
        <w:pStyle w:val="NormaleWeb"/>
        <w:jc w:val="both"/>
        <w:rPr>
          <w:rStyle w:val="Enfasigrassetto"/>
          <w:rFonts w:eastAsiaTheme="majorEastAsia"/>
        </w:rPr>
      </w:pPr>
    </w:p>
    <w:p w14:paraId="07F0B24E" w14:textId="006B6D93" w:rsidR="009702F0" w:rsidRDefault="004F3195" w:rsidP="009702F0">
      <w:pPr>
        <w:pStyle w:val="NormaleWeb"/>
        <w:jc w:val="both"/>
        <w:rPr>
          <w:rStyle w:val="Enfasigrassetto"/>
          <w:rFonts w:eastAsiaTheme="majorEastAsia"/>
        </w:rPr>
      </w:pPr>
      <w:r w:rsidRPr="009702F0">
        <w:rPr>
          <w:rStyle w:val="Enfasigrassetto"/>
          <w:rFonts w:eastAsiaTheme="majorEastAsia"/>
        </w:rPr>
        <w:lastRenderedPageBreak/>
        <w:t>Grafico 2 - Sistema Stop</w:t>
      </w:r>
      <w:r w:rsidR="00E20868" w:rsidRPr="009702F0">
        <w:rPr>
          <w:rStyle w:val="Enfasigrassetto"/>
          <w:rFonts w:eastAsiaTheme="majorEastAsia"/>
        </w:rPr>
        <w:t>-and-</w:t>
      </w:r>
      <w:proofErr w:type="spellStart"/>
      <w:r w:rsidR="00F145CD" w:rsidRPr="009702F0">
        <w:rPr>
          <w:rStyle w:val="Enfasigrassetto"/>
          <w:rFonts w:eastAsiaTheme="majorEastAsia"/>
        </w:rPr>
        <w:t>W</w:t>
      </w:r>
      <w:r w:rsidRPr="009702F0">
        <w:rPr>
          <w:rStyle w:val="Enfasigrassetto"/>
          <w:rFonts w:eastAsiaTheme="majorEastAsia"/>
        </w:rPr>
        <w:t>ait</w:t>
      </w:r>
      <w:proofErr w:type="spellEnd"/>
      <w:r w:rsidRPr="009702F0">
        <w:rPr>
          <w:rStyle w:val="Enfasigrassetto"/>
          <w:rFonts w:eastAsiaTheme="majorEastAsia"/>
        </w:rPr>
        <w:t>, variando ρ</w:t>
      </w:r>
    </w:p>
    <w:p w14:paraId="66360CBD" w14:textId="28A84409" w:rsidR="002C3863" w:rsidRDefault="009702F0" w:rsidP="009702F0">
      <w:pPr>
        <w:pStyle w:val="NormaleWeb"/>
        <w:jc w:val="both"/>
      </w:pPr>
      <w:r>
        <w:rPr>
          <w:rStyle w:val="Enfasigrassetto"/>
          <w:rFonts w:eastAsiaTheme="majorEastAsia"/>
          <w:b w:val="0"/>
          <w:bCs w:val="0"/>
          <w:noProof/>
        </w:rPr>
        <w:drawing>
          <wp:anchor distT="0" distB="0" distL="114300" distR="114300" simplePos="0" relativeHeight="251659264" behindDoc="0" locked="0" layoutInCell="1" allowOverlap="1" wp14:anchorId="25618975" wp14:editId="31F9EDB7">
            <wp:simplePos x="0" y="0"/>
            <wp:positionH relativeFrom="column">
              <wp:posOffset>2033905</wp:posOffset>
            </wp:positionH>
            <wp:positionV relativeFrom="paragraph">
              <wp:posOffset>891540</wp:posOffset>
            </wp:positionV>
            <wp:extent cx="4114165" cy="2573020"/>
            <wp:effectExtent l="0" t="0" r="635" b="0"/>
            <wp:wrapSquare wrapText="bothSides"/>
            <wp:docPr id="102165748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165" cy="257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195">
        <w:t xml:space="preserve">Anche in questo caso l’asse x indica il carico di traffico </w:t>
      </w:r>
      <w:r w:rsidR="004F3195">
        <w:rPr>
          <w:rStyle w:val="katex-mathml"/>
          <w:rFonts w:eastAsiaTheme="majorEastAsia"/>
        </w:rPr>
        <w:t>ρ</w:t>
      </w:r>
      <w:r w:rsidR="004F3195">
        <w:t xml:space="preserve">, mentre sull’asse y è riportato il ritardo medio in coda. Tuttavia, mantenendo costanti i parametri relativi agli ACK e alla probabilità di errore, si nota che il ritardo medio e i suoi intervalli di confidenza rimangono sostanzialmente costanti al variare di </w:t>
      </w:r>
      <w:r w:rsidR="004F3195">
        <w:rPr>
          <w:rStyle w:val="katex-mathml"/>
          <w:rFonts w:eastAsiaTheme="majorEastAsia"/>
        </w:rPr>
        <w:t>ρ</w:t>
      </w:r>
      <w:r w:rsidR="004F3195">
        <w:t xml:space="preserve">. Ciò accade perché la velocità di uscita del sistema è limitata dalla velocità di arrivo degli ACK, che è indipendente da </w:t>
      </w:r>
      <w:r w:rsidR="004F3195">
        <w:rPr>
          <w:rStyle w:val="katex-mathml"/>
          <w:rFonts w:eastAsiaTheme="majorEastAsia"/>
        </w:rPr>
        <w:t>ρ</w:t>
      </w:r>
      <w:r w:rsidR="004F3195">
        <w:t>, causando un collo di bottiglia nel sistema.</w:t>
      </w:r>
    </w:p>
    <w:tbl>
      <w:tblPr>
        <w:tblStyle w:val="Grigliatabella"/>
        <w:tblW w:w="0" w:type="auto"/>
        <w:tblLook w:val="04A0" w:firstRow="1" w:lastRow="0" w:firstColumn="1" w:lastColumn="0" w:noHBand="0" w:noVBand="1"/>
      </w:tblPr>
      <w:tblGrid>
        <w:gridCol w:w="2972"/>
      </w:tblGrid>
      <w:tr w:rsidR="002C3863" w14:paraId="1710A93F" w14:textId="77777777" w:rsidTr="009702F0">
        <w:tc>
          <w:tcPr>
            <w:tcW w:w="2972" w:type="dxa"/>
          </w:tcPr>
          <w:p w14:paraId="4513AE91" w14:textId="1AA2B7BC" w:rsidR="001027FB" w:rsidRPr="001027FB" w:rsidRDefault="001027FB" w:rsidP="009702F0">
            <w:pPr>
              <w:pStyle w:val="NormaleWeb"/>
              <w:spacing w:before="0" w:beforeAutospacing="0" w:after="0" w:afterAutospacing="0"/>
              <w:jc w:val="both"/>
              <w:rPr>
                <w:sz w:val="20"/>
                <w:szCs w:val="20"/>
              </w:rPr>
            </w:pPr>
            <w:r w:rsidRPr="001027FB">
              <w:rPr>
                <w:sz w:val="20"/>
                <w:szCs w:val="20"/>
              </w:rPr>
              <w:t>Ritardo medio = y</w:t>
            </w:r>
          </w:p>
          <w:p w14:paraId="4D3ACDE4" w14:textId="26058728" w:rsidR="002C3863" w:rsidRPr="001027FB" w:rsidRDefault="002C3863" w:rsidP="009702F0">
            <w:pPr>
              <w:pStyle w:val="NormaleWeb"/>
              <w:spacing w:before="0" w:beforeAutospacing="0" w:after="0" w:afterAutospacing="0"/>
              <w:jc w:val="both"/>
              <w:rPr>
                <w:sz w:val="20"/>
                <w:szCs w:val="20"/>
              </w:rPr>
            </w:pPr>
            <w:r w:rsidRPr="001027FB">
              <w:rPr>
                <w:sz w:val="20"/>
                <w:szCs w:val="20"/>
              </w:rPr>
              <w:t xml:space="preserve">ρ = </w:t>
            </w:r>
            <w:r w:rsidR="001027FB">
              <w:rPr>
                <w:sz w:val="20"/>
                <w:szCs w:val="20"/>
              </w:rPr>
              <w:t>x</w:t>
            </w:r>
            <w:r w:rsidR="00E46D7C">
              <w:rPr>
                <w:sz w:val="20"/>
                <w:szCs w:val="20"/>
              </w:rPr>
              <w:t xml:space="preserve"> </w:t>
            </w:r>
          </w:p>
          <w:p w14:paraId="63F99365" w14:textId="08645998" w:rsidR="002C3863" w:rsidRPr="001027FB" w:rsidRDefault="002C3863" w:rsidP="009702F0">
            <w:pPr>
              <w:pStyle w:val="NormaleWeb"/>
              <w:spacing w:before="0" w:beforeAutospacing="0" w:after="0" w:afterAutospacing="0"/>
              <w:jc w:val="both"/>
              <w:rPr>
                <w:sz w:val="20"/>
                <w:szCs w:val="20"/>
              </w:rPr>
            </w:pPr>
            <w:r w:rsidRPr="001027FB">
              <w:rPr>
                <w:sz w:val="20"/>
                <w:szCs w:val="20"/>
              </w:rPr>
              <w:t xml:space="preserve">1/μ = </w:t>
            </w:r>
            <w:r w:rsidR="001027FB">
              <w:rPr>
                <w:sz w:val="20"/>
                <w:szCs w:val="20"/>
              </w:rPr>
              <w:t>0.1 s</w:t>
            </w:r>
          </w:p>
          <w:p w14:paraId="78987549" w14:textId="61255A85" w:rsidR="002C3863" w:rsidRPr="001027FB" w:rsidRDefault="002C3863" w:rsidP="009702F0">
            <w:pPr>
              <w:pStyle w:val="NormaleWeb"/>
              <w:spacing w:before="0" w:beforeAutospacing="0" w:after="0" w:afterAutospacing="0"/>
              <w:jc w:val="both"/>
              <w:rPr>
                <w:sz w:val="20"/>
                <w:szCs w:val="20"/>
              </w:rPr>
            </w:pPr>
            <w:r w:rsidRPr="001027FB">
              <w:rPr>
                <w:sz w:val="20"/>
                <w:szCs w:val="20"/>
              </w:rPr>
              <w:t>p =</w:t>
            </w:r>
            <w:r w:rsidR="001027FB">
              <w:rPr>
                <w:sz w:val="20"/>
                <w:szCs w:val="20"/>
              </w:rPr>
              <w:t xml:space="preserve"> 0.01</w:t>
            </w:r>
          </w:p>
          <w:p w14:paraId="0BD86B6E" w14:textId="216A2098" w:rsidR="002C3863" w:rsidRPr="00E46D7C" w:rsidRDefault="002C3863" w:rsidP="009702F0">
            <w:pPr>
              <w:pStyle w:val="NormaleWeb"/>
              <w:spacing w:before="0" w:beforeAutospacing="0" w:after="0" w:afterAutospacing="0"/>
              <w:jc w:val="both"/>
              <w:rPr>
                <w:sz w:val="20"/>
                <w:szCs w:val="20"/>
                <w:vertAlign w:val="superscript"/>
              </w:rPr>
            </w:pPr>
            <w:r w:rsidRPr="001027FB">
              <w:rPr>
                <w:sz w:val="20"/>
                <w:szCs w:val="20"/>
              </w:rPr>
              <w:t>δ =</w:t>
            </w:r>
            <w:r w:rsidR="001027FB">
              <w:rPr>
                <w:sz w:val="20"/>
                <w:szCs w:val="20"/>
              </w:rPr>
              <w:t xml:space="preserve"> 1</w:t>
            </w:r>
            <w:r w:rsidR="00E46D7C">
              <w:rPr>
                <w:sz w:val="20"/>
                <w:szCs w:val="20"/>
              </w:rPr>
              <w:t xml:space="preserve"> s</w:t>
            </w:r>
            <w:r w:rsidR="00E46D7C">
              <w:rPr>
                <w:sz w:val="20"/>
                <w:szCs w:val="20"/>
                <w:vertAlign w:val="superscript"/>
              </w:rPr>
              <w:t>-1</w:t>
            </w:r>
          </w:p>
          <w:p w14:paraId="089E22D2" w14:textId="318A0B4B" w:rsidR="002C3863" w:rsidRDefault="002C3863" w:rsidP="009702F0">
            <w:pPr>
              <w:pStyle w:val="NormaleWeb"/>
              <w:spacing w:before="0" w:beforeAutospacing="0" w:after="0" w:afterAutospacing="0"/>
              <w:jc w:val="both"/>
              <w:rPr>
                <w:sz w:val="20"/>
                <w:szCs w:val="20"/>
              </w:rPr>
            </w:pPr>
            <w:r w:rsidRPr="001027FB">
              <w:rPr>
                <w:sz w:val="20"/>
                <w:szCs w:val="20"/>
              </w:rPr>
              <w:t>1/</w:t>
            </w:r>
            <w:proofErr w:type="spellStart"/>
            <w:r w:rsidRPr="001027FB">
              <w:rPr>
                <w:sz w:val="20"/>
                <w:szCs w:val="20"/>
              </w:rPr>
              <w:t>μ</w:t>
            </w:r>
            <w:r w:rsidRPr="001027FB">
              <w:rPr>
                <w:sz w:val="20"/>
                <w:szCs w:val="20"/>
                <w:vertAlign w:val="subscript"/>
              </w:rPr>
              <w:t>ack</w:t>
            </w:r>
            <w:proofErr w:type="spellEnd"/>
            <w:r w:rsidRPr="001027FB">
              <w:rPr>
                <w:sz w:val="20"/>
                <w:szCs w:val="20"/>
              </w:rPr>
              <w:t xml:space="preserve"> =</w:t>
            </w:r>
            <w:r w:rsidR="001027FB">
              <w:rPr>
                <w:sz w:val="20"/>
                <w:szCs w:val="20"/>
              </w:rPr>
              <w:t xml:space="preserve"> 0.1</w:t>
            </w:r>
            <w:r w:rsidR="00E46D7C">
              <w:rPr>
                <w:sz w:val="20"/>
                <w:szCs w:val="20"/>
              </w:rPr>
              <w:t xml:space="preserve"> s</w:t>
            </w:r>
          </w:p>
          <w:p w14:paraId="3C42F235" w14:textId="08783C71" w:rsidR="001027FB" w:rsidRPr="001027FB" w:rsidRDefault="001027FB" w:rsidP="009702F0">
            <w:pPr>
              <w:pStyle w:val="NormaleWeb"/>
              <w:spacing w:before="0" w:beforeAutospacing="0" w:after="0" w:afterAutospacing="0"/>
              <w:jc w:val="both"/>
              <w:rPr>
                <w:sz w:val="20"/>
                <w:szCs w:val="20"/>
              </w:rPr>
            </w:pPr>
            <w:proofErr w:type="spellStart"/>
            <w:r w:rsidRPr="001027FB">
              <w:rPr>
                <w:rStyle w:val="katex-mathml"/>
                <w:rFonts w:eastAsiaTheme="majorEastAsia"/>
                <w:sz w:val="20"/>
                <w:szCs w:val="20"/>
              </w:rPr>
              <w:t>ρ</w:t>
            </w:r>
            <w:r w:rsidRPr="001027FB">
              <w:rPr>
                <w:rStyle w:val="katex-mathml"/>
                <w:rFonts w:eastAsiaTheme="majorEastAsia"/>
                <w:sz w:val="20"/>
                <w:szCs w:val="20"/>
                <w:vertAlign w:val="subscript"/>
              </w:rPr>
              <w:t>ack</w:t>
            </w:r>
            <w:proofErr w:type="spellEnd"/>
            <w:r>
              <w:rPr>
                <w:rStyle w:val="katex-mathml"/>
                <w:rFonts w:eastAsiaTheme="majorEastAsia"/>
                <w:sz w:val="20"/>
                <w:szCs w:val="20"/>
                <w:vertAlign w:val="subscript"/>
              </w:rPr>
              <w:t xml:space="preserve"> </w:t>
            </w:r>
            <w:r w:rsidRPr="001027FB">
              <w:rPr>
                <w:rStyle w:val="katex-mathml"/>
                <w:rFonts w:eastAsiaTheme="majorEastAsia"/>
                <w:sz w:val="20"/>
                <w:szCs w:val="20"/>
              </w:rPr>
              <w:t>=</w:t>
            </w:r>
            <w:r>
              <w:rPr>
                <w:rStyle w:val="katex-mathml"/>
                <w:rFonts w:eastAsiaTheme="majorEastAsia"/>
                <w:sz w:val="20"/>
                <w:szCs w:val="20"/>
              </w:rPr>
              <w:t xml:space="preserve"> </w:t>
            </w:r>
            <w:r>
              <w:rPr>
                <w:rStyle w:val="katex-mathml"/>
                <w:rFonts w:eastAsiaTheme="majorEastAsia"/>
                <w:sz w:val="20"/>
                <w:szCs w:val="20"/>
              </w:rPr>
              <w:t>0.1</w:t>
            </w:r>
            <w:r w:rsidR="00E46D7C">
              <w:rPr>
                <w:rStyle w:val="katex-mathml"/>
                <w:rFonts w:eastAsiaTheme="majorEastAsia"/>
                <w:sz w:val="20"/>
                <w:szCs w:val="20"/>
              </w:rPr>
              <w:t xml:space="preserve"> Erlang</w:t>
            </w:r>
          </w:p>
          <w:p w14:paraId="35AA8D2F" w14:textId="4503D5B3" w:rsidR="002C3863" w:rsidRPr="001027FB" w:rsidRDefault="002C3863" w:rsidP="009702F0">
            <w:pPr>
              <w:pStyle w:val="NormaleWeb"/>
              <w:spacing w:before="0" w:beforeAutospacing="0" w:after="0" w:afterAutospacing="0"/>
              <w:jc w:val="both"/>
              <w:rPr>
                <w:sz w:val="20"/>
                <w:szCs w:val="20"/>
              </w:rPr>
            </w:pPr>
            <w:proofErr w:type="spellStart"/>
            <w:r w:rsidRPr="001027FB">
              <w:rPr>
                <w:sz w:val="20"/>
                <w:szCs w:val="20"/>
              </w:rPr>
              <w:t>Simulation</w:t>
            </w:r>
            <w:proofErr w:type="spellEnd"/>
            <w:r w:rsidRPr="001027FB">
              <w:rPr>
                <w:sz w:val="20"/>
                <w:szCs w:val="20"/>
              </w:rPr>
              <w:t xml:space="preserve"> </w:t>
            </w:r>
            <w:proofErr w:type="spellStart"/>
            <w:r w:rsidRPr="001027FB">
              <w:rPr>
                <w:sz w:val="20"/>
                <w:szCs w:val="20"/>
              </w:rPr>
              <w:t>transient</w:t>
            </w:r>
            <w:proofErr w:type="spellEnd"/>
            <w:r w:rsidRPr="001027FB">
              <w:rPr>
                <w:sz w:val="20"/>
                <w:szCs w:val="20"/>
              </w:rPr>
              <w:t xml:space="preserve"> </w:t>
            </w:r>
            <w:proofErr w:type="spellStart"/>
            <w:r w:rsidRPr="001027FB">
              <w:rPr>
                <w:sz w:val="20"/>
                <w:szCs w:val="20"/>
              </w:rPr>
              <w:t>len</w:t>
            </w:r>
            <w:proofErr w:type="spellEnd"/>
            <w:r w:rsidRPr="001027FB">
              <w:rPr>
                <w:sz w:val="20"/>
                <w:szCs w:val="20"/>
              </w:rPr>
              <w:t xml:space="preserve"> = </w:t>
            </w:r>
            <w:r w:rsidR="001027FB">
              <w:rPr>
                <w:sz w:val="20"/>
                <w:szCs w:val="20"/>
              </w:rPr>
              <w:t>1000 s</w:t>
            </w:r>
          </w:p>
          <w:p w14:paraId="6AF71512" w14:textId="7E6DC549" w:rsidR="002C3863" w:rsidRPr="001027FB" w:rsidRDefault="002C3863" w:rsidP="009702F0">
            <w:pPr>
              <w:pStyle w:val="NormaleWeb"/>
              <w:spacing w:before="0" w:beforeAutospacing="0" w:after="0" w:afterAutospacing="0"/>
              <w:jc w:val="both"/>
              <w:rPr>
                <w:sz w:val="20"/>
                <w:szCs w:val="20"/>
              </w:rPr>
            </w:pPr>
            <w:proofErr w:type="spellStart"/>
            <w:r w:rsidRPr="001027FB">
              <w:rPr>
                <w:sz w:val="20"/>
                <w:szCs w:val="20"/>
              </w:rPr>
              <w:t>Simulation</w:t>
            </w:r>
            <w:proofErr w:type="spellEnd"/>
            <w:r w:rsidRPr="001027FB">
              <w:rPr>
                <w:sz w:val="20"/>
                <w:szCs w:val="20"/>
              </w:rPr>
              <w:t xml:space="preserve"> RUN </w:t>
            </w:r>
            <w:proofErr w:type="spellStart"/>
            <w:r w:rsidRPr="001027FB">
              <w:rPr>
                <w:sz w:val="20"/>
                <w:szCs w:val="20"/>
              </w:rPr>
              <w:t>len</w:t>
            </w:r>
            <w:proofErr w:type="spellEnd"/>
            <w:r w:rsidRPr="001027FB">
              <w:rPr>
                <w:sz w:val="20"/>
                <w:szCs w:val="20"/>
              </w:rPr>
              <w:t xml:space="preserve"> = </w:t>
            </w:r>
            <w:r w:rsidR="001027FB">
              <w:rPr>
                <w:sz w:val="20"/>
                <w:szCs w:val="20"/>
              </w:rPr>
              <w:t>1000 s</w:t>
            </w:r>
          </w:p>
          <w:p w14:paraId="23F03AF1" w14:textId="17242A16" w:rsidR="002C3863" w:rsidRPr="001027FB" w:rsidRDefault="002C3863" w:rsidP="009702F0">
            <w:pPr>
              <w:pStyle w:val="NormaleWeb"/>
              <w:spacing w:before="0" w:beforeAutospacing="0" w:after="0" w:afterAutospacing="0"/>
              <w:jc w:val="both"/>
              <w:rPr>
                <w:sz w:val="20"/>
                <w:szCs w:val="20"/>
              </w:rPr>
            </w:pPr>
            <w:proofErr w:type="spellStart"/>
            <w:r w:rsidRPr="001027FB">
              <w:rPr>
                <w:sz w:val="20"/>
                <w:szCs w:val="20"/>
              </w:rPr>
              <w:t>Simulation</w:t>
            </w:r>
            <w:proofErr w:type="spellEnd"/>
            <w:r w:rsidRPr="001027FB">
              <w:rPr>
                <w:sz w:val="20"/>
                <w:szCs w:val="20"/>
              </w:rPr>
              <w:t xml:space="preserve"> </w:t>
            </w:r>
            <w:proofErr w:type="spellStart"/>
            <w:r w:rsidRPr="001027FB">
              <w:rPr>
                <w:sz w:val="20"/>
                <w:szCs w:val="20"/>
              </w:rPr>
              <w:t>number</w:t>
            </w:r>
            <w:proofErr w:type="spellEnd"/>
            <w:r w:rsidRPr="001027FB">
              <w:rPr>
                <w:sz w:val="20"/>
                <w:szCs w:val="20"/>
              </w:rPr>
              <w:t xml:space="preserve"> of </w:t>
            </w:r>
            <w:proofErr w:type="spellStart"/>
            <w:r w:rsidRPr="001027FB">
              <w:rPr>
                <w:sz w:val="20"/>
                <w:szCs w:val="20"/>
              </w:rPr>
              <w:t>RUNs</w:t>
            </w:r>
            <w:proofErr w:type="spellEnd"/>
            <w:r w:rsidRPr="001027FB">
              <w:rPr>
                <w:sz w:val="20"/>
                <w:szCs w:val="20"/>
              </w:rPr>
              <w:t xml:space="preserve"> = </w:t>
            </w:r>
            <w:r w:rsidR="001027FB">
              <w:rPr>
                <w:sz w:val="20"/>
                <w:szCs w:val="20"/>
              </w:rPr>
              <w:t>10</w:t>
            </w:r>
          </w:p>
          <w:p w14:paraId="5211FC80" w14:textId="77777777" w:rsidR="002C3863" w:rsidRDefault="002C3863" w:rsidP="009702F0">
            <w:pPr>
              <w:pStyle w:val="NormaleWeb"/>
              <w:spacing w:before="0" w:beforeAutospacing="0" w:after="0" w:afterAutospacing="0"/>
              <w:jc w:val="both"/>
            </w:pPr>
          </w:p>
        </w:tc>
      </w:tr>
    </w:tbl>
    <w:p w14:paraId="172678CE" w14:textId="77777777" w:rsidR="002C3863" w:rsidRDefault="002C3863" w:rsidP="009702F0">
      <w:pPr>
        <w:pStyle w:val="NormaleWeb"/>
        <w:jc w:val="both"/>
      </w:pPr>
    </w:p>
    <w:p w14:paraId="6C627015" w14:textId="13BE3C8C" w:rsidR="009702F0" w:rsidRDefault="009702F0" w:rsidP="009702F0">
      <w:pPr>
        <w:pStyle w:val="NormaleWeb"/>
        <w:jc w:val="both"/>
        <w:rPr>
          <w:rStyle w:val="Enfasigrassetto"/>
          <w:rFonts w:eastAsiaTheme="majorEastAsia"/>
        </w:rPr>
      </w:pPr>
    </w:p>
    <w:p w14:paraId="292F18D3" w14:textId="4EC34312" w:rsidR="009702F0" w:rsidRDefault="009702F0" w:rsidP="009702F0">
      <w:pPr>
        <w:pStyle w:val="NormaleWeb"/>
        <w:jc w:val="both"/>
        <w:rPr>
          <w:rStyle w:val="Enfasigrassetto"/>
          <w:rFonts w:eastAsiaTheme="majorEastAsia"/>
        </w:rPr>
      </w:pPr>
    </w:p>
    <w:p w14:paraId="3D338964" w14:textId="29AD753A" w:rsidR="009702F0" w:rsidRDefault="004F3195" w:rsidP="009702F0">
      <w:pPr>
        <w:pStyle w:val="NormaleWeb"/>
        <w:jc w:val="both"/>
        <w:rPr>
          <w:rStyle w:val="Enfasigrassetto"/>
          <w:rFonts w:eastAsiaTheme="majorEastAsia"/>
        </w:rPr>
      </w:pPr>
      <w:r w:rsidRPr="009702F0">
        <w:rPr>
          <w:rStyle w:val="Enfasigrassetto"/>
          <w:rFonts w:eastAsiaTheme="majorEastAsia"/>
        </w:rPr>
        <w:t xml:space="preserve">Grafico 3 </w:t>
      </w:r>
      <w:r w:rsidR="00E20868" w:rsidRPr="009702F0">
        <w:rPr>
          <w:rStyle w:val="Enfasigrassetto"/>
          <w:rFonts w:eastAsiaTheme="majorEastAsia"/>
        </w:rPr>
        <w:t>-</w:t>
      </w:r>
      <w:r w:rsidRPr="009702F0">
        <w:rPr>
          <w:rStyle w:val="Enfasigrassetto"/>
          <w:rFonts w:eastAsiaTheme="majorEastAsia"/>
        </w:rPr>
        <w:t xml:space="preserve"> Sistema Stop-and-</w:t>
      </w:r>
      <w:proofErr w:type="spellStart"/>
      <w:r w:rsidR="00F145CD" w:rsidRPr="009702F0">
        <w:rPr>
          <w:rStyle w:val="Enfasigrassetto"/>
          <w:rFonts w:eastAsiaTheme="majorEastAsia"/>
        </w:rPr>
        <w:t>W</w:t>
      </w:r>
      <w:r w:rsidRPr="009702F0">
        <w:rPr>
          <w:rStyle w:val="Enfasigrassetto"/>
          <w:rFonts w:eastAsiaTheme="majorEastAsia"/>
        </w:rPr>
        <w:t>ait</w:t>
      </w:r>
      <w:proofErr w:type="spellEnd"/>
      <w:r w:rsidRPr="009702F0">
        <w:rPr>
          <w:rStyle w:val="Enfasigrassetto"/>
          <w:rFonts w:eastAsiaTheme="majorEastAsia"/>
        </w:rPr>
        <w:t xml:space="preserve">, variando il carico degli ACK </w:t>
      </w:r>
      <w:proofErr w:type="spellStart"/>
      <w:r w:rsidRPr="009702F0">
        <w:rPr>
          <w:rStyle w:val="Enfasigrassetto"/>
          <w:rFonts w:eastAsiaTheme="majorEastAsia"/>
        </w:rPr>
        <w:t>ρack</w:t>
      </w:r>
      <w:proofErr w:type="spellEnd"/>
      <w:r w:rsidRPr="009702F0">
        <w:rPr>
          <w:rStyle w:val="Enfasigrassetto"/>
          <w:rFonts w:eastAsiaTheme="majorEastAsia"/>
          <w:b w:val="0"/>
          <w:bCs w:val="0"/>
        </w:rPr>
        <w:t>​</w:t>
      </w:r>
    </w:p>
    <w:p w14:paraId="7C40179D" w14:textId="04258880" w:rsidR="004F3195" w:rsidRDefault="009702F0" w:rsidP="009702F0">
      <w:pPr>
        <w:pStyle w:val="NormaleWeb"/>
        <w:jc w:val="both"/>
      </w:pPr>
      <w:r>
        <w:rPr>
          <w:rStyle w:val="Enfasigrassetto"/>
          <w:rFonts w:eastAsiaTheme="majorEastAsia"/>
          <w:noProof/>
        </w:rPr>
        <w:drawing>
          <wp:anchor distT="0" distB="0" distL="114300" distR="114300" simplePos="0" relativeHeight="251660288" behindDoc="1" locked="0" layoutInCell="1" allowOverlap="1" wp14:anchorId="674EB538" wp14:editId="19D63220">
            <wp:simplePos x="0" y="0"/>
            <wp:positionH relativeFrom="column">
              <wp:posOffset>2101850</wp:posOffset>
            </wp:positionH>
            <wp:positionV relativeFrom="paragraph">
              <wp:posOffset>877570</wp:posOffset>
            </wp:positionV>
            <wp:extent cx="4046220" cy="2530475"/>
            <wp:effectExtent l="0" t="0" r="0" b="3175"/>
            <wp:wrapSquare wrapText="bothSides"/>
            <wp:docPr id="190887504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6220" cy="253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195">
        <w:t xml:space="preserve">In questo grafico l’asse x rappresenta il carico di traffico relativo agli ACK, mentre sull’asse y è riportato il ritardo medio in coda. Tenendo costanti il carico dei pacchetti e la probabilità di errore, si osserva che all’aumentare di </w:t>
      </w:r>
      <w:proofErr w:type="spellStart"/>
      <w:r w:rsidR="00E20868" w:rsidRPr="00E20868">
        <w:rPr>
          <w:rStyle w:val="katex-mathml"/>
          <w:rFonts w:eastAsiaTheme="majorEastAsia"/>
        </w:rPr>
        <w:t>ρ</w:t>
      </w:r>
      <w:r w:rsidR="00E20868" w:rsidRPr="00E20868">
        <w:rPr>
          <w:rStyle w:val="katex-mathml"/>
          <w:rFonts w:eastAsiaTheme="majorEastAsia"/>
          <w:vertAlign w:val="subscript"/>
        </w:rPr>
        <w:t>ack</w:t>
      </w:r>
      <w:proofErr w:type="spellEnd"/>
      <w:r w:rsidR="00E20868" w:rsidRPr="004F3195">
        <w:rPr>
          <w:rStyle w:val="vlist-s"/>
          <w:b/>
          <w:bCs/>
        </w:rPr>
        <w:t>​</w:t>
      </w:r>
      <w:r w:rsidR="004F3195">
        <w:t xml:space="preserve"> il ritardo medio e i relativi intervalli di confidenza diminuiscono. Questo perché un maggior numero di ACK disponibili riduce il tempo di attesa per la conferma di ricezione, velocizzando così la trasmissione complessiva.</w:t>
      </w:r>
    </w:p>
    <w:tbl>
      <w:tblPr>
        <w:tblStyle w:val="Grigliatabella"/>
        <w:tblW w:w="0" w:type="auto"/>
        <w:tblLook w:val="04A0" w:firstRow="1" w:lastRow="0" w:firstColumn="1" w:lastColumn="0" w:noHBand="0" w:noVBand="1"/>
      </w:tblPr>
      <w:tblGrid>
        <w:gridCol w:w="2972"/>
      </w:tblGrid>
      <w:tr w:rsidR="002C3863" w14:paraId="14B603DC" w14:textId="77777777" w:rsidTr="009702F0">
        <w:tc>
          <w:tcPr>
            <w:tcW w:w="2972" w:type="dxa"/>
          </w:tcPr>
          <w:p w14:paraId="2080F281" w14:textId="1DBC4C75" w:rsidR="001027FB" w:rsidRPr="001027FB" w:rsidRDefault="001027FB" w:rsidP="009702F0">
            <w:pPr>
              <w:pStyle w:val="NormaleWeb"/>
              <w:spacing w:before="0" w:beforeAutospacing="0" w:after="0" w:afterAutospacing="0"/>
              <w:jc w:val="both"/>
              <w:rPr>
                <w:sz w:val="20"/>
                <w:szCs w:val="20"/>
              </w:rPr>
            </w:pPr>
            <w:r w:rsidRPr="001027FB">
              <w:rPr>
                <w:sz w:val="20"/>
                <w:szCs w:val="20"/>
              </w:rPr>
              <w:t>Ritardo medio = y</w:t>
            </w:r>
          </w:p>
          <w:p w14:paraId="6665FAFA" w14:textId="155F3BB6" w:rsidR="002C3863" w:rsidRPr="001027FB" w:rsidRDefault="002C3863" w:rsidP="009702F0">
            <w:pPr>
              <w:pStyle w:val="NormaleWeb"/>
              <w:spacing w:before="0" w:beforeAutospacing="0" w:after="0" w:afterAutospacing="0"/>
              <w:jc w:val="both"/>
              <w:rPr>
                <w:sz w:val="20"/>
                <w:szCs w:val="20"/>
              </w:rPr>
            </w:pPr>
            <w:r w:rsidRPr="001027FB">
              <w:rPr>
                <w:sz w:val="20"/>
                <w:szCs w:val="20"/>
              </w:rPr>
              <w:t xml:space="preserve">ρ = </w:t>
            </w:r>
            <w:r w:rsidR="001027FB">
              <w:rPr>
                <w:sz w:val="20"/>
                <w:szCs w:val="20"/>
              </w:rPr>
              <w:t>0.4</w:t>
            </w:r>
            <w:r w:rsidR="00E46D7C">
              <w:rPr>
                <w:sz w:val="20"/>
                <w:szCs w:val="20"/>
              </w:rPr>
              <w:t xml:space="preserve"> Erlang</w:t>
            </w:r>
          </w:p>
          <w:p w14:paraId="715A4978" w14:textId="5A0E8FA5" w:rsidR="002C3863" w:rsidRPr="001027FB" w:rsidRDefault="002C3863" w:rsidP="009702F0">
            <w:pPr>
              <w:pStyle w:val="NormaleWeb"/>
              <w:spacing w:before="0" w:beforeAutospacing="0" w:after="0" w:afterAutospacing="0"/>
              <w:jc w:val="both"/>
              <w:rPr>
                <w:sz w:val="20"/>
                <w:szCs w:val="20"/>
              </w:rPr>
            </w:pPr>
            <w:r w:rsidRPr="001027FB">
              <w:rPr>
                <w:sz w:val="20"/>
                <w:szCs w:val="20"/>
              </w:rPr>
              <w:t>1/μ =</w:t>
            </w:r>
            <w:r w:rsidR="001027FB">
              <w:rPr>
                <w:sz w:val="20"/>
                <w:szCs w:val="20"/>
              </w:rPr>
              <w:t xml:space="preserve"> 0.4</w:t>
            </w:r>
            <w:r w:rsidRPr="001027FB">
              <w:rPr>
                <w:sz w:val="20"/>
                <w:szCs w:val="20"/>
              </w:rPr>
              <w:t xml:space="preserve"> </w:t>
            </w:r>
            <w:r w:rsidR="00E46D7C">
              <w:rPr>
                <w:sz w:val="20"/>
                <w:szCs w:val="20"/>
              </w:rPr>
              <w:t>s</w:t>
            </w:r>
          </w:p>
          <w:p w14:paraId="2FC17C14" w14:textId="43D536E3" w:rsidR="002C3863" w:rsidRPr="001027FB" w:rsidRDefault="002C3863" w:rsidP="009702F0">
            <w:pPr>
              <w:pStyle w:val="NormaleWeb"/>
              <w:spacing w:before="0" w:beforeAutospacing="0" w:after="0" w:afterAutospacing="0"/>
              <w:jc w:val="both"/>
              <w:rPr>
                <w:sz w:val="20"/>
                <w:szCs w:val="20"/>
              </w:rPr>
            </w:pPr>
            <w:r w:rsidRPr="001027FB">
              <w:rPr>
                <w:sz w:val="20"/>
                <w:szCs w:val="20"/>
              </w:rPr>
              <w:t>p =</w:t>
            </w:r>
            <w:r w:rsidR="001027FB">
              <w:rPr>
                <w:sz w:val="20"/>
                <w:szCs w:val="20"/>
              </w:rPr>
              <w:t xml:space="preserve"> </w:t>
            </w:r>
            <w:r w:rsidR="00E46D7C">
              <w:rPr>
                <w:sz w:val="20"/>
                <w:szCs w:val="20"/>
              </w:rPr>
              <w:t>0.01</w:t>
            </w:r>
          </w:p>
          <w:p w14:paraId="2CC1CBEE" w14:textId="33D106F5" w:rsidR="002C3863" w:rsidRPr="001027FB" w:rsidRDefault="002C3863" w:rsidP="009702F0">
            <w:pPr>
              <w:pStyle w:val="NormaleWeb"/>
              <w:spacing w:before="0" w:beforeAutospacing="0" w:after="0" w:afterAutospacing="0"/>
              <w:jc w:val="both"/>
              <w:rPr>
                <w:sz w:val="20"/>
                <w:szCs w:val="20"/>
              </w:rPr>
            </w:pPr>
            <w:r w:rsidRPr="001027FB">
              <w:rPr>
                <w:sz w:val="20"/>
                <w:szCs w:val="20"/>
              </w:rPr>
              <w:t>δ =</w:t>
            </w:r>
            <w:r w:rsidR="00E46D7C">
              <w:rPr>
                <w:sz w:val="20"/>
                <w:szCs w:val="20"/>
              </w:rPr>
              <w:t xml:space="preserve"> x </w:t>
            </w:r>
          </w:p>
          <w:p w14:paraId="21B939F0" w14:textId="52E08D37" w:rsidR="002C3863" w:rsidRDefault="002C3863" w:rsidP="009702F0">
            <w:pPr>
              <w:pStyle w:val="NormaleWeb"/>
              <w:spacing w:before="0" w:beforeAutospacing="0" w:after="0" w:afterAutospacing="0"/>
              <w:jc w:val="both"/>
              <w:rPr>
                <w:sz w:val="20"/>
                <w:szCs w:val="20"/>
              </w:rPr>
            </w:pPr>
            <w:r w:rsidRPr="001027FB">
              <w:rPr>
                <w:sz w:val="20"/>
                <w:szCs w:val="20"/>
              </w:rPr>
              <w:t>1/</w:t>
            </w:r>
            <w:proofErr w:type="spellStart"/>
            <w:r w:rsidRPr="001027FB">
              <w:rPr>
                <w:sz w:val="20"/>
                <w:szCs w:val="20"/>
              </w:rPr>
              <w:t>μ</w:t>
            </w:r>
            <w:r w:rsidRPr="001027FB">
              <w:rPr>
                <w:sz w:val="20"/>
                <w:szCs w:val="20"/>
                <w:vertAlign w:val="subscript"/>
              </w:rPr>
              <w:t>ack</w:t>
            </w:r>
            <w:proofErr w:type="spellEnd"/>
            <w:r w:rsidRPr="001027FB">
              <w:rPr>
                <w:sz w:val="20"/>
                <w:szCs w:val="20"/>
              </w:rPr>
              <w:t xml:space="preserve"> =</w:t>
            </w:r>
            <w:r w:rsidR="00E46D7C">
              <w:rPr>
                <w:sz w:val="20"/>
                <w:szCs w:val="20"/>
              </w:rPr>
              <w:t xml:space="preserve"> 1 s</w:t>
            </w:r>
          </w:p>
          <w:p w14:paraId="6B5B3D1A" w14:textId="7F24F983" w:rsidR="001027FB" w:rsidRPr="00E46D7C" w:rsidRDefault="001027FB" w:rsidP="009702F0">
            <w:pPr>
              <w:pStyle w:val="NormaleWeb"/>
              <w:spacing w:before="0" w:beforeAutospacing="0" w:after="0" w:afterAutospacing="0"/>
              <w:jc w:val="both"/>
              <w:rPr>
                <w:sz w:val="20"/>
                <w:szCs w:val="20"/>
              </w:rPr>
            </w:pPr>
            <w:proofErr w:type="spellStart"/>
            <w:r w:rsidRPr="001027FB">
              <w:rPr>
                <w:rStyle w:val="katex-mathml"/>
                <w:rFonts w:eastAsiaTheme="majorEastAsia"/>
                <w:sz w:val="20"/>
                <w:szCs w:val="20"/>
              </w:rPr>
              <w:t>ρ</w:t>
            </w:r>
            <w:r w:rsidRPr="001027FB">
              <w:rPr>
                <w:rStyle w:val="katex-mathml"/>
                <w:rFonts w:eastAsiaTheme="majorEastAsia"/>
                <w:sz w:val="20"/>
                <w:szCs w:val="20"/>
                <w:vertAlign w:val="subscript"/>
              </w:rPr>
              <w:t>ack</w:t>
            </w:r>
            <w:proofErr w:type="spellEnd"/>
            <w:r>
              <w:rPr>
                <w:rStyle w:val="katex-mathml"/>
                <w:rFonts w:eastAsiaTheme="majorEastAsia"/>
                <w:sz w:val="20"/>
                <w:szCs w:val="20"/>
                <w:vertAlign w:val="subscript"/>
              </w:rPr>
              <w:t xml:space="preserve"> </w:t>
            </w:r>
            <w:r w:rsidRPr="001027FB">
              <w:rPr>
                <w:rStyle w:val="katex-mathml"/>
                <w:rFonts w:eastAsiaTheme="majorEastAsia"/>
                <w:sz w:val="20"/>
                <w:szCs w:val="20"/>
              </w:rPr>
              <w:t>=</w:t>
            </w:r>
            <w:r>
              <w:rPr>
                <w:rStyle w:val="katex-mathml"/>
                <w:rFonts w:eastAsiaTheme="majorEastAsia"/>
                <w:sz w:val="20"/>
                <w:szCs w:val="20"/>
              </w:rPr>
              <w:t xml:space="preserve"> </w:t>
            </w:r>
            <w:r w:rsidR="00E46D7C" w:rsidRPr="001027FB">
              <w:rPr>
                <w:sz w:val="20"/>
                <w:szCs w:val="20"/>
              </w:rPr>
              <w:t>δ</w:t>
            </w:r>
            <w:r w:rsidR="00E46D7C">
              <w:rPr>
                <w:sz w:val="20"/>
                <w:szCs w:val="20"/>
              </w:rPr>
              <w:t>/</w:t>
            </w:r>
            <w:proofErr w:type="spellStart"/>
            <w:r w:rsidR="00E46D7C" w:rsidRPr="001027FB">
              <w:rPr>
                <w:sz w:val="20"/>
                <w:szCs w:val="20"/>
              </w:rPr>
              <w:t>μ</w:t>
            </w:r>
            <w:r w:rsidR="00E46D7C" w:rsidRPr="001027FB">
              <w:rPr>
                <w:sz w:val="20"/>
                <w:szCs w:val="20"/>
                <w:vertAlign w:val="subscript"/>
              </w:rPr>
              <w:t>ack</w:t>
            </w:r>
            <w:proofErr w:type="spellEnd"/>
            <w:r w:rsidR="00E46D7C">
              <w:rPr>
                <w:sz w:val="20"/>
                <w:szCs w:val="20"/>
                <w:vertAlign w:val="subscript"/>
              </w:rPr>
              <w:t xml:space="preserve"> </w:t>
            </w:r>
            <w:r w:rsidR="00E46D7C">
              <w:rPr>
                <w:sz w:val="20"/>
                <w:szCs w:val="20"/>
              </w:rPr>
              <w:t xml:space="preserve">= </w:t>
            </w:r>
            <w:r w:rsidR="00E46D7C" w:rsidRPr="001027FB">
              <w:rPr>
                <w:sz w:val="20"/>
                <w:szCs w:val="20"/>
              </w:rPr>
              <w:t>δ</w:t>
            </w:r>
            <w:r w:rsidR="00E46D7C">
              <w:rPr>
                <w:sz w:val="20"/>
                <w:szCs w:val="20"/>
              </w:rPr>
              <w:t>/</w:t>
            </w:r>
            <w:r w:rsidR="00E46D7C">
              <w:rPr>
                <w:sz w:val="20"/>
                <w:szCs w:val="20"/>
              </w:rPr>
              <w:t>1 = x</w:t>
            </w:r>
          </w:p>
          <w:p w14:paraId="59F062CF" w14:textId="4D24865A" w:rsidR="002C3863" w:rsidRPr="001027FB" w:rsidRDefault="002C3863" w:rsidP="009702F0">
            <w:pPr>
              <w:pStyle w:val="NormaleWeb"/>
              <w:spacing w:before="0" w:beforeAutospacing="0" w:after="0" w:afterAutospacing="0"/>
              <w:jc w:val="both"/>
              <w:rPr>
                <w:sz w:val="20"/>
                <w:szCs w:val="20"/>
              </w:rPr>
            </w:pPr>
            <w:proofErr w:type="spellStart"/>
            <w:r w:rsidRPr="001027FB">
              <w:rPr>
                <w:sz w:val="20"/>
                <w:szCs w:val="20"/>
              </w:rPr>
              <w:t>Simulation</w:t>
            </w:r>
            <w:proofErr w:type="spellEnd"/>
            <w:r w:rsidRPr="001027FB">
              <w:rPr>
                <w:sz w:val="20"/>
                <w:szCs w:val="20"/>
              </w:rPr>
              <w:t xml:space="preserve"> </w:t>
            </w:r>
            <w:proofErr w:type="spellStart"/>
            <w:r w:rsidRPr="001027FB">
              <w:rPr>
                <w:sz w:val="20"/>
                <w:szCs w:val="20"/>
              </w:rPr>
              <w:t>transient</w:t>
            </w:r>
            <w:proofErr w:type="spellEnd"/>
            <w:r w:rsidRPr="001027FB">
              <w:rPr>
                <w:sz w:val="20"/>
                <w:szCs w:val="20"/>
              </w:rPr>
              <w:t xml:space="preserve"> </w:t>
            </w:r>
            <w:proofErr w:type="spellStart"/>
            <w:r w:rsidRPr="001027FB">
              <w:rPr>
                <w:sz w:val="20"/>
                <w:szCs w:val="20"/>
              </w:rPr>
              <w:t>len</w:t>
            </w:r>
            <w:proofErr w:type="spellEnd"/>
            <w:r w:rsidRPr="001027FB">
              <w:rPr>
                <w:sz w:val="20"/>
                <w:szCs w:val="20"/>
              </w:rPr>
              <w:t xml:space="preserve"> =</w:t>
            </w:r>
            <w:r w:rsidR="00E46D7C">
              <w:rPr>
                <w:sz w:val="20"/>
                <w:szCs w:val="20"/>
              </w:rPr>
              <w:t xml:space="preserve"> 1000 s</w:t>
            </w:r>
            <w:r w:rsidRPr="001027FB">
              <w:rPr>
                <w:sz w:val="20"/>
                <w:szCs w:val="20"/>
              </w:rPr>
              <w:t xml:space="preserve"> </w:t>
            </w:r>
          </w:p>
          <w:p w14:paraId="760B88FF" w14:textId="71D85BB9" w:rsidR="002C3863" w:rsidRPr="001027FB" w:rsidRDefault="002C3863" w:rsidP="009702F0">
            <w:pPr>
              <w:pStyle w:val="NormaleWeb"/>
              <w:spacing w:before="0" w:beforeAutospacing="0" w:after="0" w:afterAutospacing="0"/>
              <w:jc w:val="both"/>
              <w:rPr>
                <w:sz w:val="20"/>
                <w:szCs w:val="20"/>
              </w:rPr>
            </w:pPr>
            <w:proofErr w:type="spellStart"/>
            <w:r w:rsidRPr="001027FB">
              <w:rPr>
                <w:sz w:val="20"/>
                <w:szCs w:val="20"/>
              </w:rPr>
              <w:t>Simulation</w:t>
            </w:r>
            <w:proofErr w:type="spellEnd"/>
            <w:r w:rsidRPr="001027FB">
              <w:rPr>
                <w:sz w:val="20"/>
                <w:szCs w:val="20"/>
              </w:rPr>
              <w:t xml:space="preserve"> RUN </w:t>
            </w:r>
            <w:proofErr w:type="spellStart"/>
            <w:r w:rsidRPr="001027FB">
              <w:rPr>
                <w:sz w:val="20"/>
                <w:szCs w:val="20"/>
              </w:rPr>
              <w:t>len</w:t>
            </w:r>
            <w:proofErr w:type="spellEnd"/>
            <w:r w:rsidRPr="001027FB">
              <w:rPr>
                <w:sz w:val="20"/>
                <w:szCs w:val="20"/>
              </w:rPr>
              <w:t xml:space="preserve"> = </w:t>
            </w:r>
            <w:r w:rsidR="00E46D7C">
              <w:rPr>
                <w:sz w:val="20"/>
                <w:szCs w:val="20"/>
              </w:rPr>
              <w:t>1000 s</w:t>
            </w:r>
          </w:p>
          <w:p w14:paraId="33938AC2" w14:textId="055B4DB1" w:rsidR="002C3863" w:rsidRPr="001027FB" w:rsidRDefault="002C3863" w:rsidP="009702F0">
            <w:pPr>
              <w:pStyle w:val="NormaleWeb"/>
              <w:spacing w:before="0" w:beforeAutospacing="0" w:after="0" w:afterAutospacing="0"/>
              <w:jc w:val="both"/>
              <w:rPr>
                <w:sz w:val="20"/>
                <w:szCs w:val="20"/>
              </w:rPr>
            </w:pPr>
            <w:proofErr w:type="spellStart"/>
            <w:r w:rsidRPr="001027FB">
              <w:rPr>
                <w:sz w:val="20"/>
                <w:szCs w:val="20"/>
              </w:rPr>
              <w:t>Simulation</w:t>
            </w:r>
            <w:proofErr w:type="spellEnd"/>
            <w:r w:rsidRPr="001027FB">
              <w:rPr>
                <w:sz w:val="20"/>
                <w:szCs w:val="20"/>
              </w:rPr>
              <w:t xml:space="preserve"> </w:t>
            </w:r>
            <w:proofErr w:type="spellStart"/>
            <w:r w:rsidRPr="001027FB">
              <w:rPr>
                <w:sz w:val="20"/>
                <w:szCs w:val="20"/>
              </w:rPr>
              <w:t>number</w:t>
            </w:r>
            <w:proofErr w:type="spellEnd"/>
            <w:r w:rsidRPr="001027FB">
              <w:rPr>
                <w:sz w:val="20"/>
                <w:szCs w:val="20"/>
              </w:rPr>
              <w:t xml:space="preserve"> of </w:t>
            </w:r>
            <w:proofErr w:type="spellStart"/>
            <w:r w:rsidRPr="001027FB">
              <w:rPr>
                <w:sz w:val="20"/>
                <w:szCs w:val="20"/>
              </w:rPr>
              <w:t>RUNs</w:t>
            </w:r>
            <w:proofErr w:type="spellEnd"/>
            <w:r w:rsidRPr="001027FB">
              <w:rPr>
                <w:sz w:val="20"/>
                <w:szCs w:val="20"/>
              </w:rPr>
              <w:t xml:space="preserve"> = </w:t>
            </w:r>
            <w:r w:rsidR="00E46D7C">
              <w:rPr>
                <w:sz w:val="20"/>
                <w:szCs w:val="20"/>
              </w:rPr>
              <w:t>10</w:t>
            </w:r>
          </w:p>
          <w:p w14:paraId="3E3F1283" w14:textId="77777777" w:rsidR="002C3863" w:rsidRDefault="002C3863" w:rsidP="009702F0">
            <w:pPr>
              <w:pStyle w:val="NormaleWeb"/>
              <w:spacing w:before="0" w:beforeAutospacing="0" w:after="0" w:afterAutospacing="0"/>
              <w:jc w:val="both"/>
            </w:pPr>
          </w:p>
        </w:tc>
      </w:tr>
    </w:tbl>
    <w:p w14:paraId="266406CF" w14:textId="77777777" w:rsidR="002C3863" w:rsidRDefault="002C3863" w:rsidP="009702F0">
      <w:pPr>
        <w:pStyle w:val="NormaleWeb"/>
        <w:jc w:val="both"/>
      </w:pPr>
    </w:p>
    <w:p w14:paraId="08536847" w14:textId="77777777" w:rsidR="00775E2C" w:rsidRDefault="00775E2C" w:rsidP="009702F0">
      <w:pPr>
        <w:pStyle w:val="NormaleWeb"/>
        <w:jc w:val="both"/>
        <w:rPr>
          <w:rStyle w:val="Enfasigrassetto"/>
          <w:rFonts w:eastAsiaTheme="majorEastAsia"/>
        </w:rPr>
      </w:pPr>
    </w:p>
    <w:p w14:paraId="2109616C" w14:textId="77777777" w:rsidR="00775E2C" w:rsidRDefault="00775E2C" w:rsidP="009702F0">
      <w:pPr>
        <w:pStyle w:val="NormaleWeb"/>
        <w:jc w:val="both"/>
        <w:rPr>
          <w:rStyle w:val="Enfasigrassetto"/>
          <w:rFonts w:eastAsiaTheme="majorEastAsia"/>
        </w:rPr>
      </w:pPr>
    </w:p>
    <w:p w14:paraId="7DC89836" w14:textId="77777777" w:rsidR="00775E2C" w:rsidRDefault="00775E2C" w:rsidP="009702F0">
      <w:pPr>
        <w:pStyle w:val="NormaleWeb"/>
        <w:jc w:val="both"/>
        <w:rPr>
          <w:rStyle w:val="Enfasigrassetto"/>
          <w:rFonts w:eastAsiaTheme="majorEastAsia"/>
        </w:rPr>
      </w:pPr>
    </w:p>
    <w:p w14:paraId="2B85A8D5" w14:textId="7FEB37CC" w:rsidR="009702F0" w:rsidRDefault="004F3195" w:rsidP="009702F0">
      <w:pPr>
        <w:pStyle w:val="NormaleWeb"/>
        <w:jc w:val="both"/>
        <w:rPr>
          <w:rStyle w:val="Enfasigrassetto"/>
          <w:rFonts w:eastAsiaTheme="majorEastAsia"/>
        </w:rPr>
      </w:pPr>
      <w:r w:rsidRPr="009702F0">
        <w:rPr>
          <w:rStyle w:val="Enfasigrassetto"/>
          <w:rFonts w:eastAsiaTheme="majorEastAsia"/>
        </w:rPr>
        <w:lastRenderedPageBreak/>
        <w:t xml:space="preserve">Grafico 4 </w:t>
      </w:r>
      <w:r w:rsidR="00E20868" w:rsidRPr="009702F0">
        <w:rPr>
          <w:rStyle w:val="Enfasigrassetto"/>
          <w:rFonts w:eastAsiaTheme="majorEastAsia"/>
        </w:rPr>
        <w:t xml:space="preserve">- </w:t>
      </w:r>
      <w:r w:rsidRPr="009702F0">
        <w:rPr>
          <w:rStyle w:val="Enfasigrassetto"/>
          <w:rFonts w:eastAsiaTheme="majorEastAsia"/>
        </w:rPr>
        <w:t>Sistema Stop-and-</w:t>
      </w:r>
      <w:proofErr w:type="spellStart"/>
      <w:r w:rsidR="00F145CD" w:rsidRPr="009702F0">
        <w:rPr>
          <w:rStyle w:val="Enfasigrassetto"/>
          <w:rFonts w:eastAsiaTheme="majorEastAsia"/>
        </w:rPr>
        <w:t>W</w:t>
      </w:r>
      <w:r w:rsidRPr="009702F0">
        <w:rPr>
          <w:rStyle w:val="Enfasigrassetto"/>
          <w:rFonts w:eastAsiaTheme="majorEastAsia"/>
        </w:rPr>
        <w:t>ait</w:t>
      </w:r>
      <w:proofErr w:type="spellEnd"/>
      <w:r w:rsidRPr="009702F0">
        <w:rPr>
          <w:rStyle w:val="Enfasigrassetto"/>
          <w:rFonts w:eastAsiaTheme="majorEastAsia"/>
        </w:rPr>
        <w:t>, variando la probabilità di errore p</w:t>
      </w:r>
    </w:p>
    <w:p w14:paraId="04A3D259" w14:textId="672673F7" w:rsidR="00DC0FDB" w:rsidRPr="009702F0" w:rsidRDefault="00775E2C" w:rsidP="009702F0">
      <w:pPr>
        <w:pStyle w:val="NormaleWeb"/>
        <w:jc w:val="both"/>
        <w:rPr>
          <w:rFonts w:eastAsiaTheme="majorEastAsia"/>
          <w:b/>
          <w:bCs/>
        </w:rPr>
      </w:pPr>
      <w:r>
        <w:rPr>
          <w:rStyle w:val="Enfasigrassetto"/>
          <w:rFonts w:eastAsiaTheme="majorEastAsia"/>
          <w:noProof/>
        </w:rPr>
        <w:drawing>
          <wp:anchor distT="0" distB="0" distL="114300" distR="114300" simplePos="0" relativeHeight="251661312" behindDoc="0" locked="0" layoutInCell="1" allowOverlap="1" wp14:anchorId="1F24D151" wp14:editId="22E39896">
            <wp:simplePos x="0" y="0"/>
            <wp:positionH relativeFrom="column">
              <wp:posOffset>2023110</wp:posOffset>
            </wp:positionH>
            <wp:positionV relativeFrom="paragraph">
              <wp:posOffset>877570</wp:posOffset>
            </wp:positionV>
            <wp:extent cx="4144010" cy="2592070"/>
            <wp:effectExtent l="0" t="0" r="8890" b="0"/>
            <wp:wrapSquare wrapText="bothSides"/>
            <wp:docPr id="163191852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4010" cy="2592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195">
        <w:t>L’asse x indica la probabilità di errore, mentre sull’asse y si riporta il ritardo medio in coda. Mantenendo costanti il carico di pacchetti e il carico degli ACK, si osserva che all’aumentare della probabilità di errore il ritardo medio e i suoi intervalli di confidenza aumentano. Questo incremento è dovuto al maggior numero di ritrasmissioni necessarie per garantire la corretta ricezione dei dati, che comportano inevitabilmente un aumento del tempo totale di attraversamento.</w:t>
      </w:r>
    </w:p>
    <w:tbl>
      <w:tblPr>
        <w:tblStyle w:val="Grigliatabella"/>
        <w:tblW w:w="0" w:type="auto"/>
        <w:tblLook w:val="04A0" w:firstRow="1" w:lastRow="0" w:firstColumn="1" w:lastColumn="0" w:noHBand="0" w:noVBand="1"/>
      </w:tblPr>
      <w:tblGrid>
        <w:gridCol w:w="2972"/>
      </w:tblGrid>
      <w:tr w:rsidR="002C3863" w14:paraId="71AC946D" w14:textId="77777777" w:rsidTr="009702F0">
        <w:tc>
          <w:tcPr>
            <w:tcW w:w="2972" w:type="dxa"/>
          </w:tcPr>
          <w:p w14:paraId="062DC3F8" w14:textId="352E52FB" w:rsidR="001027FB" w:rsidRPr="001027FB" w:rsidRDefault="001027FB" w:rsidP="009702F0">
            <w:pPr>
              <w:pStyle w:val="NormaleWeb"/>
              <w:spacing w:before="0" w:beforeAutospacing="0" w:after="0" w:afterAutospacing="0"/>
              <w:jc w:val="both"/>
              <w:rPr>
                <w:sz w:val="20"/>
                <w:szCs w:val="20"/>
              </w:rPr>
            </w:pPr>
            <w:r w:rsidRPr="001027FB">
              <w:rPr>
                <w:sz w:val="20"/>
                <w:szCs w:val="20"/>
              </w:rPr>
              <w:t>Ritardo medio = y</w:t>
            </w:r>
          </w:p>
          <w:p w14:paraId="5BBD985F" w14:textId="146EBCD3" w:rsidR="002C3863" w:rsidRPr="001027FB" w:rsidRDefault="002C3863" w:rsidP="009702F0">
            <w:pPr>
              <w:pStyle w:val="NormaleWeb"/>
              <w:spacing w:before="0" w:beforeAutospacing="0" w:after="0" w:afterAutospacing="0"/>
              <w:jc w:val="both"/>
              <w:rPr>
                <w:sz w:val="20"/>
                <w:szCs w:val="20"/>
              </w:rPr>
            </w:pPr>
            <w:r w:rsidRPr="001027FB">
              <w:rPr>
                <w:sz w:val="20"/>
                <w:szCs w:val="20"/>
              </w:rPr>
              <w:t>ρ =</w:t>
            </w:r>
            <w:r w:rsidR="00E46D7C">
              <w:rPr>
                <w:sz w:val="20"/>
                <w:szCs w:val="20"/>
              </w:rPr>
              <w:t xml:space="preserve"> 0.4 Erlang</w:t>
            </w:r>
          </w:p>
          <w:p w14:paraId="138B50C0" w14:textId="5A025D19" w:rsidR="002C3863" w:rsidRPr="001027FB" w:rsidRDefault="002C3863" w:rsidP="009702F0">
            <w:pPr>
              <w:pStyle w:val="NormaleWeb"/>
              <w:spacing w:before="0" w:beforeAutospacing="0" w:after="0" w:afterAutospacing="0"/>
              <w:jc w:val="both"/>
              <w:rPr>
                <w:sz w:val="20"/>
                <w:szCs w:val="20"/>
              </w:rPr>
            </w:pPr>
            <w:r w:rsidRPr="001027FB">
              <w:rPr>
                <w:sz w:val="20"/>
                <w:szCs w:val="20"/>
              </w:rPr>
              <w:t>1/μ =</w:t>
            </w:r>
            <w:r w:rsidR="00E46D7C">
              <w:rPr>
                <w:sz w:val="20"/>
                <w:szCs w:val="20"/>
              </w:rPr>
              <w:t xml:space="preserve"> 0.4 s</w:t>
            </w:r>
            <w:r w:rsidRPr="001027FB">
              <w:rPr>
                <w:sz w:val="20"/>
                <w:szCs w:val="20"/>
              </w:rPr>
              <w:t xml:space="preserve"> </w:t>
            </w:r>
          </w:p>
          <w:p w14:paraId="62A5A03A" w14:textId="2528D7D4" w:rsidR="002C3863" w:rsidRPr="001027FB" w:rsidRDefault="002C3863" w:rsidP="009702F0">
            <w:pPr>
              <w:pStyle w:val="NormaleWeb"/>
              <w:spacing w:before="0" w:beforeAutospacing="0" w:after="0" w:afterAutospacing="0"/>
              <w:jc w:val="both"/>
              <w:rPr>
                <w:sz w:val="20"/>
                <w:szCs w:val="20"/>
              </w:rPr>
            </w:pPr>
            <w:r w:rsidRPr="001027FB">
              <w:rPr>
                <w:sz w:val="20"/>
                <w:szCs w:val="20"/>
              </w:rPr>
              <w:t>p =</w:t>
            </w:r>
            <w:r w:rsidR="00E46D7C">
              <w:rPr>
                <w:sz w:val="20"/>
                <w:szCs w:val="20"/>
              </w:rPr>
              <w:t xml:space="preserve"> x</w:t>
            </w:r>
          </w:p>
          <w:p w14:paraId="0700C00B" w14:textId="31BD8D89" w:rsidR="002C3863" w:rsidRPr="001027FB" w:rsidRDefault="002C3863" w:rsidP="009702F0">
            <w:pPr>
              <w:pStyle w:val="NormaleWeb"/>
              <w:spacing w:before="0" w:beforeAutospacing="0" w:after="0" w:afterAutospacing="0"/>
              <w:jc w:val="both"/>
              <w:rPr>
                <w:sz w:val="20"/>
                <w:szCs w:val="20"/>
              </w:rPr>
            </w:pPr>
            <w:r w:rsidRPr="001027FB">
              <w:rPr>
                <w:sz w:val="20"/>
                <w:szCs w:val="20"/>
              </w:rPr>
              <w:t>δ =</w:t>
            </w:r>
            <w:r w:rsidR="00E46D7C">
              <w:rPr>
                <w:sz w:val="20"/>
                <w:szCs w:val="20"/>
              </w:rPr>
              <w:t xml:space="preserve"> 1</w:t>
            </w:r>
            <w:r w:rsidR="00E46D7C">
              <w:rPr>
                <w:sz w:val="20"/>
                <w:szCs w:val="20"/>
              </w:rPr>
              <w:t xml:space="preserve"> s</w:t>
            </w:r>
            <w:r w:rsidR="00E46D7C">
              <w:rPr>
                <w:sz w:val="20"/>
                <w:szCs w:val="20"/>
                <w:vertAlign w:val="superscript"/>
              </w:rPr>
              <w:t>-1</w:t>
            </w:r>
            <w:r w:rsidR="00E46D7C">
              <w:rPr>
                <w:sz w:val="20"/>
                <w:szCs w:val="20"/>
              </w:rPr>
              <w:t xml:space="preserve"> </w:t>
            </w:r>
          </w:p>
          <w:p w14:paraId="42D419D9" w14:textId="1751BC2E" w:rsidR="002C3863" w:rsidRDefault="002C3863" w:rsidP="009702F0">
            <w:pPr>
              <w:pStyle w:val="NormaleWeb"/>
              <w:spacing w:before="0" w:beforeAutospacing="0" w:after="0" w:afterAutospacing="0"/>
              <w:jc w:val="both"/>
              <w:rPr>
                <w:sz w:val="20"/>
                <w:szCs w:val="20"/>
              </w:rPr>
            </w:pPr>
            <w:r w:rsidRPr="001027FB">
              <w:rPr>
                <w:sz w:val="20"/>
                <w:szCs w:val="20"/>
              </w:rPr>
              <w:t>1/</w:t>
            </w:r>
            <w:proofErr w:type="spellStart"/>
            <w:r w:rsidRPr="001027FB">
              <w:rPr>
                <w:sz w:val="20"/>
                <w:szCs w:val="20"/>
              </w:rPr>
              <w:t>μ</w:t>
            </w:r>
            <w:r w:rsidRPr="001027FB">
              <w:rPr>
                <w:sz w:val="20"/>
                <w:szCs w:val="20"/>
                <w:vertAlign w:val="subscript"/>
              </w:rPr>
              <w:t>ack</w:t>
            </w:r>
            <w:proofErr w:type="spellEnd"/>
            <w:r w:rsidRPr="001027FB">
              <w:rPr>
                <w:sz w:val="20"/>
                <w:szCs w:val="20"/>
                <w:vertAlign w:val="subscript"/>
              </w:rPr>
              <w:t xml:space="preserve"> </w:t>
            </w:r>
            <w:r w:rsidRPr="001027FB">
              <w:rPr>
                <w:sz w:val="20"/>
                <w:szCs w:val="20"/>
              </w:rPr>
              <w:t>=</w:t>
            </w:r>
            <w:r w:rsidR="00E46D7C">
              <w:rPr>
                <w:sz w:val="20"/>
                <w:szCs w:val="20"/>
              </w:rPr>
              <w:t xml:space="preserve"> 0.1 s</w:t>
            </w:r>
          </w:p>
          <w:p w14:paraId="5C226AAB" w14:textId="1280048E" w:rsidR="001027FB" w:rsidRPr="001027FB" w:rsidRDefault="001027FB" w:rsidP="009702F0">
            <w:pPr>
              <w:pStyle w:val="NormaleWeb"/>
              <w:spacing w:before="0" w:beforeAutospacing="0" w:after="0" w:afterAutospacing="0"/>
              <w:jc w:val="both"/>
              <w:rPr>
                <w:sz w:val="20"/>
                <w:szCs w:val="20"/>
              </w:rPr>
            </w:pPr>
            <w:proofErr w:type="spellStart"/>
            <w:r w:rsidRPr="001027FB">
              <w:rPr>
                <w:rStyle w:val="katex-mathml"/>
                <w:rFonts w:eastAsiaTheme="majorEastAsia"/>
                <w:sz w:val="20"/>
                <w:szCs w:val="20"/>
              </w:rPr>
              <w:t>ρ</w:t>
            </w:r>
            <w:r w:rsidRPr="001027FB">
              <w:rPr>
                <w:rStyle w:val="katex-mathml"/>
                <w:rFonts w:eastAsiaTheme="majorEastAsia"/>
                <w:sz w:val="20"/>
                <w:szCs w:val="20"/>
                <w:vertAlign w:val="subscript"/>
              </w:rPr>
              <w:t>ack</w:t>
            </w:r>
            <w:proofErr w:type="spellEnd"/>
            <w:r>
              <w:rPr>
                <w:rStyle w:val="katex-mathml"/>
                <w:rFonts w:eastAsiaTheme="majorEastAsia"/>
                <w:sz w:val="20"/>
                <w:szCs w:val="20"/>
                <w:vertAlign w:val="subscript"/>
              </w:rPr>
              <w:t xml:space="preserve"> </w:t>
            </w:r>
            <w:r w:rsidRPr="001027FB">
              <w:rPr>
                <w:rStyle w:val="katex-mathml"/>
                <w:rFonts w:eastAsiaTheme="majorEastAsia"/>
                <w:sz w:val="20"/>
                <w:szCs w:val="20"/>
              </w:rPr>
              <w:t>=</w:t>
            </w:r>
            <w:r w:rsidR="00E46D7C">
              <w:rPr>
                <w:rStyle w:val="katex-mathml"/>
                <w:rFonts w:eastAsiaTheme="majorEastAsia"/>
                <w:sz w:val="20"/>
                <w:szCs w:val="20"/>
              </w:rPr>
              <w:t xml:space="preserve"> 0.1 Erlang</w:t>
            </w:r>
            <w:r>
              <w:rPr>
                <w:rStyle w:val="katex-mathml"/>
                <w:rFonts w:eastAsiaTheme="majorEastAsia"/>
                <w:sz w:val="20"/>
                <w:szCs w:val="20"/>
              </w:rPr>
              <w:t xml:space="preserve"> </w:t>
            </w:r>
          </w:p>
          <w:p w14:paraId="5DF067FB" w14:textId="5921C842" w:rsidR="002C3863" w:rsidRPr="001027FB" w:rsidRDefault="002C3863" w:rsidP="009702F0">
            <w:pPr>
              <w:pStyle w:val="NormaleWeb"/>
              <w:spacing w:before="0" w:beforeAutospacing="0" w:after="0" w:afterAutospacing="0"/>
              <w:jc w:val="both"/>
              <w:rPr>
                <w:sz w:val="20"/>
                <w:szCs w:val="20"/>
              </w:rPr>
            </w:pPr>
            <w:proofErr w:type="spellStart"/>
            <w:r w:rsidRPr="001027FB">
              <w:rPr>
                <w:sz w:val="20"/>
                <w:szCs w:val="20"/>
              </w:rPr>
              <w:t>Simulation</w:t>
            </w:r>
            <w:proofErr w:type="spellEnd"/>
            <w:r w:rsidRPr="001027FB">
              <w:rPr>
                <w:sz w:val="20"/>
                <w:szCs w:val="20"/>
              </w:rPr>
              <w:t xml:space="preserve"> </w:t>
            </w:r>
            <w:proofErr w:type="spellStart"/>
            <w:r w:rsidRPr="001027FB">
              <w:rPr>
                <w:sz w:val="20"/>
                <w:szCs w:val="20"/>
              </w:rPr>
              <w:t>transient</w:t>
            </w:r>
            <w:proofErr w:type="spellEnd"/>
            <w:r w:rsidRPr="001027FB">
              <w:rPr>
                <w:sz w:val="20"/>
                <w:szCs w:val="20"/>
              </w:rPr>
              <w:t xml:space="preserve"> </w:t>
            </w:r>
            <w:proofErr w:type="spellStart"/>
            <w:r w:rsidRPr="001027FB">
              <w:rPr>
                <w:sz w:val="20"/>
                <w:szCs w:val="20"/>
              </w:rPr>
              <w:t>len</w:t>
            </w:r>
            <w:proofErr w:type="spellEnd"/>
            <w:r w:rsidRPr="001027FB">
              <w:rPr>
                <w:sz w:val="20"/>
                <w:szCs w:val="20"/>
              </w:rPr>
              <w:t xml:space="preserve"> =</w:t>
            </w:r>
            <w:r w:rsidR="00E46D7C">
              <w:rPr>
                <w:sz w:val="20"/>
                <w:szCs w:val="20"/>
              </w:rPr>
              <w:t xml:space="preserve"> 1000 s</w:t>
            </w:r>
          </w:p>
          <w:p w14:paraId="6AD1F354" w14:textId="76CD530B" w:rsidR="002C3863" w:rsidRPr="001027FB" w:rsidRDefault="002C3863" w:rsidP="009702F0">
            <w:pPr>
              <w:pStyle w:val="NormaleWeb"/>
              <w:spacing w:before="0" w:beforeAutospacing="0" w:after="0" w:afterAutospacing="0"/>
              <w:jc w:val="both"/>
              <w:rPr>
                <w:sz w:val="20"/>
                <w:szCs w:val="20"/>
              </w:rPr>
            </w:pPr>
            <w:proofErr w:type="spellStart"/>
            <w:r w:rsidRPr="001027FB">
              <w:rPr>
                <w:sz w:val="20"/>
                <w:szCs w:val="20"/>
              </w:rPr>
              <w:t>Simulation</w:t>
            </w:r>
            <w:proofErr w:type="spellEnd"/>
            <w:r w:rsidRPr="001027FB">
              <w:rPr>
                <w:sz w:val="20"/>
                <w:szCs w:val="20"/>
              </w:rPr>
              <w:t xml:space="preserve"> RUN </w:t>
            </w:r>
            <w:proofErr w:type="spellStart"/>
            <w:r w:rsidRPr="001027FB">
              <w:rPr>
                <w:sz w:val="20"/>
                <w:szCs w:val="20"/>
              </w:rPr>
              <w:t>len</w:t>
            </w:r>
            <w:proofErr w:type="spellEnd"/>
            <w:r w:rsidRPr="001027FB">
              <w:rPr>
                <w:sz w:val="20"/>
                <w:szCs w:val="20"/>
              </w:rPr>
              <w:t xml:space="preserve"> =</w:t>
            </w:r>
            <w:r w:rsidR="00E46D7C">
              <w:rPr>
                <w:sz w:val="20"/>
                <w:szCs w:val="20"/>
              </w:rPr>
              <w:t xml:space="preserve"> 1000 s</w:t>
            </w:r>
            <w:r w:rsidRPr="001027FB">
              <w:rPr>
                <w:sz w:val="20"/>
                <w:szCs w:val="20"/>
              </w:rPr>
              <w:t xml:space="preserve"> </w:t>
            </w:r>
          </w:p>
          <w:p w14:paraId="1370D3FB" w14:textId="6124B173" w:rsidR="002C3863" w:rsidRPr="001027FB" w:rsidRDefault="002C3863" w:rsidP="009702F0">
            <w:pPr>
              <w:pStyle w:val="NormaleWeb"/>
              <w:spacing w:before="0" w:beforeAutospacing="0" w:after="0" w:afterAutospacing="0"/>
              <w:jc w:val="both"/>
              <w:rPr>
                <w:sz w:val="20"/>
                <w:szCs w:val="20"/>
              </w:rPr>
            </w:pPr>
            <w:proofErr w:type="spellStart"/>
            <w:r w:rsidRPr="001027FB">
              <w:rPr>
                <w:sz w:val="20"/>
                <w:szCs w:val="20"/>
              </w:rPr>
              <w:t>Simulation</w:t>
            </w:r>
            <w:proofErr w:type="spellEnd"/>
            <w:r w:rsidRPr="001027FB">
              <w:rPr>
                <w:sz w:val="20"/>
                <w:szCs w:val="20"/>
              </w:rPr>
              <w:t xml:space="preserve"> </w:t>
            </w:r>
            <w:proofErr w:type="spellStart"/>
            <w:r w:rsidRPr="001027FB">
              <w:rPr>
                <w:sz w:val="20"/>
                <w:szCs w:val="20"/>
              </w:rPr>
              <w:t>number</w:t>
            </w:r>
            <w:proofErr w:type="spellEnd"/>
            <w:r w:rsidRPr="001027FB">
              <w:rPr>
                <w:sz w:val="20"/>
                <w:szCs w:val="20"/>
              </w:rPr>
              <w:t xml:space="preserve"> of </w:t>
            </w:r>
            <w:proofErr w:type="spellStart"/>
            <w:r w:rsidRPr="001027FB">
              <w:rPr>
                <w:sz w:val="20"/>
                <w:szCs w:val="20"/>
              </w:rPr>
              <w:t>RUNs</w:t>
            </w:r>
            <w:proofErr w:type="spellEnd"/>
            <w:r w:rsidRPr="001027FB">
              <w:rPr>
                <w:sz w:val="20"/>
                <w:szCs w:val="20"/>
              </w:rPr>
              <w:t xml:space="preserve"> = </w:t>
            </w:r>
            <w:r w:rsidR="00E46D7C">
              <w:rPr>
                <w:sz w:val="20"/>
                <w:szCs w:val="20"/>
              </w:rPr>
              <w:t>10</w:t>
            </w:r>
          </w:p>
          <w:p w14:paraId="6A80FE67" w14:textId="77777777" w:rsidR="002C3863" w:rsidRDefault="002C3863" w:rsidP="009702F0">
            <w:pPr>
              <w:pStyle w:val="NormaleWeb"/>
              <w:spacing w:before="0" w:beforeAutospacing="0" w:after="0" w:afterAutospacing="0"/>
              <w:jc w:val="both"/>
            </w:pPr>
          </w:p>
        </w:tc>
      </w:tr>
    </w:tbl>
    <w:p w14:paraId="694373C7" w14:textId="77777777" w:rsidR="002C3863" w:rsidRDefault="002C3863" w:rsidP="009702F0">
      <w:pPr>
        <w:pStyle w:val="NormaleWeb"/>
        <w:jc w:val="both"/>
      </w:pPr>
    </w:p>
    <w:p w14:paraId="3513EB9E" w14:textId="77777777" w:rsidR="00775E2C" w:rsidRPr="00DC0FDB" w:rsidRDefault="00775E2C" w:rsidP="009702F0">
      <w:pPr>
        <w:pStyle w:val="NormaleWeb"/>
        <w:jc w:val="both"/>
      </w:pPr>
    </w:p>
    <w:p w14:paraId="2F332B3F" w14:textId="77E65087" w:rsidR="000059D5" w:rsidRPr="000059D5" w:rsidRDefault="000059D5" w:rsidP="009702F0">
      <w:pPr>
        <w:pStyle w:val="Titolo1"/>
        <w:jc w:val="both"/>
        <w:rPr>
          <w:rFonts w:ascii="Times New Roman" w:hAnsi="Times New Roman" w:cs="Times New Roman"/>
          <w:b/>
          <w:bCs/>
          <w:color w:val="auto"/>
          <w:sz w:val="32"/>
          <w:szCs w:val="32"/>
        </w:rPr>
      </w:pPr>
      <w:bookmarkStart w:id="5" w:name="_Toc199417982"/>
      <w:r w:rsidRPr="000059D5">
        <w:rPr>
          <w:rFonts w:ascii="Times New Roman" w:hAnsi="Times New Roman" w:cs="Times New Roman"/>
          <w:b/>
          <w:bCs/>
          <w:color w:val="auto"/>
          <w:sz w:val="32"/>
          <w:szCs w:val="32"/>
        </w:rPr>
        <w:t>Conclusioni</w:t>
      </w:r>
      <w:bookmarkEnd w:id="5"/>
    </w:p>
    <w:p w14:paraId="7DE1793C" w14:textId="77777777" w:rsidR="00F145CD" w:rsidRDefault="00E20868" w:rsidP="009702F0">
      <w:p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r w:rsidRPr="00E20868">
        <w:rPr>
          <w:rFonts w:ascii="Times New Roman" w:eastAsia="Times New Roman" w:hAnsi="Times New Roman" w:cs="Times New Roman"/>
          <w:kern w:val="0"/>
          <w:sz w:val="24"/>
          <w:szCs w:val="24"/>
          <w:lang w:eastAsia="it-IT"/>
          <w14:ligatures w14:val="none"/>
        </w:rPr>
        <w:t>Il progetto ha permesso di analizzare e confrontare il comportamento di un sistema a coda semplice con quello di un protocollo Stop-and-</w:t>
      </w:r>
      <w:proofErr w:type="spellStart"/>
      <w:r w:rsidRPr="00E20868">
        <w:rPr>
          <w:rFonts w:ascii="Times New Roman" w:eastAsia="Times New Roman" w:hAnsi="Times New Roman" w:cs="Times New Roman"/>
          <w:kern w:val="0"/>
          <w:sz w:val="24"/>
          <w:szCs w:val="24"/>
          <w:lang w:eastAsia="it-IT"/>
          <w14:ligatures w14:val="none"/>
        </w:rPr>
        <w:t>Wait</w:t>
      </w:r>
      <w:proofErr w:type="spellEnd"/>
      <w:r w:rsidRPr="00E20868">
        <w:rPr>
          <w:rFonts w:ascii="Times New Roman" w:eastAsia="Times New Roman" w:hAnsi="Times New Roman" w:cs="Times New Roman"/>
          <w:kern w:val="0"/>
          <w:sz w:val="24"/>
          <w:szCs w:val="24"/>
          <w:lang w:eastAsia="it-IT"/>
          <w14:ligatures w14:val="none"/>
        </w:rPr>
        <w:t>, evidenziando i vantaggi e i limiti di entrambi. In particolare, è emerso che la gestione degli ACK e la probabilità di errore influenzano in modo significativo il ritardo medio in coda: una frequenza elevata di ACK riduce i tempi di attesa, mentre un'elevata probabilità di errore comporta ritrasmissioni frequenti e quindi maggiori ritardi. Sebbene il modello a coda semplice risulti più performante in condizioni ideali, il protocollo Stop-and-</w:t>
      </w:r>
      <w:proofErr w:type="spellStart"/>
      <w:r w:rsidRPr="00E20868">
        <w:rPr>
          <w:rFonts w:ascii="Times New Roman" w:eastAsia="Times New Roman" w:hAnsi="Times New Roman" w:cs="Times New Roman"/>
          <w:kern w:val="0"/>
          <w:sz w:val="24"/>
          <w:szCs w:val="24"/>
          <w:lang w:eastAsia="it-IT"/>
          <w14:ligatures w14:val="none"/>
        </w:rPr>
        <w:t>Wait</w:t>
      </w:r>
      <w:proofErr w:type="spellEnd"/>
      <w:r w:rsidRPr="00E20868">
        <w:rPr>
          <w:rFonts w:ascii="Times New Roman" w:eastAsia="Times New Roman" w:hAnsi="Times New Roman" w:cs="Times New Roman"/>
          <w:kern w:val="0"/>
          <w:sz w:val="24"/>
          <w:szCs w:val="24"/>
          <w:lang w:eastAsia="it-IT"/>
          <w14:ligatures w14:val="none"/>
        </w:rPr>
        <w:t xml:space="preserve"> offre maggiore robustezza e realismo in scenari di rete con perdita di pacchetti.</w:t>
      </w:r>
    </w:p>
    <w:p w14:paraId="63E20811" w14:textId="244E321C" w:rsidR="00E20868" w:rsidRDefault="00F145CD" w:rsidP="009702F0">
      <w:p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r w:rsidRPr="00F145CD">
        <w:rPr>
          <w:rFonts w:ascii="Times New Roman" w:eastAsia="Times New Roman" w:hAnsi="Times New Roman" w:cs="Times New Roman"/>
          <w:kern w:val="0"/>
          <w:sz w:val="24"/>
          <w:szCs w:val="24"/>
          <w:lang w:eastAsia="it-IT"/>
          <w14:ligatures w14:val="none"/>
        </w:rPr>
        <w:t xml:space="preserve">Il simulatore rappresenta una base flessibile per future estensioni e approfondimenti. A partire da questa struttura, sarà possibile aggiungere altri protocolli di comunicazione come </w:t>
      </w:r>
      <w:r w:rsidRPr="009702F0">
        <w:rPr>
          <w:rFonts w:ascii="Times New Roman" w:eastAsia="Times New Roman" w:hAnsi="Times New Roman" w:cs="Times New Roman"/>
          <w:kern w:val="0"/>
          <w:sz w:val="24"/>
          <w:szCs w:val="24"/>
          <w:lang w:eastAsia="it-IT"/>
          <w14:ligatures w14:val="none"/>
        </w:rPr>
        <w:t>Go-Back-N</w:t>
      </w:r>
      <w:r w:rsidRPr="00F145CD">
        <w:rPr>
          <w:rFonts w:ascii="Times New Roman" w:eastAsia="Times New Roman" w:hAnsi="Times New Roman" w:cs="Times New Roman"/>
          <w:kern w:val="0"/>
          <w:sz w:val="24"/>
          <w:szCs w:val="24"/>
          <w:lang w:eastAsia="it-IT"/>
          <w14:ligatures w14:val="none"/>
        </w:rPr>
        <w:t xml:space="preserve"> e </w:t>
      </w:r>
      <w:proofErr w:type="spellStart"/>
      <w:r w:rsidRPr="009702F0">
        <w:rPr>
          <w:rFonts w:ascii="Times New Roman" w:eastAsia="Times New Roman" w:hAnsi="Times New Roman" w:cs="Times New Roman"/>
          <w:kern w:val="0"/>
          <w:sz w:val="24"/>
          <w:szCs w:val="24"/>
          <w:lang w:eastAsia="it-IT"/>
          <w14:ligatures w14:val="none"/>
        </w:rPr>
        <w:t>Selective</w:t>
      </w:r>
      <w:proofErr w:type="spellEnd"/>
      <w:r w:rsidRPr="009702F0">
        <w:rPr>
          <w:rFonts w:ascii="Times New Roman" w:eastAsia="Times New Roman" w:hAnsi="Times New Roman" w:cs="Times New Roman"/>
          <w:kern w:val="0"/>
          <w:sz w:val="24"/>
          <w:szCs w:val="24"/>
          <w:lang w:eastAsia="it-IT"/>
          <w14:ligatures w14:val="none"/>
        </w:rPr>
        <w:t xml:space="preserve"> </w:t>
      </w:r>
      <w:proofErr w:type="spellStart"/>
      <w:r w:rsidRPr="009702F0">
        <w:rPr>
          <w:rFonts w:ascii="Times New Roman" w:eastAsia="Times New Roman" w:hAnsi="Times New Roman" w:cs="Times New Roman"/>
          <w:kern w:val="0"/>
          <w:sz w:val="24"/>
          <w:szCs w:val="24"/>
          <w:lang w:eastAsia="it-IT"/>
          <w14:ligatures w14:val="none"/>
        </w:rPr>
        <w:t>Repeat</w:t>
      </w:r>
      <w:proofErr w:type="spellEnd"/>
      <w:r w:rsidRPr="00F145CD">
        <w:rPr>
          <w:rFonts w:ascii="Times New Roman" w:eastAsia="Times New Roman" w:hAnsi="Times New Roman" w:cs="Times New Roman"/>
          <w:kern w:val="0"/>
          <w:sz w:val="24"/>
          <w:szCs w:val="24"/>
          <w:lang w:eastAsia="it-IT"/>
          <w14:ligatures w14:val="none"/>
        </w:rPr>
        <w:t>, ampliando così lo spettro delle tecnologie analizzabili. Inoltre, potranno essere integrati strumenti</w:t>
      </w:r>
      <w:r>
        <w:rPr>
          <w:rFonts w:ascii="Times New Roman" w:eastAsia="Times New Roman" w:hAnsi="Times New Roman" w:cs="Times New Roman"/>
          <w:kern w:val="0"/>
          <w:sz w:val="24"/>
          <w:szCs w:val="24"/>
          <w:lang w:eastAsia="it-IT"/>
          <w14:ligatures w14:val="none"/>
        </w:rPr>
        <w:t xml:space="preserve"> </w:t>
      </w:r>
      <w:r w:rsidRPr="00F145CD">
        <w:rPr>
          <w:rFonts w:ascii="Times New Roman" w:eastAsia="Times New Roman" w:hAnsi="Times New Roman" w:cs="Times New Roman"/>
          <w:kern w:val="0"/>
          <w:sz w:val="24"/>
          <w:szCs w:val="24"/>
          <w:lang w:eastAsia="it-IT"/>
          <w14:ligatures w14:val="none"/>
        </w:rPr>
        <w:t>per facilitare il confronto diretto tra le diverse tecniche.</w:t>
      </w:r>
    </w:p>
    <w:p w14:paraId="471C42ED" w14:textId="77777777" w:rsidR="00F145CD" w:rsidRPr="00E20868" w:rsidRDefault="00F145CD" w:rsidP="009702F0">
      <w:p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p>
    <w:p w14:paraId="3EA54B56" w14:textId="77777777" w:rsidR="004770AD" w:rsidRDefault="004770AD" w:rsidP="009702F0">
      <w:pPr>
        <w:jc w:val="both"/>
      </w:pPr>
    </w:p>
    <w:sectPr w:rsidR="004770A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153E0" w14:textId="77777777" w:rsidR="008F51DE" w:rsidRDefault="008F51DE" w:rsidP="002C3863">
      <w:pPr>
        <w:spacing w:after="0" w:line="240" w:lineRule="auto"/>
      </w:pPr>
      <w:r>
        <w:separator/>
      </w:r>
    </w:p>
  </w:endnote>
  <w:endnote w:type="continuationSeparator" w:id="0">
    <w:p w14:paraId="1933CD1D" w14:textId="77777777" w:rsidR="008F51DE" w:rsidRDefault="008F51DE" w:rsidP="002C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R1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8F01C" w14:textId="77777777" w:rsidR="008F51DE" w:rsidRDefault="008F51DE" w:rsidP="002C3863">
      <w:pPr>
        <w:spacing w:after="0" w:line="240" w:lineRule="auto"/>
      </w:pPr>
      <w:r>
        <w:separator/>
      </w:r>
    </w:p>
  </w:footnote>
  <w:footnote w:type="continuationSeparator" w:id="0">
    <w:p w14:paraId="7EA0F5EF" w14:textId="77777777" w:rsidR="008F51DE" w:rsidRDefault="008F51DE" w:rsidP="002C3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B432D"/>
    <w:multiLevelType w:val="multilevel"/>
    <w:tmpl w:val="9AA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16151"/>
    <w:multiLevelType w:val="hybridMultilevel"/>
    <w:tmpl w:val="60AE79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27E499B"/>
    <w:multiLevelType w:val="multilevel"/>
    <w:tmpl w:val="E6E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25885"/>
    <w:multiLevelType w:val="multilevel"/>
    <w:tmpl w:val="75D4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986640">
    <w:abstractNumId w:val="1"/>
  </w:num>
  <w:num w:numId="2" w16cid:durableId="495808028">
    <w:abstractNumId w:val="0"/>
  </w:num>
  <w:num w:numId="3" w16cid:durableId="651174851">
    <w:abstractNumId w:val="3"/>
  </w:num>
  <w:num w:numId="4" w16cid:durableId="553850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B7"/>
    <w:rsid w:val="000059D5"/>
    <w:rsid w:val="001027FB"/>
    <w:rsid w:val="001260DC"/>
    <w:rsid w:val="001E4BFA"/>
    <w:rsid w:val="00203FBD"/>
    <w:rsid w:val="002C3863"/>
    <w:rsid w:val="003C5343"/>
    <w:rsid w:val="004770AD"/>
    <w:rsid w:val="004771B7"/>
    <w:rsid w:val="004B0C57"/>
    <w:rsid w:val="004F3195"/>
    <w:rsid w:val="00515549"/>
    <w:rsid w:val="00633385"/>
    <w:rsid w:val="006E148F"/>
    <w:rsid w:val="00775E2C"/>
    <w:rsid w:val="008F51DE"/>
    <w:rsid w:val="009702F0"/>
    <w:rsid w:val="009F5D85"/>
    <w:rsid w:val="00A400A3"/>
    <w:rsid w:val="00A97118"/>
    <w:rsid w:val="00B77DE2"/>
    <w:rsid w:val="00C3615D"/>
    <w:rsid w:val="00CF2D81"/>
    <w:rsid w:val="00DC0FDB"/>
    <w:rsid w:val="00E20868"/>
    <w:rsid w:val="00E46D7C"/>
    <w:rsid w:val="00F145CD"/>
    <w:rsid w:val="00F9504A"/>
    <w:rsid w:val="00FE08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4BEA"/>
  <w15:chartTrackingRefBased/>
  <w15:docId w15:val="{5250338A-A6D9-444A-8E19-102A0255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C3863"/>
  </w:style>
  <w:style w:type="paragraph" w:styleId="Titolo1">
    <w:name w:val="heading 1"/>
    <w:basedOn w:val="Normale"/>
    <w:next w:val="Normale"/>
    <w:link w:val="Titolo1Carattere"/>
    <w:uiPriority w:val="9"/>
    <w:qFormat/>
    <w:rsid w:val="00477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77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771B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771B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771B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771B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771B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771B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771B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771B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771B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771B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771B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771B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771B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771B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771B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771B7"/>
    <w:rPr>
      <w:rFonts w:eastAsiaTheme="majorEastAsia" w:cstheme="majorBidi"/>
      <w:color w:val="272727" w:themeColor="text1" w:themeTint="D8"/>
    </w:rPr>
  </w:style>
  <w:style w:type="paragraph" w:styleId="Titolo">
    <w:name w:val="Title"/>
    <w:basedOn w:val="Normale"/>
    <w:next w:val="Normale"/>
    <w:link w:val="TitoloCarattere"/>
    <w:uiPriority w:val="10"/>
    <w:qFormat/>
    <w:rsid w:val="00477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771B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771B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771B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771B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771B7"/>
    <w:rPr>
      <w:i/>
      <w:iCs/>
      <w:color w:val="404040" w:themeColor="text1" w:themeTint="BF"/>
    </w:rPr>
  </w:style>
  <w:style w:type="paragraph" w:styleId="Paragrafoelenco">
    <w:name w:val="List Paragraph"/>
    <w:basedOn w:val="Normale"/>
    <w:uiPriority w:val="34"/>
    <w:qFormat/>
    <w:rsid w:val="004771B7"/>
    <w:pPr>
      <w:ind w:left="720"/>
      <w:contextualSpacing/>
    </w:pPr>
  </w:style>
  <w:style w:type="character" w:styleId="Enfasiintensa">
    <w:name w:val="Intense Emphasis"/>
    <w:basedOn w:val="Carpredefinitoparagrafo"/>
    <w:uiPriority w:val="21"/>
    <w:qFormat/>
    <w:rsid w:val="004771B7"/>
    <w:rPr>
      <w:i/>
      <w:iCs/>
      <w:color w:val="0F4761" w:themeColor="accent1" w:themeShade="BF"/>
    </w:rPr>
  </w:style>
  <w:style w:type="paragraph" w:styleId="Citazioneintensa">
    <w:name w:val="Intense Quote"/>
    <w:basedOn w:val="Normale"/>
    <w:next w:val="Normale"/>
    <w:link w:val="CitazioneintensaCarattere"/>
    <w:uiPriority w:val="30"/>
    <w:qFormat/>
    <w:rsid w:val="00477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771B7"/>
    <w:rPr>
      <w:i/>
      <w:iCs/>
      <w:color w:val="0F4761" w:themeColor="accent1" w:themeShade="BF"/>
    </w:rPr>
  </w:style>
  <w:style w:type="character" w:styleId="Riferimentointenso">
    <w:name w:val="Intense Reference"/>
    <w:basedOn w:val="Carpredefinitoparagrafo"/>
    <w:uiPriority w:val="32"/>
    <w:qFormat/>
    <w:rsid w:val="004771B7"/>
    <w:rPr>
      <w:b/>
      <w:bCs/>
      <w:smallCaps/>
      <w:color w:val="0F4761" w:themeColor="accent1" w:themeShade="BF"/>
      <w:spacing w:val="5"/>
    </w:rPr>
  </w:style>
  <w:style w:type="character" w:customStyle="1" w:styleId="fontstyle01">
    <w:name w:val="fontstyle01"/>
    <w:basedOn w:val="Carpredefinitoparagrafo"/>
    <w:rsid w:val="001E4BFA"/>
    <w:rPr>
      <w:rFonts w:ascii="CMR12" w:hAnsi="CMR12" w:hint="default"/>
      <w:b w:val="0"/>
      <w:bCs w:val="0"/>
      <w:i w:val="0"/>
      <w:iCs w:val="0"/>
      <w:color w:val="000000"/>
      <w:sz w:val="24"/>
      <w:szCs w:val="24"/>
    </w:rPr>
  </w:style>
  <w:style w:type="paragraph" w:styleId="Titolosommario">
    <w:name w:val="TOC Heading"/>
    <w:basedOn w:val="Titolo1"/>
    <w:next w:val="Normale"/>
    <w:uiPriority w:val="39"/>
    <w:unhideWhenUsed/>
    <w:qFormat/>
    <w:rsid w:val="001E4BFA"/>
    <w:pPr>
      <w:spacing w:before="240" w:after="0"/>
      <w:outlineLvl w:val="9"/>
    </w:pPr>
    <w:rPr>
      <w:kern w:val="0"/>
      <w:sz w:val="32"/>
      <w:szCs w:val="32"/>
      <w:lang w:eastAsia="it-IT"/>
      <w14:ligatures w14:val="none"/>
    </w:rPr>
  </w:style>
  <w:style w:type="paragraph" w:styleId="Sommario2">
    <w:name w:val="toc 2"/>
    <w:basedOn w:val="Normale"/>
    <w:next w:val="Normale"/>
    <w:autoRedefine/>
    <w:uiPriority w:val="39"/>
    <w:unhideWhenUsed/>
    <w:rsid w:val="001E4BFA"/>
    <w:pPr>
      <w:spacing w:after="100"/>
      <w:ind w:left="220"/>
    </w:pPr>
    <w:rPr>
      <w:rFonts w:eastAsiaTheme="minorEastAsia" w:cs="Times New Roman"/>
      <w:kern w:val="0"/>
      <w:lang w:eastAsia="it-IT"/>
      <w14:ligatures w14:val="none"/>
    </w:rPr>
  </w:style>
  <w:style w:type="paragraph" w:styleId="Sommario1">
    <w:name w:val="toc 1"/>
    <w:basedOn w:val="Normale"/>
    <w:next w:val="Normale"/>
    <w:autoRedefine/>
    <w:uiPriority w:val="39"/>
    <w:unhideWhenUsed/>
    <w:rsid w:val="001E4BFA"/>
    <w:pPr>
      <w:spacing w:after="100"/>
    </w:pPr>
    <w:rPr>
      <w:rFonts w:eastAsiaTheme="minorEastAsia" w:cs="Times New Roman"/>
      <w:kern w:val="0"/>
      <w:lang w:eastAsia="it-IT"/>
      <w14:ligatures w14:val="none"/>
    </w:rPr>
  </w:style>
  <w:style w:type="character" w:styleId="Collegamentoipertestuale">
    <w:name w:val="Hyperlink"/>
    <w:basedOn w:val="Carpredefinitoparagrafo"/>
    <w:uiPriority w:val="99"/>
    <w:unhideWhenUsed/>
    <w:rsid w:val="001E4BFA"/>
    <w:rPr>
      <w:color w:val="467886" w:themeColor="hyperlink"/>
      <w:u w:val="single"/>
    </w:rPr>
  </w:style>
  <w:style w:type="paragraph" w:styleId="NormaleWeb">
    <w:name w:val="Normal (Web)"/>
    <w:basedOn w:val="Normale"/>
    <w:uiPriority w:val="99"/>
    <w:unhideWhenUsed/>
    <w:rsid w:val="006E148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6E148F"/>
    <w:rPr>
      <w:b/>
      <w:bCs/>
    </w:rPr>
  </w:style>
  <w:style w:type="character" w:styleId="Enfasicorsivo">
    <w:name w:val="Emphasis"/>
    <w:basedOn w:val="Carpredefinitoparagrafo"/>
    <w:uiPriority w:val="20"/>
    <w:qFormat/>
    <w:rsid w:val="006E148F"/>
    <w:rPr>
      <w:i/>
      <w:iCs/>
    </w:rPr>
  </w:style>
  <w:style w:type="character" w:customStyle="1" w:styleId="katex-mathml">
    <w:name w:val="katex-mathml"/>
    <w:basedOn w:val="Carpredefinitoparagrafo"/>
    <w:rsid w:val="006E148F"/>
  </w:style>
  <w:style w:type="character" w:customStyle="1" w:styleId="mord">
    <w:name w:val="mord"/>
    <w:basedOn w:val="Carpredefinitoparagrafo"/>
    <w:rsid w:val="006E148F"/>
  </w:style>
  <w:style w:type="character" w:customStyle="1" w:styleId="vlist-s">
    <w:name w:val="vlist-s"/>
    <w:basedOn w:val="Carpredefinitoparagrafo"/>
    <w:rsid w:val="006E148F"/>
  </w:style>
  <w:style w:type="character" w:customStyle="1" w:styleId="mrel">
    <w:name w:val="mrel"/>
    <w:basedOn w:val="Carpredefinitoparagrafo"/>
    <w:rsid w:val="006E148F"/>
  </w:style>
  <w:style w:type="character" w:customStyle="1" w:styleId="mbin">
    <w:name w:val="mbin"/>
    <w:basedOn w:val="Carpredefinitoparagrafo"/>
    <w:rsid w:val="006E148F"/>
  </w:style>
  <w:style w:type="character" w:styleId="CodiceHTML">
    <w:name w:val="HTML Code"/>
    <w:basedOn w:val="Carpredefinitoparagrafo"/>
    <w:uiPriority w:val="99"/>
    <w:semiHidden/>
    <w:unhideWhenUsed/>
    <w:rsid w:val="00CF2D81"/>
    <w:rPr>
      <w:rFonts w:ascii="Courier New" w:eastAsia="Times New Roman" w:hAnsi="Courier New" w:cs="Courier New"/>
      <w:sz w:val="20"/>
      <w:szCs w:val="20"/>
    </w:rPr>
  </w:style>
  <w:style w:type="character" w:customStyle="1" w:styleId="katex">
    <w:name w:val="katex"/>
    <w:basedOn w:val="Carpredefinitoparagrafo"/>
    <w:rsid w:val="00203FBD"/>
  </w:style>
  <w:style w:type="character" w:styleId="Testosegnaposto">
    <w:name w:val="Placeholder Text"/>
    <w:basedOn w:val="Carpredefinitoparagrafo"/>
    <w:uiPriority w:val="99"/>
    <w:semiHidden/>
    <w:rsid w:val="00C3615D"/>
    <w:rPr>
      <w:color w:val="666666"/>
    </w:rPr>
  </w:style>
  <w:style w:type="table" w:styleId="Grigliatabella">
    <w:name w:val="Table Grid"/>
    <w:basedOn w:val="Tabellanormale"/>
    <w:uiPriority w:val="39"/>
    <w:rsid w:val="004B0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C386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C3863"/>
  </w:style>
  <w:style w:type="paragraph" w:styleId="Pidipagina">
    <w:name w:val="footer"/>
    <w:basedOn w:val="Normale"/>
    <w:link w:val="PidipaginaCarattere"/>
    <w:uiPriority w:val="99"/>
    <w:unhideWhenUsed/>
    <w:rsid w:val="002C386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C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066121">
      <w:bodyDiv w:val="1"/>
      <w:marLeft w:val="0"/>
      <w:marRight w:val="0"/>
      <w:marTop w:val="0"/>
      <w:marBottom w:val="0"/>
      <w:divBdr>
        <w:top w:val="none" w:sz="0" w:space="0" w:color="auto"/>
        <w:left w:val="none" w:sz="0" w:space="0" w:color="auto"/>
        <w:bottom w:val="none" w:sz="0" w:space="0" w:color="auto"/>
        <w:right w:val="none" w:sz="0" w:space="0" w:color="auto"/>
      </w:divBdr>
    </w:div>
    <w:div w:id="573666393">
      <w:bodyDiv w:val="1"/>
      <w:marLeft w:val="0"/>
      <w:marRight w:val="0"/>
      <w:marTop w:val="0"/>
      <w:marBottom w:val="0"/>
      <w:divBdr>
        <w:top w:val="none" w:sz="0" w:space="0" w:color="auto"/>
        <w:left w:val="none" w:sz="0" w:space="0" w:color="auto"/>
        <w:bottom w:val="none" w:sz="0" w:space="0" w:color="auto"/>
        <w:right w:val="none" w:sz="0" w:space="0" w:color="auto"/>
      </w:divBdr>
    </w:div>
    <w:div w:id="881941803">
      <w:bodyDiv w:val="1"/>
      <w:marLeft w:val="0"/>
      <w:marRight w:val="0"/>
      <w:marTop w:val="0"/>
      <w:marBottom w:val="0"/>
      <w:divBdr>
        <w:top w:val="none" w:sz="0" w:space="0" w:color="auto"/>
        <w:left w:val="none" w:sz="0" w:space="0" w:color="auto"/>
        <w:bottom w:val="none" w:sz="0" w:space="0" w:color="auto"/>
        <w:right w:val="none" w:sz="0" w:space="0" w:color="auto"/>
      </w:divBdr>
    </w:div>
    <w:div w:id="1113327563">
      <w:bodyDiv w:val="1"/>
      <w:marLeft w:val="0"/>
      <w:marRight w:val="0"/>
      <w:marTop w:val="0"/>
      <w:marBottom w:val="0"/>
      <w:divBdr>
        <w:top w:val="none" w:sz="0" w:space="0" w:color="auto"/>
        <w:left w:val="none" w:sz="0" w:space="0" w:color="auto"/>
        <w:bottom w:val="none" w:sz="0" w:space="0" w:color="auto"/>
        <w:right w:val="none" w:sz="0" w:space="0" w:color="auto"/>
      </w:divBdr>
    </w:div>
    <w:div w:id="1357389895">
      <w:bodyDiv w:val="1"/>
      <w:marLeft w:val="0"/>
      <w:marRight w:val="0"/>
      <w:marTop w:val="0"/>
      <w:marBottom w:val="0"/>
      <w:divBdr>
        <w:top w:val="none" w:sz="0" w:space="0" w:color="auto"/>
        <w:left w:val="none" w:sz="0" w:space="0" w:color="auto"/>
        <w:bottom w:val="none" w:sz="0" w:space="0" w:color="auto"/>
        <w:right w:val="none" w:sz="0" w:space="0" w:color="auto"/>
      </w:divBdr>
    </w:div>
    <w:div w:id="1426807632">
      <w:bodyDiv w:val="1"/>
      <w:marLeft w:val="0"/>
      <w:marRight w:val="0"/>
      <w:marTop w:val="0"/>
      <w:marBottom w:val="0"/>
      <w:divBdr>
        <w:top w:val="none" w:sz="0" w:space="0" w:color="auto"/>
        <w:left w:val="none" w:sz="0" w:space="0" w:color="auto"/>
        <w:bottom w:val="none" w:sz="0" w:space="0" w:color="auto"/>
        <w:right w:val="none" w:sz="0" w:space="0" w:color="auto"/>
      </w:divBdr>
    </w:div>
    <w:div w:id="1967159682">
      <w:bodyDiv w:val="1"/>
      <w:marLeft w:val="0"/>
      <w:marRight w:val="0"/>
      <w:marTop w:val="0"/>
      <w:marBottom w:val="0"/>
      <w:divBdr>
        <w:top w:val="none" w:sz="0" w:space="0" w:color="auto"/>
        <w:left w:val="none" w:sz="0" w:space="0" w:color="auto"/>
        <w:bottom w:val="none" w:sz="0" w:space="0" w:color="auto"/>
        <w:right w:val="none" w:sz="0" w:space="0" w:color="auto"/>
      </w:divBdr>
    </w:div>
    <w:div w:id="19769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9D54B-1686-4E93-A791-E5F0806E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7</Pages>
  <Words>1794</Words>
  <Characters>10226</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2025-05-28T11:44:00Z</dcterms:created>
  <dcterms:modified xsi:type="dcterms:W3CDTF">2025-05-29T11:33:00Z</dcterms:modified>
</cp:coreProperties>
</file>