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550A9" w14:textId="2501261E" w:rsidR="00AB6B21" w:rsidRPr="003434BB" w:rsidRDefault="003434BB" w:rsidP="003434BB">
      <w:pPr>
        <w:spacing w:line="30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434BB">
        <w:rPr>
          <w:rFonts w:ascii="Arial" w:hAnsi="Arial" w:cs="Arial"/>
          <w:b/>
          <w:bCs/>
          <w:sz w:val="22"/>
          <w:szCs w:val="22"/>
        </w:rPr>
        <w:t>3. Objetivos</w:t>
      </w:r>
    </w:p>
    <w:p w14:paraId="427B605B" w14:textId="4D2C179D" w:rsidR="003434BB" w:rsidRPr="003434BB" w:rsidRDefault="003434BB" w:rsidP="003434BB">
      <w:pPr>
        <w:spacing w:line="30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434BB">
        <w:rPr>
          <w:rFonts w:ascii="Arial" w:hAnsi="Arial" w:cs="Arial"/>
          <w:b/>
          <w:bCs/>
          <w:sz w:val="22"/>
          <w:szCs w:val="22"/>
        </w:rPr>
        <w:t>3.1. Objetivo General</w:t>
      </w:r>
    </w:p>
    <w:p w14:paraId="29138B02" w14:textId="29B65A15" w:rsidR="003434BB" w:rsidRPr="003434BB" w:rsidRDefault="003434BB" w:rsidP="003434BB">
      <w:pP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3434BB">
        <w:rPr>
          <w:rFonts w:ascii="Arial" w:hAnsi="Arial" w:cs="Arial"/>
          <w:sz w:val="22"/>
          <w:szCs w:val="22"/>
        </w:rPr>
        <w:t>Fortalecer el aprendizaje práctico de ciberseguridad en estudiantes de Ingeniería en Informática e Ingeniería en Sistemas de la Universidad Mayor de San Simón, mediante una herramienta educativa basada en simulación gamificada.</w:t>
      </w:r>
    </w:p>
    <w:p w14:paraId="08AF5609" w14:textId="698F9EF8" w:rsidR="003434BB" w:rsidRDefault="003434BB" w:rsidP="003434BB">
      <w:pPr>
        <w:spacing w:line="30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3434BB">
        <w:rPr>
          <w:rFonts w:ascii="Arial" w:hAnsi="Arial" w:cs="Arial"/>
          <w:color w:val="FF0000"/>
          <w:sz w:val="20"/>
          <w:szCs w:val="20"/>
        </w:rPr>
        <w:t>Evaluar el impacto de un videojuego de simulación gamificada en el desarrollo de habilidades prácticas para la respuesta ante incidentes de ciberseguridad, mediante el uso de escenarios de amenazas digítales y retroalimentación inmediata en estudiantes de la UMSS</w:t>
      </w:r>
      <w:r w:rsidR="006B48F3">
        <w:rPr>
          <w:rFonts w:ascii="Arial" w:hAnsi="Arial" w:cs="Arial"/>
          <w:color w:val="FF0000"/>
          <w:sz w:val="20"/>
          <w:szCs w:val="20"/>
        </w:rPr>
        <w:t>.</w:t>
      </w:r>
    </w:p>
    <w:p w14:paraId="39D9C693" w14:textId="3EE72337" w:rsidR="006B48F3" w:rsidRPr="006B48F3" w:rsidRDefault="006B48F3" w:rsidP="003434BB">
      <w:pPr>
        <w:spacing w:line="300" w:lineRule="auto"/>
        <w:jc w:val="both"/>
        <w:rPr>
          <w:rFonts w:ascii="Arial" w:hAnsi="Arial" w:cs="Arial"/>
          <w:color w:val="124F1A" w:themeColor="accent3" w:themeShade="BF"/>
          <w:sz w:val="22"/>
          <w:szCs w:val="22"/>
        </w:rPr>
      </w:pPr>
      <w:r w:rsidRPr="006B48F3">
        <w:rPr>
          <w:rFonts w:ascii="Arial" w:hAnsi="Arial" w:cs="Arial"/>
          <w:color w:val="124F1A" w:themeColor="accent3" w:themeShade="BF"/>
          <w:sz w:val="22"/>
          <w:szCs w:val="22"/>
        </w:rPr>
        <w:t>Desarrollar un videojuego de simulación gamificada como herramienta tecnológica de apoyo, enfocado al fortalecimiento del aprendizaje práctico y a la mejora en la capacidad de respuesta ante incidentes de ciberseguridad, dirigido a los estudiantes de las carreras de Ingeniería en Informática y Sistemas de la Universidad Mayor de San Simón.</w:t>
      </w:r>
    </w:p>
    <w:p w14:paraId="71D56BA5" w14:textId="4B7F7F67" w:rsidR="003434BB" w:rsidRPr="003434BB" w:rsidRDefault="003434BB" w:rsidP="003434BB">
      <w:pPr>
        <w:spacing w:line="30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434BB">
        <w:rPr>
          <w:rFonts w:ascii="Arial" w:hAnsi="Arial" w:cs="Arial"/>
          <w:b/>
          <w:bCs/>
          <w:sz w:val="22"/>
          <w:szCs w:val="22"/>
        </w:rPr>
        <w:t>3.2. Objetivos Específicos</w:t>
      </w:r>
    </w:p>
    <w:p w14:paraId="5152E32A" w14:textId="2566DE12" w:rsidR="003434BB" w:rsidRPr="003434BB" w:rsidRDefault="003434BB" w:rsidP="003434BB">
      <w:pPr>
        <w:pStyle w:val="ListParagraph"/>
        <w:numPr>
          <w:ilvl w:val="0"/>
          <w:numId w:val="1"/>
        </w:numP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3434BB">
        <w:rPr>
          <w:rFonts w:ascii="Arial" w:hAnsi="Arial" w:cs="Arial"/>
          <w:sz w:val="22"/>
          <w:szCs w:val="22"/>
        </w:rPr>
        <w:t>Identificar los contenidos principales de ciberseguridad que requieren mayor práctica dentro del proceso de formación de los estudiantes.</w:t>
      </w:r>
    </w:p>
    <w:p w14:paraId="2AB30448" w14:textId="65BA33C4" w:rsidR="003434BB" w:rsidRPr="003434BB" w:rsidRDefault="003434BB" w:rsidP="003434BB">
      <w:pPr>
        <w:pStyle w:val="ListParagraph"/>
        <w:numPr>
          <w:ilvl w:val="0"/>
          <w:numId w:val="1"/>
        </w:numP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3434BB">
        <w:rPr>
          <w:rFonts w:ascii="Arial" w:hAnsi="Arial" w:cs="Arial"/>
          <w:sz w:val="22"/>
          <w:szCs w:val="22"/>
        </w:rPr>
        <w:t>Organizar los conceptos de ciberseguridad en actividades progresivas que faciliten la compresión de amenazas, vulnerabilidades y medidas de protección.</w:t>
      </w:r>
    </w:p>
    <w:p w14:paraId="645C9EF2" w14:textId="77777777" w:rsidR="006B48F3" w:rsidRDefault="003434BB" w:rsidP="006B48F3">
      <w:pPr>
        <w:pStyle w:val="ListParagraph"/>
        <w:numPr>
          <w:ilvl w:val="0"/>
          <w:numId w:val="1"/>
        </w:numP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3434BB">
        <w:rPr>
          <w:rFonts w:ascii="Arial" w:hAnsi="Arial" w:cs="Arial"/>
          <w:sz w:val="22"/>
          <w:szCs w:val="22"/>
        </w:rPr>
        <w:t xml:space="preserve">Relacionar situaciones reales de riesgo digital, como </w:t>
      </w:r>
      <w:r w:rsidRPr="003434BB">
        <w:rPr>
          <w:rFonts w:ascii="Arial" w:hAnsi="Arial" w:cs="Arial"/>
          <w:i/>
          <w:iCs/>
          <w:sz w:val="22"/>
          <w:szCs w:val="22"/>
        </w:rPr>
        <w:t>phishing</w:t>
      </w:r>
      <w:r w:rsidRPr="003434BB">
        <w:rPr>
          <w:rFonts w:ascii="Arial" w:hAnsi="Arial" w:cs="Arial"/>
          <w:sz w:val="22"/>
          <w:szCs w:val="22"/>
        </w:rPr>
        <w:t xml:space="preserve">, </w:t>
      </w:r>
      <w:r w:rsidRPr="003434BB">
        <w:rPr>
          <w:rFonts w:ascii="Arial" w:hAnsi="Arial" w:cs="Arial"/>
          <w:i/>
          <w:iCs/>
          <w:sz w:val="22"/>
          <w:szCs w:val="22"/>
        </w:rPr>
        <w:t>malware</w:t>
      </w:r>
      <w:r w:rsidRPr="003434BB">
        <w:rPr>
          <w:rFonts w:ascii="Arial" w:hAnsi="Arial" w:cs="Arial"/>
          <w:sz w:val="22"/>
          <w:szCs w:val="22"/>
        </w:rPr>
        <w:t xml:space="preserve"> o ingeniería social, con ejercicios prácticos orientados al aprendizaje.</w:t>
      </w:r>
    </w:p>
    <w:p w14:paraId="6C91C67D" w14:textId="1D446829" w:rsidR="003434BB" w:rsidRPr="006B48F3" w:rsidRDefault="003434BB" w:rsidP="006B48F3">
      <w:pPr>
        <w:pStyle w:val="ListParagraph"/>
        <w:numPr>
          <w:ilvl w:val="0"/>
          <w:numId w:val="1"/>
        </w:numPr>
        <w:spacing w:line="300" w:lineRule="auto"/>
        <w:jc w:val="both"/>
        <w:rPr>
          <w:rFonts w:ascii="Arial" w:hAnsi="Arial" w:cs="Arial"/>
          <w:sz w:val="22"/>
          <w:szCs w:val="22"/>
        </w:rPr>
      </w:pPr>
      <w:r w:rsidRPr="006B48F3">
        <w:rPr>
          <w:rFonts w:ascii="Arial" w:hAnsi="Arial" w:cs="Arial"/>
          <w:sz w:val="22"/>
          <w:szCs w:val="22"/>
        </w:rPr>
        <w:t>Apoyar el desarrollo de buenas prácticas de seguridad informática mediante actividades interactivas centradas en la prevención, identificación y respuesta ante amenazas digítales.</w:t>
      </w:r>
    </w:p>
    <w:p w14:paraId="1CE1B07F" w14:textId="26A738D1" w:rsidR="003434BB" w:rsidRPr="003434BB" w:rsidRDefault="003434BB" w:rsidP="003434BB">
      <w:pPr>
        <w:pStyle w:val="ListParagraph"/>
        <w:numPr>
          <w:ilvl w:val="0"/>
          <w:numId w:val="1"/>
        </w:numPr>
        <w:spacing w:line="30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3434BB">
        <w:rPr>
          <w:rFonts w:ascii="Arial" w:hAnsi="Arial" w:cs="Arial"/>
          <w:color w:val="FF0000"/>
          <w:sz w:val="22"/>
          <w:szCs w:val="22"/>
        </w:rPr>
        <w:t>Diagnosticar el nivel inicial de competencias en respuesta ante incidentes de los estudiantes de Ingeniería Informática y Sistemas, mediante la aplicación de un instrumento de evaluación.</w:t>
      </w:r>
    </w:p>
    <w:p w14:paraId="1A04D860" w14:textId="1F928C15" w:rsidR="003434BB" w:rsidRPr="003434BB" w:rsidRDefault="003434BB" w:rsidP="003434BB">
      <w:pPr>
        <w:pStyle w:val="ListParagraph"/>
        <w:numPr>
          <w:ilvl w:val="0"/>
          <w:numId w:val="1"/>
        </w:numPr>
        <w:spacing w:line="30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3434BB">
        <w:rPr>
          <w:rFonts w:ascii="Arial" w:hAnsi="Arial" w:cs="Arial"/>
          <w:color w:val="FF0000"/>
          <w:sz w:val="22"/>
          <w:szCs w:val="22"/>
        </w:rPr>
        <w:t>Guiar el aprendizaje del estudiante mediante retroalimentación inmediata sobre sus acciones dentro de los ejercicios propuestos.</w:t>
      </w:r>
    </w:p>
    <w:p w14:paraId="3A8E51CF" w14:textId="40FF9AB8" w:rsidR="003434BB" w:rsidRPr="003434BB" w:rsidRDefault="003434BB" w:rsidP="003434BB">
      <w:pPr>
        <w:pStyle w:val="ListParagraph"/>
        <w:numPr>
          <w:ilvl w:val="0"/>
          <w:numId w:val="1"/>
        </w:numPr>
        <w:spacing w:line="30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3434BB">
        <w:rPr>
          <w:rFonts w:ascii="Arial" w:hAnsi="Arial" w:cs="Arial"/>
          <w:color w:val="FF0000"/>
          <w:sz w:val="22"/>
          <w:szCs w:val="22"/>
        </w:rPr>
        <w:t xml:space="preserve">Diseñar la narrativa (historia con un propósito claro) y mecánicas de gamificación del videojuego, definiendo escenarios de amenazas (como </w:t>
      </w:r>
      <w:r w:rsidRPr="003434BB">
        <w:rPr>
          <w:rFonts w:ascii="Arial" w:hAnsi="Arial" w:cs="Arial"/>
          <w:i/>
          <w:iCs/>
          <w:color w:val="FF0000"/>
          <w:sz w:val="22"/>
          <w:szCs w:val="22"/>
        </w:rPr>
        <w:t>phishing, malware o inyección SQL</w:t>
      </w:r>
      <w:r w:rsidRPr="003434BB">
        <w:rPr>
          <w:rFonts w:ascii="Arial" w:hAnsi="Arial" w:cs="Arial"/>
          <w:color w:val="FF0000"/>
          <w:sz w:val="22"/>
          <w:szCs w:val="22"/>
        </w:rPr>
        <w:t>) y la lógica de retroalimentación inmediata para el refuerzo del aprendizaje.</w:t>
      </w:r>
    </w:p>
    <w:p w14:paraId="1960525B" w14:textId="4F696330" w:rsidR="003434BB" w:rsidRPr="003434BB" w:rsidRDefault="003434BB" w:rsidP="003434BB">
      <w:pPr>
        <w:pStyle w:val="ListParagraph"/>
        <w:numPr>
          <w:ilvl w:val="0"/>
          <w:numId w:val="1"/>
        </w:numPr>
        <w:spacing w:line="30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3434BB">
        <w:rPr>
          <w:rFonts w:ascii="Arial" w:hAnsi="Arial" w:cs="Arial"/>
          <w:color w:val="FF0000"/>
          <w:sz w:val="22"/>
          <w:szCs w:val="22"/>
        </w:rPr>
        <w:t>Desarrollar el prototipo funcional del videojuego utilizando un motor de desarrollo (como Unity y Godot), integrando módulos de seguimiento de progreso y evaluación del desempeño del usuario.</w:t>
      </w:r>
    </w:p>
    <w:p w14:paraId="7274F154" w14:textId="54864E15" w:rsidR="003434BB" w:rsidRPr="003434BB" w:rsidRDefault="003434BB" w:rsidP="003434BB">
      <w:pPr>
        <w:pStyle w:val="ListParagraph"/>
        <w:numPr>
          <w:ilvl w:val="0"/>
          <w:numId w:val="1"/>
        </w:numPr>
        <w:spacing w:line="30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3434BB">
        <w:rPr>
          <w:rFonts w:ascii="Arial" w:hAnsi="Arial" w:cs="Arial"/>
          <w:color w:val="FF0000"/>
          <w:sz w:val="22"/>
          <w:szCs w:val="22"/>
        </w:rPr>
        <w:t>Implementar el sistema de simulación en un entorno controlado con una muestra representativa de estudiantes, facilitando la interacción con escenarios de amenazas programadas.</w:t>
      </w:r>
    </w:p>
    <w:p w14:paraId="07502894" w14:textId="4573312E" w:rsidR="003434BB" w:rsidRDefault="003434BB" w:rsidP="003434BB">
      <w:pPr>
        <w:pStyle w:val="ListParagraph"/>
        <w:numPr>
          <w:ilvl w:val="0"/>
          <w:numId w:val="1"/>
        </w:numPr>
        <w:spacing w:line="300" w:lineRule="auto"/>
        <w:jc w:val="both"/>
        <w:rPr>
          <w:rFonts w:ascii="Arial" w:hAnsi="Arial" w:cs="Arial"/>
          <w:color w:val="FF0000"/>
          <w:sz w:val="22"/>
          <w:szCs w:val="22"/>
        </w:rPr>
      </w:pPr>
      <w:r w:rsidRPr="003434BB">
        <w:rPr>
          <w:rFonts w:ascii="Arial" w:hAnsi="Arial" w:cs="Arial"/>
          <w:color w:val="FF0000"/>
          <w:sz w:val="22"/>
          <w:szCs w:val="22"/>
        </w:rPr>
        <w:t>Validar la eficacia del videojuego mediante un análisis comparativo.</w:t>
      </w:r>
    </w:p>
    <w:p w14:paraId="579BBE8A" w14:textId="34FC325A" w:rsidR="006B48F3" w:rsidRPr="008D5234" w:rsidRDefault="008D5234" w:rsidP="008D5234">
      <w:pPr>
        <w:spacing w:line="300" w:lineRule="auto"/>
        <w:jc w:val="center"/>
        <w:rPr>
          <w:rFonts w:ascii="Arial" w:hAnsi="Arial" w:cs="Arial"/>
          <w:b/>
          <w:bCs/>
          <w:color w:val="0C3512" w:themeColor="accent3" w:themeShade="80"/>
        </w:rPr>
      </w:pPr>
      <w:r w:rsidRPr="008D5234">
        <w:rPr>
          <w:rFonts w:ascii="Arial" w:hAnsi="Arial" w:cs="Arial"/>
          <w:b/>
          <w:bCs/>
          <w:color w:val="0C3512" w:themeColor="accent3" w:themeShade="80"/>
        </w:rPr>
        <w:lastRenderedPageBreak/>
        <w:t>Opción A – Enfoque en el videojuego</w:t>
      </w:r>
    </w:p>
    <w:p w14:paraId="7341B203" w14:textId="3EAE34A8" w:rsidR="008D5234" w:rsidRPr="008D5234" w:rsidRDefault="008D5234" w:rsidP="008D5234">
      <w:pPr>
        <w:spacing w:line="300" w:lineRule="auto"/>
        <w:jc w:val="both"/>
        <w:rPr>
          <w:rFonts w:ascii="Arial" w:hAnsi="Arial" w:cs="Arial"/>
          <w:color w:val="0C3512" w:themeColor="accent3" w:themeShade="80"/>
          <w:sz w:val="22"/>
          <w:szCs w:val="22"/>
        </w:rPr>
      </w:pPr>
      <w:r w:rsidRPr="008D5234">
        <w:rPr>
          <w:rFonts w:ascii="Arial" w:hAnsi="Arial" w:cs="Arial"/>
          <w:b/>
          <w:bCs/>
          <w:color w:val="0C3512" w:themeColor="accent3" w:themeShade="80"/>
          <w:sz w:val="22"/>
          <w:szCs w:val="22"/>
        </w:rPr>
        <w:t xml:space="preserve">Objetivo General: </w:t>
      </w:r>
      <w:r w:rsidRPr="008D5234">
        <w:rPr>
          <w:rFonts w:ascii="Arial" w:hAnsi="Arial" w:cs="Arial"/>
          <w:color w:val="0C3512" w:themeColor="accent3" w:themeShade="80"/>
          <w:sz w:val="22"/>
          <w:szCs w:val="22"/>
        </w:rPr>
        <w:t>Desarrollar un videojuego educativo de simulación gamificada para el entrenamiento práctico en identificación y respuesta ante amenazas de ciberseguridad en estudiantes de Ingeniería Informática e Ingeniería de Sistemas de la UMSS.</w:t>
      </w:r>
    </w:p>
    <w:p w14:paraId="3D29D1E1" w14:textId="01B60046" w:rsidR="008D5234" w:rsidRPr="008D5234" w:rsidRDefault="008D5234" w:rsidP="008D5234">
      <w:pPr>
        <w:spacing w:line="300" w:lineRule="auto"/>
        <w:jc w:val="both"/>
        <w:rPr>
          <w:rFonts w:ascii="Arial" w:hAnsi="Arial" w:cs="Arial"/>
          <w:color w:val="0C3512" w:themeColor="accent3" w:themeShade="80"/>
          <w:sz w:val="22"/>
          <w:szCs w:val="22"/>
        </w:rPr>
      </w:pPr>
      <w:r w:rsidRPr="008D5234">
        <w:rPr>
          <w:rFonts w:ascii="Arial" w:hAnsi="Arial" w:cs="Arial"/>
          <w:b/>
          <w:bCs/>
          <w:color w:val="0C3512" w:themeColor="accent3" w:themeShade="80"/>
          <w:sz w:val="22"/>
          <w:szCs w:val="22"/>
        </w:rPr>
        <w:t>Objetivos Específicos:</w:t>
      </w:r>
    </w:p>
    <w:p w14:paraId="19DE633E" w14:textId="256769B5" w:rsidR="008D5234" w:rsidRPr="008D5234" w:rsidRDefault="008D5234" w:rsidP="008D5234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Arial" w:hAnsi="Arial" w:cs="Arial"/>
          <w:color w:val="0C3512" w:themeColor="accent3" w:themeShade="80"/>
          <w:sz w:val="22"/>
          <w:szCs w:val="22"/>
        </w:rPr>
      </w:pPr>
      <w:r w:rsidRPr="008D5234">
        <w:rPr>
          <w:rFonts w:ascii="Arial" w:hAnsi="Arial" w:cs="Arial"/>
          <w:color w:val="0C3512" w:themeColor="accent3" w:themeShade="80"/>
          <w:sz w:val="22"/>
          <w:szCs w:val="22"/>
        </w:rPr>
        <w:t>Desarrollar escenarios interactivos (niveles dentro del juego) que simulen situaciones de ataque cibernético para la práctica de identificación de amenazas.</w:t>
      </w:r>
    </w:p>
    <w:p w14:paraId="272B3DF3" w14:textId="4903937F" w:rsidR="008D5234" w:rsidRPr="008D5234" w:rsidRDefault="008D5234" w:rsidP="008D5234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Arial" w:hAnsi="Arial" w:cs="Arial"/>
          <w:color w:val="0C3512" w:themeColor="accent3" w:themeShade="80"/>
          <w:sz w:val="22"/>
          <w:szCs w:val="22"/>
        </w:rPr>
      </w:pPr>
      <w:r w:rsidRPr="008D5234">
        <w:rPr>
          <w:rFonts w:ascii="Arial" w:hAnsi="Arial" w:cs="Arial"/>
          <w:color w:val="0C3512" w:themeColor="accent3" w:themeShade="80"/>
          <w:sz w:val="22"/>
          <w:szCs w:val="22"/>
        </w:rPr>
        <w:t>Incorporar mecánicas de juego (gamificación) basadas en toma de decisiones para motivar la participación activa del usuario.</w:t>
      </w:r>
    </w:p>
    <w:p w14:paraId="56DB60F9" w14:textId="2F884D22" w:rsidR="008D5234" w:rsidRPr="008D5234" w:rsidRDefault="008D5234" w:rsidP="008D5234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Arial" w:hAnsi="Arial" w:cs="Arial"/>
          <w:color w:val="0C3512" w:themeColor="accent3" w:themeShade="80"/>
          <w:sz w:val="22"/>
          <w:szCs w:val="22"/>
        </w:rPr>
      </w:pPr>
      <w:r w:rsidRPr="008D5234">
        <w:rPr>
          <w:rFonts w:ascii="Arial" w:hAnsi="Arial" w:cs="Arial"/>
          <w:color w:val="0C3512" w:themeColor="accent3" w:themeShade="80"/>
          <w:sz w:val="22"/>
          <w:szCs w:val="22"/>
        </w:rPr>
        <w:t>Implementar un sistema de retroalimentación inmediata que informe al jugador sobre los resultados y consecuencias de sus acciones en cada escenario.</w:t>
      </w:r>
    </w:p>
    <w:p w14:paraId="7D5D4B42" w14:textId="1C66E15E" w:rsidR="008D5234" w:rsidRPr="008D5234" w:rsidRDefault="008D5234" w:rsidP="008D5234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Arial" w:hAnsi="Arial" w:cs="Arial"/>
          <w:color w:val="0C3512" w:themeColor="accent3" w:themeShade="80"/>
          <w:sz w:val="22"/>
          <w:szCs w:val="22"/>
        </w:rPr>
      </w:pPr>
      <w:r w:rsidRPr="008D5234">
        <w:rPr>
          <w:rFonts w:ascii="Arial" w:hAnsi="Arial" w:cs="Arial"/>
          <w:color w:val="0C3512" w:themeColor="accent3" w:themeShade="80"/>
          <w:sz w:val="22"/>
          <w:szCs w:val="22"/>
        </w:rPr>
        <w:t>Desarrollar un módulo de seguimiento de progreso que registre, visualice y resuma el desempeño del jugador en el videojuego.</w:t>
      </w:r>
    </w:p>
    <w:p w14:paraId="10D8346D" w14:textId="4FBDEDB1" w:rsidR="008D5234" w:rsidRPr="008D5234" w:rsidRDefault="008D5234" w:rsidP="008D5234">
      <w:pPr>
        <w:pStyle w:val="ListParagraph"/>
        <w:numPr>
          <w:ilvl w:val="0"/>
          <w:numId w:val="2"/>
        </w:numPr>
        <w:spacing w:line="300" w:lineRule="auto"/>
        <w:jc w:val="both"/>
        <w:rPr>
          <w:rFonts w:ascii="Arial" w:hAnsi="Arial" w:cs="Arial"/>
          <w:color w:val="0C3512" w:themeColor="accent3" w:themeShade="80"/>
          <w:sz w:val="22"/>
          <w:szCs w:val="22"/>
        </w:rPr>
      </w:pPr>
      <w:r w:rsidRPr="008D5234">
        <w:rPr>
          <w:rFonts w:ascii="Arial" w:hAnsi="Arial" w:cs="Arial"/>
          <w:color w:val="0C3512" w:themeColor="accent3" w:themeShade="80"/>
          <w:sz w:val="22"/>
          <w:szCs w:val="22"/>
        </w:rPr>
        <w:t>Realizar pruebas de usabilidad con usuarios para validar la efectividad del videojuego como herramienta de apoyo al aprendizaje.</w:t>
      </w:r>
    </w:p>
    <w:p w14:paraId="77988D2B" w14:textId="6B29F466" w:rsidR="008D5234" w:rsidRDefault="008D5234" w:rsidP="008D5234">
      <w:pPr>
        <w:spacing w:line="30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Opción B – Enfoque en simulador de ciberseguridad</w:t>
      </w:r>
    </w:p>
    <w:p w14:paraId="5005B19F" w14:textId="25BD94EA" w:rsidR="008D5234" w:rsidRDefault="008D5234" w:rsidP="008D5234">
      <w:pPr>
        <w:spacing w:line="30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Objetivo General:</w:t>
      </w:r>
      <w:r>
        <w:rPr>
          <w:rFonts w:ascii="Arial" w:hAnsi="Arial" w:cs="Arial"/>
          <w:sz w:val="22"/>
          <w:szCs w:val="22"/>
        </w:rPr>
        <w:t xml:space="preserve"> Desarrollar un simulador interactivo de ciberseguridad gamificado para entrenar a los estudiantes de Ingeniería Informática e Ingeniería de Sistemas de la UMSS en la identificación y respuesta a incidentes de seguridad informática.</w:t>
      </w:r>
    </w:p>
    <w:p w14:paraId="1A6923C9" w14:textId="343BAE16" w:rsidR="008D5234" w:rsidRDefault="008D5234" w:rsidP="008D5234">
      <w:pPr>
        <w:spacing w:line="30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Objetivos Específicos</w:t>
      </w:r>
    </w:p>
    <w:p w14:paraId="384D1DE6" w14:textId="4D189BF0" w:rsidR="008D5234" w:rsidRDefault="008D5234" w:rsidP="008D5234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Crear escenarios simulados de ataques informáticos que permitan practicar la detección de vulnerabilidades.</w:t>
      </w:r>
    </w:p>
    <w:p w14:paraId="11C74745" w14:textId="71CE286D" w:rsidR="008D5234" w:rsidRDefault="008D5234" w:rsidP="008D5234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Desarrollar módulos de respuesta ante incidentes que permitan al usuario aplicar contramedidas en situaciones simuladas.</w:t>
      </w:r>
    </w:p>
    <w:p w14:paraId="36668CC1" w14:textId="776EF484" w:rsidR="008D5234" w:rsidRDefault="008D5234" w:rsidP="008D5234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Incorporar elementos lúdicos (gamificación) como puntuación y niveles para fomentar la inmersión y motivación del estudiante.</w:t>
      </w:r>
    </w:p>
    <w:p w14:paraId="1145FCC3" w14:textId="251B0282" w:rsidR="008D5234" w:rsidRDefault="008D5234" w:rsidP="008D5234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Implementar un sistema de monitoreo del desempeño que registre las decisiones del estudiante durante la simulación.</w:t>
      </w:r>
    </w:p>
    <w:p w14:paraId="4DBCCEAA" w14:textId="51882417" w:rsidR="008D5234" w:rsidRPr="008D5234" w:rsidRDefault="008D5234" w:rsidP="008D5234">
      <w:pPr>
        <w:pStyle w:val="ListParagraph"/>
        <w:numPr>
          <w:ilvl w:val="0"/>
          <w:numId w:val="3"/>
        </w:numPr>
        <w:spacing w:line="30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Evaluar el simulador mediante pruebas de usabilidad orientadas a determinar su pertinencia pedagógica.</w:t>
      </w:r>
    </w:p>
    <w:sectPr w:rsidR="008D5234" w:rsidRPr="008D52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E2474"/>
    <w:multiLevelType w:val="hybridMultilevel"/>
    <w:tmpl w:val="86E447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66CA6"/>
    <w:multiLevelType w:val="hybridMultilevel"/>
    <w:tmpl w:val="C57A6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E7555"/>
    <w:multiLevelType w:val="hybridMultilevel"/>
    <w:tmpl w:val="FAEE1D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581618">
    <w:abstractNumId w:val="0"/>
  </w:num>
  <w:num w:numId="2" w16cid:durableId="1796214556">
    <w:abstractNumId w:val="2"/>
  </w:num>
  <w:num w:numId="3" w16cid:durableId="787167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BB"/>
    <w:rsid w:val="003434BB"/>
    <w:rsid w:val="00416F6D"/>
    <w:rsid w:val="006B48F3"/>
    <w:rsid w:val="008D5234"/>
    <w:rsid w:val="008E4E47"/>
    <w:rsid w:val="009A2B01"/>
    <w:rsid w:val="00A816C1"/>
    <w:rsid w:val="00AB6B21"/>
    <w:rsid w:val="00B56717"/>
    <w:rsid w:val="00E8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86DC"/>
  <w15:chartTrackingRefBased/>
  <w15:docId w15:val="{CD1DE64D-FC32-4926-A782-07B518A0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678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Virreira</dc:creator>
  <cp:keywords/>
  <dc:description/>
  <cp:lastModifiedBy>Daniel Virreira</cp:lastModifiedBy>
  <cp:revision>2</cp:revision>
  <dcterms:created xsi:type="dcterms:W3CDTF">2026-05-10T02:20:00Z</dcterms:created>
  <dcterms:modified xsi:type="dcterms:W3CDTF">2026-05-13T13:24:00Z</dcterms:modified>
</cp:coreProperties>
</file>