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300" w:rsidRPr="00220300" w:rsidRDefault="00220300" w:rsidP="00220300">
      <w:pPr>
        <w:widowControl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22030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中国黄金集团公司</w:t>
      </w:r>
    </w:p>
    <w:p w:rsidR="0004527B" w:rsidRDefault="0004527B" w:rsidP="0004527B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04527B">
        <w:rPr>
          <w:rFonts w:ascii="微软雅黑" w:eastAsia="微软雅黑" w:hAnsi="微软雅黑" w:cs="宋体" w:hint="eastAsia"/>
          <w:i/>
          <w:color w:val="000000"/>
          <w:kern w:val="0"/>
          <w:sz w:val="20"/>
          <w:szCs w:val="20"/>
        </w:rPr>
        <w:t>一句话描述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：</w:t>
      </w:r>
    </w:p>
    <w:p w:rsidR="000642FF" w:rsidRDefault="00220300" w:rsidP="0004527B">
      <w:pPr>
        <w:pStyle w:val="a3"/>
        <w:widowControl/>
        <w:ind w:left="390" w:firstLineChars="0" w:firstLine="0"/>
        <w:rPr>
          <w:rFonts w:ascii="微软雅黑" w:eastAsia="微软雅黑" w:hAnsi="微软雅黑"/>
          <w:color w:val="666666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本企业1年内(2017-06 ~ 2018-06 )违约概率：36.925‰，同行业排名（违约概率由低至高，下同）18/19。在胜遇AA-评级中排名589/594。在公开市场AAA评级中排名396/431。</w:t>
      </w:r>
    </w:p>
    <w:p w:rsidR="0004527B" w:rsidRDefault="0004527B" w:rsidP="0004527B">
      <w:pPr>
        <w:pStyle w:val="a3"/>
        <w:widowControl/>
        <w:ind w:left="390" w:firstLineChars="0" w:firstLine="0"/>
        <w:rPr>
          <w:rFonts w:ascii="微软雅黑" w:eastAsia="微软雅黑" w:hAnsi="微软雅黑"/>
          <w:color w:val="666666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点评：</w:t>
      </w:r>
    </w:p>
    <w:p w:rsidR="0004527B" w:rsidRDefault="0004527B" w:rsidP="0004527B">
      <w:pPr>
        <w:pStyle w:val="a3"/>
        <w:widowControl/>
        <w:ind w:left="390" w:firstLineChars="0" w:firstLine="0"/>
        <w:rPr>
          <w:rFonts w:ascii="微软雅黑" w:eastAsia="微软雅黑" w:hAnsi="微软雅黑"/>
          <w:color w:val="666666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按照胜遇系统的违约分析，该主体的违约概率</w:t>
      </w:r>
      <w:r w:rsidR="000642FF">
        <w:rPr>
          <w:rFonts w:ascii="微软雅黑" w:eastAsia="微软雅黑" w:hAnsi="微软雅黑" w:hint="eastAsia"/>
          <w:color w:val="666666"/>
          <w:shd w:val="clear" w:color="auto" w:fill="FFFFFF"/>
        </w:rPr>
        <w:t>极高</w:t>
      </w:r>
      <w:r>
        <w:rPr>
          <w:rFonts w:ascii="微软雅黑" w:eastAsia="微软雅黑" w:hAnsi="微软雅黑" w:hint="eastAsia"/>
          <w:color w:val="666666"/>
          <w:shd w:val="clear" w:color="auto" w:fill="FFFFFF"/>
        </w:rPr>
        <w:t>（</w:t>
      </w:r>
      <w:r w:rsidR="000642FF">
        <w:rPr>
          <w:rFonts w:ascii="微软雅黑" w:eastAsia="微软雅黑" w:hAnsi="微软雅黑" w:hint="eastAsia"/>
          <w:color w:val="666666"/>
          <w:shd w:val="clear" w:color="auto" w:fill="FFFFFF"/>
        </w:rPr>
        <w:t>高</w:t>
      </w:r>
      <w:r>
        <w:rPr>
          <w:rFonts w:ascii="微软雅黑" w:eastAsia="微软雅黑" w:hAnsi="微软雅黑" w:hint="eastAsia"/>
          <w:color w:val="666666"/>
          <w:shd w:val="clear" w:color="auto" w:fill="FFFFFF"/>
        </w:rPr>
        <w:t>于10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‰</w:t>
      </w:r>
      <w:r>
        <w:rPr>
          <w:rFonts w:ascii="微软雅黑" w:eastAsia="微软雅黑" w:hAnsi="微软雅黑" w:hint="eastAsia"/>
          <w:color w:val="666666"/>
          <w:shd w:val="clear" w:color="auto" w:fill="FFFFFF"/>
        </w:rPr>
        <w:t>）,信用状况</w:t>
      </w:r>
      <w:r w:rsidR="000642FF">
        <w:rPr>
          <w:rFonts w:ascii="微软雅黑" w:eastAsia="微软雅黑" w:hAnsi="微软雅黑" w:hint="eastAsia"/>
          <w:color w:val="666666"/>
          <w:shd w:val="clear" w:color="auto" w:fill="FFFFFF"/>
        </w:rPr>
        <w:t>堪忧</w:t>
      </w:r>
      <w:r>
        <w:rPr>
          <w:rFonts w:ascii="微软雅黑" w:eastAsia="微软雅黑" w:hAnsi="微软雅黑" w:hint="eastAsia"/>
          <w:color w:val="666666"/>
          <w:shd w:val="clear" w:color="auto" w:fill="FFFFFF"/>
        </w:rPr>
        <w:t>。</w:t>
      </w:r>
    </w:p>
    <w:p w:rsidR="0004527B" w:rsidRPr="0004527B" w:rsidRDefault="0004527B" w:rsidP="0004527B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04527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信用评分分析：</w:t>
      </w:r>
    </w:p>
    <w:p w:rsidR="00D23B6B" w:rsidRDefault="0004527B" w:rsidP="000642FF">
      <w:pPr>
        <w:widowControl/>
        <w:ind w:left="390"/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（一）总体得分：</w:t>
      </w:r>
      <w:r w:rsidR="000642FF">
        <w:rPr>
          <w:rFonts w:ascii="微软雅黑" w:eastAsia="微软雅黑" w:hAnsi="微软雅黑" w:hint="eastAsia"/>
          <w:color w:val="666666"/>
          <w:shd w:val="clear" w:color="auto" w:fill="FFFFFF"/>
        </w:rPr>
        <w:t>总体12.7分，盈利能力19.8分，偿债能力45.9分，资本结构10.1分，营运能力60.6分。</w:t>
      </w:r>
      <w:r w:rsidR="000642FF">
        <w:rPr>
          <w:rFonts w:hint="eastAsia"/>
        </w:rPr>
        <w:t xml:space="preserve"> </w:t>
      </w:r>
    </w:p>
    <w:p w:rsidR="0004527B" w:rsidRDefault="0004527B"/>
    <w:p w:rsidR="0004527B" w:rsidRDefault="0004527B"/>
    <w:p w:rsidR="0004527B" w:rsidRDefault="0004527B"/>
    <w:p w:rsidR="0004527B" w:rsidRDefault="0004527B"/>
    <w:p w:rsidR="0004527B" w:rsidRDefault="0004527B"/>
    <w:p w:rsidR="0004527B" w:rsidRDefault="0004527B" w:rsidP="000452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异常指标分析：</w:t>
      </w:r>
    </w:p>
    <w:p w:rsidR="000642FF" w:rsidRDefault="000642FF" w:rsidP="000642FF">
      <w:r>
        <w:rPr>
          <w:noProof/>
        </w:rPr>
        <w:drawing>
          <wp:inline distT="0" distB="0" distL="0" distR="0">
            <wp:extent cx="5274310" cy="1753936"/>
            <wp:effectExtent l="0" t="0" r="2540" b="0"/>
            <wp:docPr id="1" name="图片 1" descr="C:\Users\dell\AppData\Local\Temp\15040792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04079227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2FF" w:rsidRDefault="000642FF" w:rsidP="000642FF"/>
    <w:p w:rsidR="000642FF" w:rsidRDefault="000642FF" w:rsidP="000642FF"/>
    <w:p w:rsidR="00F82E93" w:rsidRDefault="00F82E93" w:rsidP="00F82E93"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 xml:space="preserve">       </w:t>
      </w:r>
    </w:p>
    <w:p w:rsidR="00F82E93" w:rsidRDefault="00F82E93" w:rsidP="00F82E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营运效率</w:t>
      </w:r>
    </w:p>
    <w:p w:rsidR="00F82E93" w:rsidRPr="00F82E93" w:rsidRDefault="000642FF" w:rsidP="00F82E93">
      <w:pPr>
        <w:pStyle w:val="a3"/>
        <w:numPr>
          <w:ilvl w:val="0"/>
          <w:numId w:val="5"/>
        </w:numPr>
        <w:ind w:firstLineChars="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净利润现金保证比率</w:t>
      </w:r>
    </w:p>
    <w:p w:rsidR="00890ADE" w:rsidRPr="00890ADE" w:rsidRDefault="000642FF" w:rsidP="00F82E93">
      <w:pPr>
        <w:pStyle w:val="a3"/>
        <w:numPr>
          <w:ilvl w:val="0"/>
          <w:numId w:val="5"/>
        </w:numPr>
        <w:ind w:firstLineChars="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>固定资产与三费用率相关系数</w:t>
      </w:r>
    </w:p>
    <w:p w:rsidR="000642FF" w:rsidRPr="000642FF" w:rsidRDefault="000642FF" w:rsidP="00F82E93">
      <w:pPr>
        <w:pStyle w:val="a3"/>
        <w:numPr>
          <w:ilvl w:val="0"/>
          <w:numId w:val="5"/>
        </w:numPr>
        <w:ind w:firstLineChars="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>营运资本周转率</w:t>
      </w:r>
    </w:p>
    <w:p w:rsidR="000642FF" w:rsidRPr="000642FF" w:rsidRDefault="000642FF" w:rsidP="00F82E93">
      <w:pPr>
        <w:pStyle w:val="a3"/>
        <w:numPr>
          <w:ilvl w:val="0"/>
          <w:numId w:val="5"/>
        </w:numPr>
        <w:ind w:firstLineChars="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lastRenderedPageBreak/>
        <w:t>销售费用率与营业收入相关系数</w:t>
      </w:r>
    </w:p>
    <w:p w:rsidR="000642FF" w:rsidRPr="00F82E93" w:rsidRDefault="000642FF" w:rsidP="000642FF">
      <w:pPr>
        <w:pStyle w:val="a3"/>
        <w:ind w:left="1110" w:firstLineChars="0" w:firstLine="0"/>
      </w:pPr>
    </w:p>
    <w:p w:rsidR="00F82E93" w:rsidRDefault="00F82E93" w:rsidP="00F82E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盈利能力</w:t>
      </w:r>
    </w:p>
    <w:p w:rsidR="000642FF" w:rsidRDefault="000642FF" w:rsidP="000642FF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净利润占比</w:t>
      </w:r>
    </w:p>
    <w:p w:rsidR="000642FF" w:rsidRPr="000642FF" w:rsidRDefault="000642FF" w:rsidP="000642FF">
      <w:pPr>
        <w:pStyle w:val="a3"/>
        <w:numPr>
          <w:ilvl w:val="0"/>
          <w:numId w:val="8"/>
        </w:numPr>
        <w:ind w:firstLineChars="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利润总额占比</w:t>
      </w:r>
    </w:p>
    <w:p w:rsidR="000642FF" w:rsidRDefault="000642FF" w:rsidP="000642FF">
      <w:pPr>
        <w:pStyle w:val="a3"/>
        <w:numPr>
          <w:ilvl w:val="0"/>
          <w:numId w:val="8"/>
        </w:numPr>
        <w:ind w:firstLineChars="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>归属母公司股东的净利润占比</w:t>
      </w:r>
    </w:p>
    <w:p w:rsidR="00F82E93" w:rsidRDefault="00F82E93" w:rsidP="00F82E93"/>
    <w:p w:rsidR="00F82E93" w:rsidRDefault="00F82E93" w:rsidP="00F82E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资产结构</w:t>
      </w:r>
    </w:p>
    <w:p w:rsidR="00F82E93" w:rsidRPr="000642FF" w:rsidRDefault="000642FF" w:rsidP="00F82E93">
      <w:pPr>
        <w:pStyle w:val="a3"/>
        <w:numPr>
          <w:ilvl w:val="0"/>
          <w:numId w:val="7"/>
        </w:numPr>
        <w:ind w:firstLineChars="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>总资产的长期待摊费用占比</w:t>
      </w:r>
    </w:p>
    <w:p w:rsidR="000642FF" w:rsidRPr="000642FF" w:rsidRDefault="000642FF" w:rsidP="00F82E93">
      <w:pPr>
        <w:pStyle w:val="a3"/>
        <w:numPr>
          <w:ilvl w:val="0"/>
          <w:numId w:val="7"/>
        </w:numPr>
        <w:ind w:firstLineChars="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总资产的在建工程占比</w:t>
      </w:r>
    </w:p>
    <w:p w:rsidR="000642FF" w:rsidRPr="000642FF" w:rsidRDefault="000642FF" w:rsidP="00F82E93">
      <w:pPr>
        <w:pStyle w:val="a3"/>
        <w:numPr>
          <w:ilvl w:val="0"/>
          <w:numId w:val="7"/>
        </w:numPr>
        <w:ind w:firstLineChars="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>商业债权长期应收款占比</w:t>
      </w:r>
    </w:p>
    <w:p w:rsidR="000642FF" w:rsidRPr="000642FF" w:rsidRDefault="000642FF" w:rsidP="00F82E93">
      <w:pPr>
        <w:pStyle w:val="a3"/>
        <w:numPr>
          <w:ilvl w:val="0"/>
          <w:numId w:val="7"/>
        </w:numPr>
        <w:ind w:firstLineChars="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>有形资产总负债率</w:t>
      </w:r>
    </w:p>
    <w:p w:rsidR="000642FF" w:rsidRPr="000642FF" w:rsidRDefault="000642FF" w:rsidP="00F82E93">
      <w:pPr>
        <w:pStyle w:val="a3"/>
        <w:numPr>
          <w:ilvl w:val="0"/>
          <w:numId w:val="7"/>
        </w:numPr>
        <w:ind w:firstLineChars="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总资产的长期应收款占比</w:t>
      </w:r>
    </w:p>
    <w:p w:rsidR="000642FF" w:rsidRPr="000642FF" w:rsidRDefault="000642FF" w:rsidP="00F82E93">
      <w:pPr>
        <w:pStyle w:val="a3"/>
        <w:numPr>
          <w:ilvl w:val="0"/>
          <w:numId w:val="7"/>
        </w:numPr>
        <w:ind w:firstLineChars="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长期资本非流动负债率</w:t>
      </w:r>
    </w:p>
    <w:p w:rsidR="000642FF" w:rsidRPr="0004527B" w:rsidRDefault="000642FF" w:rsidP="00F82E93">
      <w:pPr>
        <w:pStyle w:val="a3"/>
        <w:numPr>
          <w:ilvl w:val="0"/>
          <w:numId w:val="7"/>
        </w:numPr>
        <w:ind w:firstLineChars="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>总资产融资性负债率</w:t>
      </w:r>
      <w:bookmarkStart w:id="0" w:name="_GoBack"/>
      <w:bookmarkEnd w:id="0"/>
    </w:p>
    <w:sectPr w:rsidR="000642FF" w:rsidRPr="00045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0A3D" w:rsidRDefault="00C10A3D" w:rsidP="00FE6323">
      <w:r>
        <w:separator/>
      </w:r>
    </w:p>
  </w:endnote>
  <w:endnote w:type="continuationSeparator" w:id="0">
    <w:p w:rsidR="00C10A3D" w:rsidRDefault="00C10A3D" w:rsidP="00FE6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0A3D" w:rsidRDefault="00C10A3D" w:rsidP="00FE6323">
      <w:r>
        <w:separator/>
      </w:r>
    </w:p>
  </w:footnote>
  <w:footnote w:type="continuationSeparator" w:id="0">
    <w:p w:rsidR="00C10A3D" w:rsidRDefault="00C10A3D" w:rsidP="00FE6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018D1"/>
    <w:multiLevelType w:val="hybridMultilevel"/>
    <w:tmpl w:val="E432E8D4"/>
    <w:lvl w:ilvl="0" w:tplc="72DE26E8">
      <w:start w:val="1"/>
      <w:numFmt w:val="decimal"/>
      <w:lvlText w:val="%1）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" w15:restartNumberingAfterBreak="0">
    <w:nsid w:val="5F2E3C56"/>
    <w:multiLevelType w:val="hybridMultilevel"/>
    <w:tmpl w:val="023C13B2"/>
    <w:lvl w:ilvl="0" w:tplc="6016B4F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2" w15:restartNumberingAfterBreak="0">
    <w:nsid w:val="61F96AC8"/>
    <w:multiLevelType w:val="hybridMultilevel"/>
    <w:tmpl w:val="904656CC"/>
    <w:lvl w:ilvl="0" w:tplc="E6A615F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3" w15:restartNumberingAfterBreak="0">
    <w:nsid w:val="620D5641"/>
    <w:multiLevelType w:val="hybridMultilevel"/>
    <w:tmpl w:val="0032FBC8"/>
    <w:lvl w:ilvl="0" w:tplc="3184EDB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4" w15:restartNumberingAfterBreak="0">
    <w:nsid w:val="65DA1B65"/>
    <w:multiLevelType w:val="hybridMultilevel"/>
    <w:tmpl w:val="8B108572"/>
    <w:lvl w:ilvl="0" w:tplc="A38CB31A">
      <w:start w:val="1"/>
      <w:numFmt w:val="decimal"/>
      <w:lvlText w:val="%1."/>
      <w:lvlJc w:val="left"/>
      <w:pPr>
        <w:ind w:left="111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5" w15:restartNumberingAfterBreak="0">
    <w:nsid w:val="6C2F26BB"/>
    <w:multiLevelType w:val="hybridMultilevel"/>
    <w:tmpl w:val="69A682BC"/>
    <w:lvl w:ilvl="0" w:tplc="4F1ECB5E">
      <w:start w:val="1"/>
      <w:numFmt w:val="japaneseCounting"/>
      <w:lvlText w:val="%1，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6E1016"/>
    <w:multiLevelType w:val="hybridMultilevel"/>
    <w:tmpl w:val="5FC0DE6E"/>
    <w:lvl w:ilvl="0" w:tplc="3FC4CA1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7" w15:restartNumberingAfterBreak="0">
    <w:nsid w:val="7E304188"/>
    <w:multiLevelType w:val="hybridMultilevel"/>
    <w:tmpl w:val="F2A8D642"/>
    <w:lvl w:ilvl="0" w:tplc="D396BC86">
      <w:start w:val="1"/>
      <w:numFmt w:val="decimal"/>
      <w:lvlText w:val="%1．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27B"/>
    <w:rsid w:val="0004527B"/>
    <w:rsid w:val="000642FF"/>
    <w:rsid w:val="00220300"/>
    <w:rsid w:val="00890ADE"/>
    <w:rsid w:val="00C10A3D"/>
    <w:rsid w:val="00CD48CE"/>
    <w:rsid w:val="00D11B09"/>
    <w:rsid w:val="00D23B6B"/>
    <w:rsid w:val="00F82E93"/>
    <w:rsid w:val="00FE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F5C45"/>
  <w15:docId w15:val="{9196D64D-E0EE-413A-9877-84FBB20D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27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642F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642FF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E63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E632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E63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E63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1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77086-F213-4192-8C7E-805AC9D07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王子文</cp:lastModifiedBy>
  <cp:revision>4</cp:revision>
  <dcterms:created xsi:type="dcterms:W3CDTF">2017-08-30T07:52:00Z</dcterms:created>
  <dcterms:modified xsi:type="dcterms:W3CDTF">2017-08-30T07:59:00Z</dcterms:modified>
</cp:coreProperties>
</file>